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72314" w14:textId="77777777" w:rsidR="00124F2A" w:rsidRDefault="00124F2A"/>
    <w:p w14:paraId="3FF9B904" w14:textId="77777777" w:rsidR="00124F2A" w:rsidRDefault="00EE31C9">
      <w:pPr>
        <w:spacing w:after="210"/>
        <w:jc w:val="center"/>
      </w:pPr>
      <w:r>
        <w:rPr>
          <w:rFonts w:hint="eastAsia"/>
          <w:spacing w:val="420"/>
        </w:rPr>
        <w:t>入札</w:t>
      </w:r>
      <w:r>
        <w:rPr>
          <w:rFonts w:hint="eastAsia"/>
        </w:rPr>
        <w:t>書（工事）</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300"/>
      </w:tblGrid>
      <w:tr w:rsidR="00124F2A" w14:paraId="0FEC9CBB" w14:textId="77777777">
        <w:trPr>
          <w:trHeight w:hRule="exact" w:val="840"/>
        </w:trPr>
        <w:tc>
          <w:tcPr>
            <w:tcW w:w="1680" w:type="dxa"/>
            <w:vAlign w:val="center"/>
          </w:tcPr>
          <w:p w14:paraId="6A3BA6F1" w14:textId="77777777" w:rsidR="00124F2A" w:rsidRDefault="00EE31C9">
            <w:pPr>
              <w:jc w:val="distribute"/>
            </w:pPr>
            <w:r>
              <w:rPr>
                <w:rFonts w:hint="eastAsia"/>
              </w:rPr>
              <w:t>入札金額</w:t>
            </w:r>
          </w:p>
        </w:tc>
        <w:tc>
          <w:tcPr>
            <w:tcW w:w="6300" w:type="dxa"/>
            <w:vAlign w:val="center"/>
          </w:tcPr>
          <w:p w14:paraId="0D805940" w14:textId="77777777" w:rsidR="00124F2A" w:rsidRDefault="00124F2A"/>
        </w:tc>
      </w:tr>
      <w:tr w:rsidR="00124F2A" w14:paraId="5CF72220" w14:textId="77777777">
        <w:trPr>
          <w:trHeight w:hRule="exact" w:val="840"/>
        </w:trPr>
        <w:tc>
          <w:tcPr>
            <w:tcW w:w="1680" w:type="dxa"/>
            <w:vAlign w:val="center"/>
          </w:tcPr>
          <w:p w14:paraId="0345796B" w14:textId="77777777" w:rsidR="00124F2A" w:rsidRDefault="00EE31C9">
            <w:pPr>
              <w:jc w:val="distribute"/>
            </w:pPr>
            <w:r>
              <w:rPr>
                <w:rFonts w:hint="eastAsia"/>
              </w:rPr>
              <w:t>工事の目的</w:t>
            </w:r>
          </w:p>
        </w:tc>
        <w:tc>
          <w:tcPr>
            <w:tcW w:w="6300" w:type="dxa"/>
            <w:vAlign w:val="center"/>
          </w:tcPr>
          <w:p w14:paraId="1B4FBC4A" w14:textId="79999B73" w:rsidR="00124F2A" w:rsidRDefault="00813322">
            <w:r>
              <w:rPr>
                <w:rFonts w:hint="eastAsia"/>
              </w:rPr>
              <w:t>沖縄県立若夏学院擁壁改修工事</w:t>
            </w:r>
          </w:p>
        </w:tc>
      </w:tr>
      <w:tr w:rsidR="00124F2A" w14:paraId="328AB7AB" w14:textId="77777777">
        <w:trPr>
          <w:trHeight w:hRule="exact" w:val="840"/>
        </w:trPr>
        <w:tc>
          <w:tcPr>
            <w:tcW w:w="1680" w:type="dxa"/>
            <w:vAlign w:val="center"/>
          </w:tcPr>
          <w:p w14:paraId="0FE4FBCC" w14:textId="77777777" w:rsidR="00124F2A" w:rsidRDefault="00EE31C9">
            <w:pPr>
              <w:jc w:val="distribute"/>
            </w:pPr>
            <w:r>
              <w:rPr>
                <w:rFonts w:hint="eastAsia"/>
              </w:rPr>
              <w:t>工事の場所</w:t>
            </w:r>
          </w:p>
        </w:tc>
        <w:tc>
          <w:tcPr>
            <w:tcW w:w="6300" w:type="dxa"/>
            <w:vAlign w:val="center"/>
          </w:tcPr>
          <w:p w14:paraId="5E9C703D" w14:textId="480032EF" w:rsidR="00124F2A" w:rsidRDefault="00813322">
            <w:r>
              <w:rPr>
                <w:rFonts w:hint="eastAsia"/>
              </w:rPr>
              <w:t>沖縄県立若夏学院（那覇市首里大名町3丁目112番地）</w:t>
            </w:r>
          </w:p>
        </w:tc>
      </w:tr>
      <w:tr w:rsidR="00124F2A" w14:paraId="469AE34C" w14:textId="77777777" w:rsidTr="00EE31C9">
        <w:trPr>
          <w:trHeight w:hRule="exact" w:val="830"/>
        </w:trPr>
        <w:tc>
          <w:tcPr>
            <w:tcW w:w="1680" w:type="dxa"/>
            <w:vAlign w:val="center"/>
          </w:tcPr>
          <w:p w14:paraId="0EB4D6FE" w14:textId="77777777" w:rsidR="00124F2A" w:rsidRDefault="00EE31C9">
            <w:pPr>
              <w:jc w:val="distribute"/>
            </w:pPr>
            <w:r>
              <w:rPr>
                <w:rFonts w:hint="eastAsia"/>
              </w:rPr>
              <w:t>工期</w:t>
            </w:r>
          </w:p>
        </w:tc>
        <w:tc>
          <w:tcPr>
            <w:tcW w:w="6300" w:type="dxa"/>
            <w:vAlign w:val="center"/>
          </w:tcPr>
          <w:p w14:paraId="3E470BC2" w14:textId="4CE2B4FB" w:rsidR="005C23BB" w:rsidRPr="00EE31C9" w:rsidRDefault="005C23BB" w:rsidP="00EE31C9">
            <w:r>
              <w:rPr>
                <w:rFonts w:hint="eastAsia"/>
              </w:rPr>
              <w:t>契約締結の</w:t>
            </w:r>
            <w:r w:rsidR="008833C0">
              <w:rPr>
                <w:rFonts w:hint="eastAsia"/>
              </w:rPr>
              <w:t>翌日</w:t>
            </w:r>
            <w:r>
              <w:rPr>
                <w:rFonts w:hint="eastAsia"/>
              </w:rPr>
              <w:t xml:space="preserve">　から　180日間</w:t>
            </w:r>
          </w:p>
        </w:tc>
      </w:tr>
      <w:tr w:rsidR="00124F2A" w14:paraId="1DE8967D" w14:textId="77777777" w:rsidTr="00EE31C9">
        <w:trPr>
          <w:trHeight w:hRule="exact" w:val="857"/>
        </w:trPr>
        <w:tc>
          <w:tcPr>
            <w:tcW w:w="1680" w:type="dxa"/>
            <w:vAlign w:val="center"/>
          </w:tcPr>
          <w:p w14:paraId="3F0EC1F0" w14:textId="77777777" w:rsidR="00124F2A" w:rsidRDefault="00EE31C9">
            <w:pPr>
              <w:jc w:val="distribute"/>
            </w:pPr>
            <w:r>
              <w:rPr>
                <w:rFonts w:hint="eastAsia"/>
              </w:rPr>
              <w:t>入札保証金額</w:t>
            </w:r>
          </w:p>
        </w:tc>
        <w:tc>
          <w:tcPr>
            <w:tcW w:w="6300" w:type="dxa"/>
            <w:vAlign w:val="center"/>
          </w:tcPr>
          <w:p w14:paraId="3432DA2C" w14:textId="41384B82" w:rsidR="00124F2A" w:rsidRDefault="00161D9E">
            <w:r>
              <w:rPr>
                <w:rFonts w:hint="eastAsia"/>
              </w:rPr>
              <w:t>免除（</w:t>
            </w:r>
            <w:r w:rsidRPr="00161D9E">
              <w:rPr>
                <w:rFonts w:hint="eastAsia"/>
              </w:rPr>
              <w:t>沖縄県財務規則第100条第２項第４号の規定に基づ</w:t>
            </w:r>
            <w:r>
              <w:rPr>
                <w:rFonts w:hint="eastAsia"/>
              </w:rPr>
              <w:t>く）</w:t>
            </w:r>
          </w:p>
        </w:tc>
      </w:tr>
      <w:tr w:rsidR="00124F2A" w14:paraId="22CE55C6" w14:textId="77777777" w:rsidTr="00813322">
        <w:trPr>
          <w:cantSplit/>
          <w:trHeight w:hRule="exact" w:val="6604"/>
        </w:trPr>
        <w:tc>
          <w:tcPr>
            <w:tcW w:w="7980" w:type="dxa"/>
            <w:gridSpan w:val="2"/>
          </w:tcPr>
          <w:p w14:paraId="3FE97ACF" w14:textId="77777777" w:rsidR="00813322" w:rsidRDefault="00EE31C9" w:rsidP="00813322">
            <w:pPr>
              <w:spacing w:before="315" w:line="420" w:lineRule="exact"/>
            </w:pPr>
            <w:r>
              <w:rPr>
                <w:rFonts w:hint="eastAsia"/>
              </w:rPr>
              <w:t xml:space="preserve">　上記金額をもつて請負いたしたいので、ご呈示の設計書、仕様書、財務規則（昭和</w:t>
            </w:r>
            <w:r w:rsidR="00813322">
              <w:rPr>
                <w:rFonts w:hint="eastAsia"/>
              </w:rPr>
              <w:t>47</w:t>
            </w:r>
            <w:r>
              <w:rPr>
                <w:rFonts w:hint="eastAsia"/>
              </w:rPr>
              <w:t>年沖縄県規則第</w:t>
            </w:r>
            <w:r w:rsidR="00813322">
              <w:rPr>
                <w:rFonts w:hint="eastAsia"/>
              </w:rPr>
              <w:t>12</w:t>
            </w:r>
            <w:r>
              <w:rPr>
                <w:rFonts w:hint="eastAsia"/>
              </w:rPr>
              <w:t>号）及び工事請負契約約款並びに御指示の事項を承知して入札いたします。</w:t>
            </w:r>
          </w:p>
          <w:p w14:paraId="3EE75401" w14:textId="1FE56F3F" w:rsidR="00124F2A" w:rsidRDefault="00EE31C9" w:rsidP="00813322">
            <w:pPr>
              <w:spacing w:before="315" w:line="420" w:lineRule="exact"/>
            </w:pPr>
            <w:r>
              <w:rPr>
                <w:rFonts w:hint="eastAsia"/>
              </w:rPr>
              <w:t xml:space="preserve">　　</w:t>
            </w:r>
            <w:r w:rsidR="00813322">
              <w:rPr>
                <w:rFonts w:hint="eastAsia"/>
              </w:rPr>
              <w:t xml:space="preserve">令和　　</w:t>
            </w:r>
            <w:r>
              <w:rPr>
                <w:rFonts w:hint="eastAsia"/>
              </w:rPr>
              <w:t>年　　月　　日</w:t>
            </w:r>
          </w:p>
          <w:p w14:paraId="5BABC357" w14:textId="77777777" w:rsidR="005C23BB" w:rsidRDefault="005C23BB" w:rsidP="00813322">
            <w:pPr>
              <w:spacing w:before="315" w:line="420" w:lineRule="exact"/>
            </w:pPr>
          </w:p>
          <w:p w14:paraId="32DBE8A3" w14:textId="124023A8" w:rsidR="00813322" w:rsidRPr="00813322" w:rsidRDefault="00813322" w:rsidP="00813322">
            <w:pPr>
              <w:spacing w:line="420" w:lineRule="exact"/>
              <w:ind w:leftChars="100" w:left="420" w:hangingChars="100" w:hanging="210"/>
              <w:rPr>
                <w14:ligatures w14:val="none"/>
              </w:rPr>
            </w:pPr>
            <w:r>
              <w:rPr>
                <w:rFonts w:hint="eastAsia"/>
              </w:rPr>
              <w:t xml:space="preserve">　　　　　　　　　　　　　　　　</w:t>
            </w:r>
            <w:r w:rsidRPr="00813322">
              <w:rPr>
                <w:rFonts w:hint="eastAsia"/>
                <w14:ligatures w14:val="none"/>
              </w:rPr>
              <w:t>入札者　住</w:t>
            </w:r>
            <w:r w:rsidR="005C23BB">
              <w:rPr>
                <w:rFonts w:hint="eastAsia"/>
                <w14:ligatures w14:val="none"/>
              </w:rPr>
              <w:t xml:space="preserve">　</w:t>
            </w:r>
            <w:r w:rsidRPr="00813322">
              <w:rPr>
                <w:rFonts w:hint="eastAsia"/>
                <w14:ligatures w14:val="none"/>
              </w:rPr>
              <w:t>所</w:t>
            </w:r>
          </w:p>
          <w:p w14:paraId="397883AA" w14:textId="77777777" w:rsidR="00813322" w:rsidRPr="00813322" w:rsidRDefault="00813322" w:rsidP="00813322">
            <w:pPr>
              <w:spacing w:line="420" w:lineRule="exact"/>
              <w:ind w:firstLine="3570"/>
              <w:rPr>
                <w14:ligatures w14:val="none"/>
              </w:rPr>
            </w:pPr>
            <w:r w:rsidRPr="00813322">
              <w:rPr>
                <w:rFonts w:hint="eastAsia"/>
                <w14:ligatures w14:val="none"/>
              </w:rPr>
              <w:t xml:space="preserve">　　　　商　号</w:t>
            </w:r>
          </w:p>
          <w:p w14:paraId="5F5FF16A" w14:textId="5E3CC0C5" w:rsidR="00813322" w:rsidRPr="00813322" w:rsidRDefault="00813322" w:rsidP="00813322">
            <w:pPr>
              <w:spacing w:line="420" w:lineRule="exact"/>
              <w:ind w:firstLine="3570"/>
              <w:rPr>
                <w14:ligatures w14:val="none"/>
              </w:rPr>
            </w:pPr>
            <w:r w:rsidRPr="00813322">
              <w:rPr>
                <w:rFonts w:hint="eastAsia"/>
                <w14:ligatures w14:val="none"/>
              </w:rPr>
              <w:t xml:space="preserve">　　　　氏</w:t>
            </w:r>
            <w:r w:rsidR="005C23BB">
              <w:rPr>
                <w:rFonts w:hint="eastAsia"/>
                <w14:ligatures w14:val="none"/>
              </w:rPr>
              <w:t xml:space="preserve">　</w:t>
            </w:r>
            <w:r w:rsidRPr="00813322">
              <w:rPr>
                <w:rFonts w:hint="eastAsia"/>
                <w14:ligatures w14:val="none"/>
              </w:rPr>
              <w:t xml:space="preserve">名　　　　　　　　　　　</w:t>
            </w:r>
          </w:p>
          <w:p w14:paraId="7EBD557B" w14:textId="77777777" w:rsidR="00813322" w:rsidRPr="00813322" w:rsidRDefault="00813322" w:rsidP="00813322">
            <w:pPr>
              <w:spacing w:line="420" w:lineRule="exact"/>
              <w:ind w:firstLine="3570"/>
              <w:rPr>
                <w14:ligatures w14:val="none"/>
              </w:rPr>
            </w:pPr>
          </w:p>
          <w:p w14:paraId="69A077E3" w14:textId="4BDE8C27" w:rsidR="00124F2A" w:rsidRPr="005C23BB" w:rsidRDefault="00813322" w:rsidP="005C23BB">
            <w:pPr>
              <w:spacing w:line="420" w:lineRule="exact"/>
              <w:ind w:firstLine="3570"/>
              <w:rPr>
                <w:rFonts w:cs="Times New Roman"/>
                <w14:ligatures w14:val="none"/>
              </w:rPr>
            </w:pPr>
            <w:r w:rsidRPr="00813322">
              <w:rPr>
                <w:rFonts w:hint="eastAsia"/>
                <w14:ligatures w14:val="none"/>
              </w:rPr>
              <w:t xml:space="preserve">代理人　</w:t>
            </w:r>
            <w:r w:rsidRPr="00813322">
              <w:rPr>
                <w:rFonts w:cs="Times New Roman" w:hint="eastAsia"/>
                <w14:ligatures w14:val="none"/>
              </w:rPr>
              <w:t xml:space="preserve">氏　名　　　　　　　　　　　</w:t>
            </w:r>
            <w:r w:rsidRPr="00813322">
              <w:rPr>
                <w14:ligatures w14:val="none"/>
              </w:rPr>
              <w:fldChar w:fldCharType="begin"/>
            </w:r>
            <w:r w:rsidRPr="00813322">
              <w:rPr>
                <w14:ligatures w14:val="none"/>
              </w:rPr>
              <w:instrText xml:space="preserve"> EQ \O(</w:instrText>
            </w:r>
            <w:r w:rsidRPr="00813322">
              <w:rPr>
                <w:rFonts w:hint="eastAsia"/>
                <w14:ligatures w14:val="none"/>
              </w:rPr>
              <w:instrText>〇</w:instrText>
            </w:r>
            <w:r w:rsidRPr="00813322">
              <w:rPr>
                <w14:ligatures w14:val="none"/>
              </w:rPr>
              <w:instrText>,</w:instrText>
            </w:r>
            <w:r w:rsidRPr="00813322">
              <w:rPr>
                <w:rFonts w:hint="eastAsia"/>
                <w:sz w:val="14"/>
                <w:szCs w:val="14"/>
                <w14:ligatures w14:val="none"/>
              </w:rPr>
              <w:instrText>印</w:instrText>
            </w:r>
            <w:r w:rsidRPr="00813322">
              <w:rPr>
                <w14:ligatures w14:val="none"/>
              </w:rPr>
              <w:instrText>)</w:instrText>
            </w:r>
            <w:r w:rsidR="008833C0">
              <w:rPr>
                <w14:ligatures w14:val="none"/>
              </w:rPr>
              <w:fldChar w:fldCharType="separate"/>
            </w:r>
            <w:r w:rsidRPr="00813322">
              <w:rPr>
                <w14:ligatures w14:val="none"/>
              </w:rPr>
              <w:fldChar w:fldCharType="end"/>
            </w:r>
            <w:r w:rsidR="00EE31C9">
              <w:rPr>
                <w:rFonts w:hint="eastAsia"/>
                <w:vanish/>
              </w:rPr>
              <w:t>印</w:t>
            </w:r>
          </w:p>
          <w:p w14:paraId="4C242C8F" w14:textId="11A67D72" w:rsidR="00124F2A" w:rsidRDefault="00EE31C9">
            <w:pPr>
              <w:spacing w:before="630" w:line="420" w:lineRule="exact"/>
              <w:ind w:left="216" w:hanging="216"/>
            </w:pPr>
            <w:r>
              <w:rPr>
                <w:rFonts w:hint="eastAsia"/>
              </w:rPr>
              <w:t xml:space="preserve">　</w:t>
            </w:r>
            <w:r w:rsidR="00813322">
              <w:rPr>
                <w:rFonts w:hint="eastAsia"/>
              </w:rPr>
              <w:t xml:space="preserve">　沖縄県立若夏学院長</w:t>
            </w:r>
            <w:r>
              <w:rPr>
                <w:rFonts w:hint="eastAsia"/>
                <w:vanish/>
              </w:rPr>
              <w:t>沖縄県知事かい長</w:t>
            </w:r>
            <w:r>
              <w:rPr>
                <w:rFonts w:hint="eastAsia"/>
              </w:rPr>
              <w:t xml:space="preserve">　　　　　殿</w:t>
            </w:r>
          </w:p>
        </w:tc>
      </w:tr>
    </w:tbl>
    <w:p w14:paraId="60BD4F04" w14:textId="77777777" w:rsidR="00124F2A" w:rsidRDefault="00124F2A" w:rsidP="005C23BB">
      <w:pPr>
        <w:spacing w:before="210"/>
      </w:pPr>
    </w:p>
    <w:sectPr w:rsidR="00124F2A">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1EC0B" w14:textId="77777777" w:rsidR="00124F2A" w:rsidRDefault="00EE31C9">
      <w:pPr>
        <w:spacing w:line="240" w:lineRule="auto"/>
      </w:pPr>
      <w:r>
        <w:separator/>
      </w:r>
    </w:p>
  </w:endnote>
  <w:endnote w:type="continuationSeparator" w:id="0">
    <w:p w14:paraId="394745F1" w14:textId="77777777" w:rsidR="00124F2A" w:rsidRDefault="00EE3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D2E3C" w14:textId="77777777" w:rsidR="00124F2A" w:rsidRDefault="00EE31C9">
      <w:pPr>
        <w:spacing w:line="240" w:lineRule="auto"/>
      </w:pPr>
      <w:r>
        <w:separator/>
      </w:r>
    </w:p>
  </w:footnote>
  <w:footnote w:type="continuationSeparator" w:id="0">
    <w:p w14:paraId="0D09D52D" w14:textId="77777777" w:rsidR="00124F2A" w:rsidRDefault="00EE31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3322"/>
    <w:rsid w:val="00124F2A"/>
    <w:rsid w:val="00161D9E"/>
    <w:rsid w:val="005C23BB"/>
    <w:rsid w:val="00813322"/>
    <w:rsid w:val="008833C0"/>
    <w:rsid w:val="00EE3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FE1B32"/>
  <w14:defaultImageDpi w14:val="0"/>
  <w15:docId w15:val="{A74AE290-8E17-4362-89DB-BFF87F29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217</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入札書（工事）</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入札書（工事）</dc:title>
  <dc:subject> </dc:subject>
  <dc:creator>第一法規株式会社</dc:creator>
  <cp:keywords> </cp:keywords>
  <dc:description> </dc:description>
  <cp:lastModifiedBy>0082237</cp:lastModifiedBy>
  <cp:revision>4</cp:revision>
  <cp:lastPrinted>2026-03-10T04:11:00Z</cp:lastPrinted>
  <dcterms:created xsi:type="dcterms:W3CDTF">2026-01-19T11:21:00Z</dcterms:created>
  <dcterms:modified xsi:type="dcterms:W3CDTF">2026-03-10T04:11:00Z</dcterms:modified>
</cp:coreProperties>
</file>