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6733" w14:textId="77777777" w:rsidR="000E7B5C" w:rsidRPr="00D212B6" w:rsidRDefault="004823D3" w:rsidP="000E7B5C">
      <w:pPr>
        <w:jc w:val="left"/>
        <w:rPr>
          <w:rFonts w:asciiTheme="minorEastAsia" w:hAnsiTheme="minorEastAsia"/>
          <w:sz w:val="24"/>
          <w:szCs w:val="24"/>
        </w:rPr>
      </w:pPr>
      <w:r>
        <w:rPr>
          <w:rFonts w:asciiTheme="majorEastAsia" w:eastAsiaTheme="majorEastAsia" w:hAnsiTheme="majorEastAsia" w:cs="Meiryo UI"/>
          <w:noProof/>
          <w:sz w:val="22"/>
        </w:rPr>
        <mc:AlternateContent>
          <mc:Choice Requires="wps">
            <w:drawing>
              <wp:anchor distT="0" distB="0" distL="114300" distR="114300" simplePos="0" relativeHeight="251654144" behindDoc="0" locked="0" layoutInCell="1" allowOverlap="1" wp14:anchorId="0FA1579A" wp14:editId="3BAA5FA6">
                <wp:simplePos x="0" y="0"/>
                <wp:positionH relativeFrom="margin">
                  <wp:posOffset>4485640</wp:posOffset>
                </wp:positionH>
                <wp:positionV relativeFrom="paragraph">
                  <wp:posOffset>-439420</wp:posOffset>
                </wp:positionV>
                <wp:extent cx="900000" cy="432000"/>
                <wp:effectExtent l="0" t="0" r="14605" b="25400"/>
                <wp:wrapNone/>
                <wp:docPr id="5" name="正方形/長方形 5"/>
                <wp:cNvGraphicFramePr/>
                <a:graphic xmlns:a="http://schemas.openxmlformats.org/drawingml/2006/main">
                  <a:graphicData uri="http://schemas.microsoft.com/office/word/2010/wordprocessingShape">
                    <wps:wsp>
                      <wps:cNvSpPr/>
                      <wps:spPr>
                        <a:xfrm>
                          <a:off x="0" y="0"/>
                          <a:ext cx="900000" cy="432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A78C9D4" w14:textId="77777777" w:rsidR="006E4908" w:rsidRPr="009F3625" w:rsidRDefault="00C75BD2" w:rsidP="006E4908">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様式1</w:t>
                            </w:r>
                            <w:r w:rsidR="006E4908">
                              <w:rPr>
                                <w:rFonts w:ascii="Meiryo UI" w:eastAsia="Meiryo UI" w:hAnsi="Meiryo UI" w:hint="eastAsia"/>
                                <w:sz w:val="28"/>
                                <w14:textOutline w14:w="0" w14:cap="flat" w14:cmpd="sng" w14:algn="ctr">
                                  <w14:noFill/>
                                  <w14:prstDash w14:val="solid"/>
                                  <w14:round/>
                                </w14:textOutline>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81A5D" id="正方形/長方形 5" o:spid="_x0000_s1026" style="position:absolute;margin-left:353.2pt;margin-top:-34.6pt;width:70.85pt;height:3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" fillcolor="white [3201]" strokecolor="black [3200]" strokeweight="1pt">
                <v:textbox inset="0,0,0,0">
                  <w:txbxContent>
                    <w:p w:rsidR="006E4908" w:rsidRPr="009F3625" w:rsidRDefault="00C75BD2" w:rsidP="006E4908">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様式1</w:t>
                      </w:r>
                      <w:r w:rsidR="006E4908">
                        <w:rPr>
                          <w:rFonts w:ascii="Meiryo UI" w:eastAsia="Meiryo UI" w:hAnsi="Meiryo UI" w:hint="eastAsia"/>
                          <w:sz w:val="28"/>
                          <w14:textOutline w14:w="0" w14:cap="flat" w14:cmpd="sng" w14:algn="ctr">
                            <w14:noFill/>
                            <w14:prstDash w14:val="solid"/>
                            <w14:round/>
                          </w14:textOutline>
                        </w:rPr>
                        <w:t>1</w:t>
                      </w:r>
                    </w:p>
                  </w:txbxContent>
                </v:textbox>
                <w10:wrap anchorx="margin"/>
              </v:rect>
            </w:pict>
          </mc:Fallback>
        </mc:AlternateContent>
      </w:r>
      <w:r w:rsidR="006E4908" w:rsidRPr="00D212B6">
        <w:rPr>
          <w:rFonts w:asciiTheme="minorEastAsia" w:hAnsiTheme="minorEastAsia" w:hint="eastAsia"/>
          <w:sz w:val="24"/>
          <w:szCs w:val="24"/>
        </w:rPr>
        <w:t xml:space="preserve"> </w:t>
      </w:r>
    </w:p>
    <w:p w14:paraId="4ED3053D" w14:textId="77777777" w:rsidR="00685E34" w:rsidRDefault="00200D41"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107CDCCA" w14:textId="77777777" w:rsidR="00E677D4" w:rsidRDefault="00E677D4" w:rsidP="00E677D4">
      <w:pPr>
        <w:jc w:val="right"/>
        <w:rPr>
          <w:rFonts w:asciiTheme="minorEastAsia" w:hAnsiTheme="minorEastAsia"/>
          <w:sz w:val="24"/>
          <w:szCs w:val="24"/>
        </w:rPr>
      </w:pPr>
    </w:p>
    <w:p w14:paraId="212EECE1" w14:textId="77777777" w:rsidR="00E677D4" w:rsidRPr="00E677D4" w:rsidRDefault="00E677D4" w:rsidP="00E677D4">
      <w:pPr>
        <w:jc w:val="right"/>
        <w:rPr>
          <w:rFonts w:asciiTheme="minorEastAsia" w:hAnsiTheme="minorEastAsia"/>
          <w:sz w:val="24"/>
          <w:szCs w:val="24"/>
        </w:rPr>
      </w:pPr>
    </w:p>
    <w:p w14:paraId="20422FC2"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262EEBE9" w14:textId="77777777" w:rsidR="00CC4DAA" w:rsidRPr="00CC4DAA" w:rsidRDefault="00CC4DAA" w:rsidP="00CC4DAA">
      <w:pPr>
        <w:jc w:val="center"/>
        <w:rPr>
          <w:rFonts w:asciiTheme="minorEastAsia"/>
          <w:sz w:val="44"/>
          <w:szCs w:val="44"/>
        </w:rPr>
      </w:pPr>
    </w:p>
    <w:p w14:paraId="711D1997"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046BAECB"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321D5BD1"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2B583200" w14:textId="389E91B5" w:rsidR="00CC4DAA" w:rsidRPr="007D7ED9" w:rsidRDefault="00CC4DAA" w:rsidP="00F52139">
      <w:pPr>
        <w:ind w:leftChars="2000" w:left="4200"/>
        <w:jc w:val="left"/>
        <w:rPr>
          <w:rFonts w:asciiTheme="minorEastAsia" w:hint="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w:t>
      </w:r>
    </w:p>
    <w:p w14:paraId="7182F201" w14:textId="77777777" w:rsidR="00CC4DAA" w:rsidRPr="00CC4DAA" w:rsidRDefault="00CC4DAA" w:rsidP="00CC4DAA">
      <w:pPr>
        <w:ind w:leftChars="2200" w:left="4620"/>
        <w:jc w:val="left"/>
        <w:rPr>
          <w:rFonts w:asciiTheme="minorEastAsia"/>
          <w:sz w:val="24"/>
          <w:szCs w:val="24"/>
        </w:rPr>
      </w:pPr>
    </w:p>
    <w:p w14:paraId="478AFF8F" w14:textId="77777777" w:rsidR="00CC4DAA" w:rsidRPr="00CC4DAA" w:rsidRDefault="00CC4DAA" w:rsidP="00CC4DAA">
      <w:pPr>
        <w:jc w:val="left"/>
        <w:rPr>
          <w:rFonts w:asciiTheme="minorEastAsia"/>
          <w:sz w:val="24"/>
          <w:szCs w:val="24"/>
        </w:rPr>
      </w:pPr>
    </w:p>
    <w:p w14:paraId="3A7AD9B5" w14:textId="77777777" w:rsidR="00CC4DAA" w:rsidRDefault="00CC4DAA" w:rsidP="00E46598">
      <w:pPr>
        <w:ind w:firstLineChars="100" w:firstLine="240"/>
        <w:jc w:val="left"/>
        <w:rPr>
          <w:rFonts w:asciiTheme="minorEastAsia"/>
          <w:sz w:val="24"/>
          <w:szCs w:val="24"/>
        </w:rPr>
      </w:pPr>
      <w:r w:rsidRPr="00CC4DAA">
        <w:rPr>
          <w:rFonts w:asciiTheme="minorEastAsia" w:hint="eastAsia"/>
          <w:sz w:val="24"/>
          <w:szCs w:val="24"/>
        </w:rPr>
        <w:t>「</w:t>
      </w:r>
      <w:r w:rsidR="00E46598" w:rsidRPr="00E46598">
        <w:rPr>
          <w:rFonts w:asciiTheme="minorEastAsia" w:hint="eastAsia"/>
          <w:sz w:val="24"/>
          <w:szCs w:val="24"/>
        </w:rPr>
        <w:t>若年無業者</w:t>
      </w:r>
      <w:r w:rsidR="0044139D">
        <w:rPr>
          <w:rFonts w:asciiTheme="minorEastAsia" w:hint="eastAsia"/>
          <w:sz w:val="24"/>
          <w:szCs w:val="24"/>
        </w:rPr>
        <w:t>等</w:t>
      </w:r>
      <w:r w:rsidR="00E46598" w:rsidRPr="00E46598">
        <w:rPr>
          <w:rFonts w:asciiTheme="minorEastAsia" w:hint="eastAsia"/>
          <w:sz w:val="24"/>
          <w:szCs w:val="24"/>
        </w:rPr>
        <w:t>職業基礎訓練</w:t>
      </w:r>
      <w:r w:rsidR="00E46598">
        <w:rPr>
          <w:rFonts w:asciiTheme="minorEastAsia" w:hint="eastAsia"/>
          <w:sz w:val="24"/>
          <w:szCs w:val="24"/>
        </w:rPr>
        <w:t>」に係る業務の受託</w:t>
      </w:r>
      <w:r w:rsidR="00050FBD">
        <w:rPr>
          <w:rFonts w:asciiTheme="minorEastAsia" w:hint="eastAsia"/>
          <w:sz w:val="24"/>
          <w:szCs w:val="24"/>
        </w:rPr>
        <w:t>申請を行うにあたり、下記のことを</w:t>
      </w:r>
      <w:r w:rsidRPr="00CC4DAA">
        <w:rPr>
          <w:rFonts w:asciiTheme="minorEastAsia" w:hint="eastAsia"/>
          <w:sz w:val="24"/>
          <w:szCs w:val="24"/>
        </w:rPr>
        <w:t>誓約します。</w:t>
      </w:r>
    </w:p>
    <w:p w14:paraId="15FEB68B" w14:textId="77777777" w:rsidR="00182C92" w:rsidRPr="00340E87" w:rsidRDefault="00182C92" w:rsidP="00CC4DAA">
      <w:pPr>
        <w:jc w:val="left"/>
        <w:rPr>
          <w:rFonts w:asciiTheme="minorEastAsia"/>
          <w:sz w:val="24"/>
          <w:szCs w:val="24"/>
        </w:rPr>
      </w:pPr>
    </w:p>
    <w:p w14:paraId="67ADB867" w14:textId="77777777" w:rsidR="00CC4DAA" w:rsidRDefault="00CC4DAA" w:rsidP="00CC4DAA">
      <w:pPr>
        <w:pStyle w:val="a3"/>
        <w:rPr>
          <w:rFonts w:asciiTheme="minorEastAsia"/>
        </w:rPr>
      </w:pPr>
      <w:r w:rsidRPr="00CC4DAA">
        <w:rPr>
          <w:rFonts w:asciiTheme="minorEastAsia" w:hint="eastAsia"/>
        </w:rPr>
        <w:t>記</w:t>
      </w:r>
    </w:p>
    <w:p w14:paraId="0E883351" w14:textId="77777777" w:rsidR="00CC4DAA" w:rsidRPr="00CC4DAA" w:rsidRDefault="00CC4DAA" w:rsidP="00CC4DAA"/>
    <w:p w14:paraId="1A25737C"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w:t>
      </w:r>
      <w:r w:rsidR="00B525E5">
        <w:rPr>
          <w:rFonts w:asciiTheme="minorEastAsia" w:hint="eastAsia"/>
          <w:sz w:val="24"/>
          <w:szCs w:val="24"/>
        </w:rPr>
        <w:t>条の４</w:t>
      </w:r>
      <w:r>
        <w:rPr>
          <w:rFonts w:asciiTheme="minorEastAsia" w:hint="eastAsia"/>
          <w:sz w:val="24"/>
          <w:szCs w:val="24"/>
        </w:rPr>
        <w:t>の規定に該当しない者であること。</w:t>
      </w:r>
    </w:p>
    <w:p w14:paraId="29CC1358" w14:textId="77777777" w:rsidR="00050FBD" w:rsidRDefault="00050FBD" w:rsidP="00CC4DAA">
      <w:pPr>
        <w:rPr>
          <w:rFonts w:asciiTheme="minorEastAsia"/>
          <w:sz w:val="24"/>
          <w:szCs w:val="24"/>
        </w:rPr>
      </w:pPr>
    </w:p>
    <w:p w14:paraId="150EF2C2"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7983C381" w14:textId="77777777" w:rsidR="00050FBD" w:rsidRDefault="00050FBD" w:rsidP="00CC4DAA">
      <w:pPr>
        <w:rPr>
          <w:rFonts w:asciiTheme="minorEastAsia"/>
          <w:sz w:val="24"/>
          <w:szCs w:val="24"/>
        </w:rPr>
      </w:pPr>
    </w:p>
    <w:p w14:paraId="4EF0338F"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沖縄県暴力団排除条例第２条</w:t>
      </w:r>
      <w:r w:rsidR="006E4908">
        <w:rPr>
          <w:rFonts w:asciiTheme="minorEastAsia" w:hint="eastAsia"/>
          <w:sz w:val="24"/>
          <w:szCs w:val="24"/>
        </w:rPr>
        <w:t>（平成23年条例第35号）</w:t>
      </w:r>
      <w:r>
        <w:rPr>
          <w:rFonts w:asciiTheme="minorEastAsia" w:hint="eastAsia"/>
          <w:sz w:val="24"/>
          <w:szCs w:val="24"/>
        </w:rPr>
        <w:t>第２号に規定する暴力団員又は暴力団員と密接な関係を有する者に該当しないこと。</w:t>
      </w:r>
    </w:p>
    <w:p w14:paraId="6FF6CCFD" w14:textId="77777777" w:rsidR="00050FBD" w:rsidRDefault="00050FBD" w:rsidP="006E4908">
      <w:pPr>
        <w:rPr>
          <w:rFonts w:asciiTheme="minorEastAsia"/>
          <w:sz w:val="24"/>
          <w:szCs w:val="24"/>
        </w:rPr>
      </w:pPr>
    </w:p>
    <w:p w14:paraId="6A22F028" w14:textId="77777777" w:rsidR="00050FBD" w:rsidRDefault="00050FBD" w:rsidP="00050FBD">
      <w:pPr>
        <w:ind w:left="240" w:hangingChars="100" w:hanging="240"/>
        <w:rPr>
          <w:rFonts w:asciiTheme="minorEastAsia"/>
          <w:sz w:val="24"/>
          <w:szCs w:val="24"/>
        </w:rPr>
      </w:pPr>
      <w:r>
        <w:rPr>
          <w:rFonts w:asciiTheme="minorEastAsia" w:hint="eastAsia"/>
          <w:sz w:val="24"/>
          <w:szCs w:val="24"/>
        </w:rPr>
        <w:t>４　県税、消費税及び地方消費税の滞納がないこと。</w:t>
      </w:r>
    </w:p>
    <w:p w14:paraId="59641E40" w14:textId="77777777" w:rsidR="00050FBD" w:rsidRPr="006E4908" w:rsidRDefault="00050FBD" w:rsidP="00050FBD">
      <w:pPr>
        <w:ind w:left="240" w:hangingChars="100" w:hanging="240"/>
        <w:rPr>
          <w:rFonts w:asciiTheme="minorEastAsia"/>
          <w:sz w:val="24"/>
          <w:szCs w:val="24"/>
        </w:rPr>
      </w:pPr>
    </w:p>
    <w:p w14:paraId="70E9506B" w14:textId="77777777" w:rsidR="00050FBD" w:rsidRDefault="00CF74A5" w:rsidP="00050FBD">
      <w:pPr>
        <w:ind w:left="240" w:hangingChars="100" w:hanging="240"/>
        <w:rPr>
          <w:rFonts w:asciiTheme="minorEastAsia"/>
          <w:sz w:val="24"/>
          <w:szCs w:val="24"/>
        </w:rPr>
      </w:pPr>
      <w:r>
        <w:rPr>
          <w:rFonts w:asciiTheme="minorEastAsia" w:hint="eastAsia"/>
          <w:sz w:val="24"/>
          <w:szCs w:val="24"/>
        </w:rPr>
        <w:t xml:space="preserve">５　</w:t>
      </w:r>
      <w:r w:rsidR="008A093B">
        <w:rPr>
          <w:rFonts w:asciiTheme="minorEastAsia" w:hint="eastAsia"/>
          <w:sz w:val="24"/>
          <w:szCs w:val="24"/>
        </w:rPr>
        <w:t>加入義務のある社会保険（</w:t>
      </w:r>
      <w:r w:rsidR="00050FBD">
        <w:rPr>
          <w:rFonts w:asciiTheme="minorEastAsia" w:hint="eastAsia"/>
          <w:sz w:val="24"/>
          <w:szCs w:val="24"/>
        </w:rPr>
        <w:t>労働保険、健康保険</w:t>
      </w:r>
      <w:r>
        <w:rPr>
          <w:rFonts w:asciiTheme="minorEastAsia" w:hint="eastAsia"/>
          <w:sz w:val="24"/>
          <w:szCs w:val="24"/>
        </w:rPr>
        <w:t>及び厚生年金</w:t>
      </w:r>
      <w:r w:rsidR="008A093B">
        <w:rPr>
          <w:rFonts w:asciiTheme="minorEastAsia" w:hint="eastAsia"/>
          <w:sz w:val="24"/>
          <w:szCs w:val="24"/>
        </w:rPr>
        <w:t>保険）</w:t>
      </w:r>
      <w:r w:rsidR="00050FBD">
        <w:rPr>
          <w:rFonts w:asciiTheme="minorEastAsia" w:hint="eastAsia"/>
          <w:sz w:val="24"/>
          <w:szCs w:val="24"/>
        </w:rPr>
        <w:t>に加入し</w:t>
      </w:r>
      <w:r w:rsidR="00197C96">
        <w:rPr>
          <w:rFonts w:asciiTheme="minorEastAsia" w:hint="eastAsia"/>
          <w:sz w:val="24"/>
          <w:szCs w:val="24"/>
        </w:rPr>
        <w:t>、保険料の滞納がない</w:t>
      </w:r>
      <w:r w:rsidR="00050FBD">
        <w:rPr>
          <w:rFonts w:asciiTheme="minorEastAsia" w:hint="eastAsia"/>
          <w:sz w:val="24"/>
          <w:szCs w:val="24"/>
        </w:rPr>
        <w:t>こと。</w:t>
      </w:r>
    </w:p>
    <w:p w14:paraId="41BF0A8A" w14:textId="77777777" w:rsidR="00050FBD" w:rsidRPr="006E4908" w:rsidRDefault="00050FBD" w:rsidP="00050FBD">
      <w:pPr>
        <w:ind w:left="240" w:hangingChars="100" w:hanging="240"/>
        <w:rPr>
          <w:rFonts w:asciiTheme="minorEastAsia"/>
          <w:sz w:val="24"/>
          <w:szCs w:val="24"/>
        </w:rPr>
      </w:pPr>
    </w:p>
    <w:p w14:paraId="590418BD" w14:textId="77777777" w:rsidR="008A093B" w:rsidRDefault="008A093B" w:rsidP="00050FBD">
      <w:pPr>
        <w:ind w:left="240" w:hangingChars="100" w:hanging="240"/>
        <w:rPr>
          <w:rFonts w:asciiTheme="minorEastAsia"/>
          <w:sz w:val="24"/>
          <w:szCs w:val="24"/>
        </w:rPr>
      </w:pPr>
      <w:r>
        <w:rPr>
          <w:rFonts w:asciiTheme="minorEastAsia" w:hint="eastAsia"/>
          <w:sz w:val="24"/>
          <w:szCs w:val="24"/>
        </w:rPr>
        <w:t>６　雇用する労働者に対し、</w:t>
      </w:r>
      <w:r w:rsidR="00FF1C20">
        <w:rPr>
          <w:rFonts w:asciiTheme="minorEastAsia" w:hint="eastAsia"/>
          <w:sz w:val="24"/>
          <w:szCs w:val="24"/>
        </w:rPr>
        <w:t>最低賃金法（昭和34年法律第137号）に規定する</w:t>
      </w:r>
      <w:r w:rsidR="004823D3">
        <w:rPr>
          <w:rFonts w:asciiTheme="minorEastAsia" w:hint="eastAsia"/>
          <w:sz w:val="24"/>
          <w:szCs w:val="24"/>
        </w:rPr>
        <w:t>最低賃金額以上の賃金を</w:t>
      </w:r>
      <w:r>
        <w:rPr>
          <w:rFonts w:asciiTheme="minorEastAsia" w:hint="eastAsia"/>
          <w:sz w:val="24"/>
          <w:szCs w:val="24"/>
        </w:rPr>
        <w:t>支払っていること。</w:t>
      </w:r>
    </w:p>
    <w:p w14:paraId="0D35E4E1" w14:textId="77777777" w:rsidR="008A093B" w:rsidRPr="00FF1C20" w:rsidRDefault="008A093B" w:rsidP="00050FBD">
      <w:pPr>
        <w:ind w:left="240" w:hangingChars="100" w:hanging="240"/>
        <w:rPr>
          <w:rFonts w:asciiTheme="minorEastAsia"/>
          <w:sz w:val="24"/>
          <w:szCs w:val="24"/>
        </w:rPr>
      </w:pPr>
    </w:p>
    <w:p w14:paraId="679A3386" w14:textId="77777777" w:rsidR="00050FBD" w:rsidRPr="001A77BB" w:rsidRDefault="00197C96" w:rsidP="00050FBD">
      <w:pPr>
        <w:ind w:left="240" w:hangingChars="100" w:hanging="240"/>
        <w:rPr>
          <w:rFonts w:asciiTheme="minorEastAsia"/>
          <w:color w:val="000000" w:themeColor="text1"/>
          <w:sz w:val="24"/>
          <w:szCs w:val="24"/>
        </w:rPr>
      </w:pPr>
      <w:r w:rsidRPr="001A77BB">
        <w:rPr>
          <w:rFonts w:asciiTheme="minorEastAsia" w:hint="eastAsia"/>
          <w:color w:val="000000" w:themeColor="text1"/>
          <w:sz w:val="24"/>
          <w:szCs w:val="24"/>
        </w:rPr>
        <w:t xml:space="preserve">７　</w:t>
      </w:r>
      <w:r w:rsidR="00177B46" w:rsidRPr="001A77BB">
        <w:rPr>
          <w:rFonts w:asciiTheme="minorEastAsia" w:hint="eastAsia"/>
          <w:color w:val="000000" w:themeColor="text1"/>
          <w:sz w:val="24"/>
          <w:szCs w:val="24"/>
        </w:rPr>
        <w:t>労働関係</w:t>
      </w:r>
      <w:r w:rsidR="00182C92" w:rsidRPr="001A77BB">
        <w:rPr>
          <w:rFonts w:asciiTheme="minorEastAsia" w:hint="eastAsia"/>
          <w:color w:val="000000" w:themeColor="text1"/>
          <w:sz w:val="24"/>
          <w:szCs w:val="24"/>
        </w:rPr>
        <w:t>法令を遵守して</w:t>
      </w:r>
      <w:r w:rsidR="008A093B" w:rsidRPr="001A77BB">
        <w:rPr>
          <w:rFonts w:asciiTheme="minorEastAsia" w:hint="eastAsia"/>
          <w:color w:val="000000" w:themeColor="text1"/>
          <w:sz w:val="24"/>
          <w:szCs w:val="24"/>
        </w:rPr>
        <w:t>いること。</w:t>
      </w:r>
    </w:p>
    <w:p w14:paraId="21B786D4" w14:textId="77777777" w:rsidR="00182C92" w:rsidRPr="001A77BB" w:rsidRDefault="00182C92" w:rsidP="00CC4DAA">
      <w:pPr>
        <w:pStyle w:val="a5"/>
        <w:rPr>
          <w:rFonts w:asciiTheme="minorEastAsia"/>
          <w:color w:val="000000" w:themeColor="text1"/>
        </w:rPr>
      </w:pPr>
    </w:p>
    <w:p w14:paraId="18BC431E" w14:textId="77777777" w:rsidR="001A77BB" w:rsidRDefault="001A77BB">
      <w:pPr>
        <w:widowControl/>
        <w:jc w:val="left"/>
        <w:rPr>
          <w:rFonts w:asciiTheme="minorEastAsia"/>
          <w:color w:val="000000" w:themeColor="text1"/>
          <w:sz w:val="24"/>
          <w:szCs w:val="24"/>
        </w:rPr>
      </w:pPr>
      <w:r w:rsidRPr="001A77BB">
        <w:rPr>
          <w:rFonts w:asciiTheme="minorEastAsia" w:hint="eastAsia"/>
          <w:color w:val="000000" w:themeColor="text1"/>
          <w:sz w:val="24"/>
          <w:szCs w:val="24"/>
        </w:rPr>
        <w:t>８　特定非営利活動法人にあっては、特定非営利活動促進法を遵守している</w:t>
      </w:r>
      <w:proofErr w:type="gramStart"/>
      <w:r w:rsidRPr="001A77BB">
        <w:rPr>
          <w:rFonts w:asciiTheme="minorEastAsia" w:hint="eastAsia"/>
          <w:color w:val="000000" w:themeColor="text1"/>
          <w:sz w:val="24"/>
          <w:szCs w:val="24"/>
        </w:rPr>
        <w:t>こ</w:t>
      </w:r>
      <w:proofErr w:type="gramEnd"/>
      <w:r>
        <w:rPr>
          <w:rFonts w:asciiTheme="minorEastAsia" w:hint="eastAsia"/>
          <w:color w:val="000000" w:themeColor="text1"/>
          <w:sz w:val="24"/>
          <w:szCs w:val="24"/>
        </w:rPr>
        <w:t xml:space="preserve">　</w:t>
      </w:r>
    </w:p>
    <w:p w14:paraId="0967900C" w14:textId="77777777" w:rsidR="00B525E5" w:rsidRDefault="001A77BB">
      <w:pPr>
        <w:widowControl/>
        <w:jc w:val="left"/>
        <w:rPr>
          <w:rFonts w:asciiTheme="minorEastAsia"/>
          <w:b/>
          <w:color w:val="FF0000"/>
          <w:sz w:val="20"/>
          <w:szCs w:val="20"/>
        </w:rPr>
      </w:pPr>
      <w:r>
        <w:rPr>
          <w:rFonts w:asciiTheme="minorEastAsia" w:hint="eastAsia"/>
          <w:color w:val="000000" w:themeColor="text1"/>
          <w:sz w:val="24"/>
          <w:szCs w:val="24"/>
        </w:rPr>
        <w:t xml:space="preserve">　</w:t>
      </w:r>
      <w:r w:rsidRPr="001A77BB">
        <w:rPr>
          <w:rFonts w:asciiTheme="minorEastAsia" w:hint="eastAsia"/>
          <w:color w:val="000000" w:themeColor="text1"/>
          <w:sz w:val="24"/>
          <w:szCs w:val="24"/>
        </w:rPr>
        <w:t>と</w:t>
      </w:r>
      <w:r>
        <w:rPr>
          <w:rFonts w:asciiTheme="minorEastAsia" w:hint="eastAsia"/>
          <w:color w:val="000000" w:themeColor="text1"/>
          <w:sz w:val="24"/>
          <w:szCs w:val="24"/>
        </w:rPr>
        <w:t>。（特定非営利活動法人に限る。）</w:t>
      </w:r>
    </w:p>
    <w:p w14:paraId="650DCE09"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5DA61984"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12243FB2" wp14:editId="13AC41B8">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24BBC99F"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" fillcolor="white [3201]" stroked="f" strokeweight=".5pt">
                <v:textbox>
                  <w:txbxContent>
                    <w:p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p>
    <w:p w14:paraId="482DCC85" w14:textId="77777777" w:rsidR="00182C92" w:rsidRDefault="006E4908" w:rsidP="00182C92">
      <w:pPr>
        <w:pStyle w:val="a5"/>
        <w:jc w:val="left"/>
        <w:rPr>
          <w:rFonts w:asciiTheme="minorEastAsia"/>
        </w:rPr>
      </w:pPr>
      <w:r>
        <w:rPr>
          <w:rFonts w:asciiTheme="minorEastAsia" w:hint="eastAsia"/>
        </w:rPr>
        <w:t>（</w:t>
      </w:r>
      <w:r w:rsidR="00197C96">
        <w:rPr>
          <w:rFonts w:asciiTheme="minorEastAsia" w:hint="eastAsia"/>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73EC3975" w14:textId="77777777" w:rsidTr="00197C96">
        <w:trPr>
          <w:trHeight w:val="3510"/>
        </w:trPr>
        <w:tc>
          <w:tcPr>
            <w:tcW w:w="8608" w:type="dxa"/>
          </w:tcPr>
          <w:p w14:paraId="200BF5EA"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05E5E58F"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5FA4405E"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3B463070"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0EBD0DCF"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05C77EDE"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515AB4C2"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1FD55377"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55EFBFAA"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6998C8E1"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255F3DB3"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51CECD53"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05A7C611"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106636A5"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3C4B21D2"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295D52E0"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7C413031"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6BE2B951"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48652009" w14:textId="77777777" w:rsidR="00685E34" w:rsidRDefault="00685E34" w:rsidP="00CE3B97">
      <w:pPr>
        <w:widowControl/>
        <w:jc w:val="right"/>
        <w:rPr>
          <w:rFonts w:asciiTheme="minorEastAsia"/>
          <w:sz w:val="24"/>
          <w:szCs w:val="24"/>
        </w:rPr>
      </w:pPr>
    </w:p>
    <w:sectPr w:rsidR="00685E34" w:rsidSect="007F3CB4">
      <w:footerReference w:type="default" r:id="rId8"/>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C93D3" w14:textId="77777777" w:rsidR="00CF193D" w:rsidRDefault="00CF193D" w:rsidP="00CF193D">
      <w:r>
        <w:separator/>
      </w:r>
    </w:p>
  </w:endnote>
  <w:endnote w:type="continuationSeparator" w:id="0">
    <w:p w14:paraId="0AAC0FBA" w14:textId="77777777" w:rsidR="00CF193D" w:rsidRDefault="00CF193D"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56FC9" w14:textId="77777777" w:rsidR="007F3CB4" w:rsidRPr="00CF193D" w:rsidRDefault="007F3CB4">
    <w:pPr>
      <w:pStyle w:val="ac"/>
      <w:jc w:val="center"/>
      <w:rPr>
        <w:rFonts w:asciiTheme="majorEastAsia" w:eastAsiaTheme="majorEastAsia" w:hAnsiTheme="majorEastAsia"/>
        <w:sz w:val="32"/>
      </w:rPr>
    </w:pPr>
  </w:p>
  <w:p w14:paraId="0F4E2978"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8FC38" w14:textId="77777777" w:rsidR="00CF193D" w:rsidRDefault="00CF193D" w:rsidP="00CF193D">
      <w:r>
        <w:separator/>
      </w:r>
    </w:p>
  </w:footnote>
  <w:footnote w:type="continuationSeparator" w:id="0">
    <w:p w14:paraId="578A9F14" w14:textId="77777777" w:rsidR="00CF193D" w:rsidRDefault="00CF193D"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82589770">
    <w:abstractNumId w:val="1"/>
  </w:num>
  <w:num w:numId="2" w16cid:durableId="148912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3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A"/>
    <w:rsid w:val="00050FBD"/>
    <w:rsid w:val="000E7B5C"/>
    <w:rsid w:val="00177B46"/>
    <w:rsid w:val="00182C92"/>
    <w:rsid w:val="00197C96"/>
    <w:rsid w:val="001A1337"/>
    <w:rsid w:val="001A77BB"/>
    <w:rsid w:val="00200D41"/>
    <w:rsid w:val="00257EC9"/>
    <w:rsid w:val="00266BC4"/>
    <w:rsid w:val="0033002C"/>
    <w:rsid w:val="00340E87"/>
    <w:rsid w:val="003A7461"/>
    <w:rsid w:val="0044139D"/>
    <w:rsid w:val="004823D3"/>
    <w:rsid w:val="0051515A"/>
    <w:rsid w:val="005F1351"/>
    <w:rsid w:val="00622F8E"/>
    <w:rsid w:val="00685E34"/>
    <w:rsid w:val="006E4908"/>
    <w:rsid w:val="00740137"/>
    <w:rsid w:val="00783674"/>
    <w:rsid w:val="007B6804"/>
    <w:rsid w:val="007D7ED9"/>
    <w:rsid w:val="007F3CB4"/>
    <w:rsid w:val="008A093B"/>
    <w:rsid w:val="008C655F"/>
    <w:rsid w:val="008D1467"/>
    <w:rsid w:val="00917706"/>
    <w:rsid w:val="00944D85"/>
    <w:rsid w:val="00952CBC"/>
    <w:rsid w:val="009A3450"/>
    <w:rsid w:val="009F7F1E"/>
    <w:rsid w:val="00AB3340"/>
    <w:rsid w:val="00B525E5"/>
    <w:rsid w:val="00B60E25"/>
    <w:rsid w:val="00C75BD2"/>
    <w:rsid w:val="00CC4DAA"/>
    <w:rsid w:val="00CE3B97"/>
    <w:rsid w:val="00CF193D"/>
    <w:rsid w:val="00CF74A5"/>
    <w:rsid w:val="00D212B6"/>
    <w:rsid w:val="00E46598"/>
    <w:rsid w:val="00E677D4"/>
    <w:rsid w:val="00EE53B1"/>
    <w:rsid w:val="00F52139"/>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C060E2"/>
  <w15:docId w15:val="{4811236F-050D-4830-B0B2-0DE13969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F9B6-1C1C-4D9E-8753-43366B21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金城　光彩</cp:lastModifiedBy>
  <cp:revision>6</cp:revision>
  <cp:lastPrinted>2019-01-30T04:51:00Z</cp:lastPrinted>
  <dcterms:created xsi:type="dcterms:W3CDTF">2023-04-11T08:59:00Z</dcterms:created>
  <dcterms:modified xsi:type="dcterms:W3CDTF">2025-04-17T06:16:00Z</dcterms:modified>
</cp:coreProperties>
</file>