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9"/>
        <w:gridCol w:w="1382"/>
      </w:tblGrid>
      <w:tr w:rsidR="004A2A31" w14:paraId="0A6E9153" w14:textId="77777777" w:rsidTr="004A2A31">
        <w:trPr>
          <w:trHeight w:val="336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2027" w14:textId="77777777" w:rsidR="004A2A31" w:rsidRDefault="004A2A31" w:rsidP="004A2A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受付番号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4CD6" w14:textId="77777777" w:rsidR="004A2A31" w:rsidRDefault="004A2A31" w:rsidP="004A2A3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auto"/>
                <w:sz w:val="20"/>
                <w:szCs w:val="20"/>
                <w:lang w:eastAsia="zh-CN"/>
              </w:rPr>
            </w:pPr>
          </w:p>
        </w:tc>
      </w:tr>
    </w:tbl>
    <w:p w14:paraId="571383EF" w14:textId="77777777" w:rsidR="002D135A" w:rsidRDefault="009F0C53" w:rsidP="002D135A">
      <w:pPr>
        <w:adjustRightInd/>
        <w:rPr>
          <w:rFonts w:eastAsia="SimSun" w:hAnsi="ＭＳ 明朝"/>
          <w:spacing w:val="2"/>
          <w:lang w:eastAsia="zh-CN"/>
        </w:rPr>
      </w:pPr>
      <w:r>
        <w:rPr>
          <w:rFonts w:hAnsi="ＭＳ 明朝" w:hint="eastAsia"/>
        </w:rPr>
        <w:t>（</w:t>
      </w:r>
      <w:r w:rsidR="002D135A">
        <w:rPr>
          <w:rFonts w:hAnsi="ＭＳ 明朝" w:hint="eastAsia"/>
          <w:lang w:eastAsia="zh-CN"/>
        </w:rPr>
        <w:t>様式</w:t>
      </w:r>
      <w:r w:rsidR="00B7222E">
        <w:rPr>
          <w:rFonts w:hAnsi="ＭＳ 明朝" w:hint="eastAsia"/>
        </w:rPr>
        <w:t>２</w:t>
      </w:r>
      <w:r>
        <w:rPr>
          <w:rFonts w:hAnsi="ＭＳ 明朝" w:hint="eastAsia"/>
        </w:rPr>
        <w:t>）</w:t>
      </w:r>
    </w:p>
    <w:p w14:paraId="0452A4B2" w14:textId="77777777" w:rsidR="009D3F08" w:rsidRDefault="009D3F08" w:rsidP="009D3F08">
      <w:pPr>
        <w:pStyle w:val="a7"/>
        <w:rPr>
          <w:rFonts w:ascii="ＭＳ 明朝" w:hAnsi="ＭＳ 明朝"/>
        </w:rPr>
      </w:pPr>
    </w:p>
    <w:p w14:paraId="29809355" w14:textId="77777777" w:rsidR="00531180" w:rsidRPr="00531180" w:rsidRDefault="00531180" w:rsidP="00531180">
      <w:pPr>
        <w:jc w:val="center"/>
        <w:rPr>
          <w:rFonts w:hAnsi="ＭＳ 明朝"/>
          <w:sz w:val="24"/>
          <w:szCs w:val="24"/>
        </w:rPr>
      </w:pPr>
      <w:r w:rsidRPr="00531180">
        <w:rPr>
          <w:rFonts w:hAnsi="ＭＳ 明朝" w:hint="eastAsia"/>
          <w:sz w:val="24"/>
          <w:szCs w:val="24"/>
        </w:rPr>
        <w:t>「首里城正殿完成記念機運醸成補助金」</w:t>
      </w:r>
    </w:p>
    <w:p w14:paraId="00136DE3" w14:textId="551E210E" w:rsidR="003930AD" w:rsidRPr="001343D5" w:rsidRDefault="00CF5D5F" w:rsidP="003930AD">
      <w:pPr>
        <w:adjustRightInd/>
        <w:jc w:val="center"/>
        <w:rPr>
          <w:rFonts w:hAnsi="ＭＳ 明朝"/>
          <w:sz w:val="24"/>
          <w:szCs w:val="24"/>
          <w:lang w:eastAsia="zh-CN"/>
        </w:rPr>
      </w:pPr>
      <w:r w:rsidRPr="001343D5">
        <w:rPr>
          <w:rFonts w:hAnsi="ＭＳ 明朝" w:hint="eastAsia"/>
          <w:sz w:val="24"/>
          <w:szCs w:val="24"/>
          <w:lang w:eastAsia="zh-CN"/>
        </w:rPr>
        <w:t>補助事業計画</w:t>
      </w:r>
      <w:r w:rsidR="002D135A" w:rsidRPr="001343D5">
        <w:rPr>
          <w:rFonts w:hAnsi="ＭＳ 明朝" w:hint="eastAsia"/>
          <w:sz w:val="24"/>
          <w:szCs w:val="24"/>
          <w:lang w:eastAsia="zh-CN"/>
        </w:rPr>
        <w:t>書</w:t>
      </w:r>
    </w:p>
    <w:p w14:paraId="3D287372" w14:textId="77777777" w:rsidR="00776122" w:rsidRDefault="00776122" w:rsidP="001343D5">
      <w:pPr>
        <w:adjustRightInd/>
        <w:jc w:val="left"/>
        <w:rPr>
          <w:rFonts w:hAnsi="ＭＳ 明朝"/>
          <w:sz w:val="24"/>
          <w:szCs w:val="24"/>
          <w:lang w:eastAsia="zh-CN"/>
        </w:rPr>
      </w:pPr>
    </w:p>
    <w:p w14:paraId="5B69736E" w14:textId="338A6DE4" w:rsidR="001343D5" w:rsidRDefault="001343D5" w:rsidP="001343D5">
      <w:pPr>
        <w:adjustRightInd/>
        <w:jc w:val="left"/>
        <w:rPr>
          <w:rFonts w:hAnsi="ＭＳ 明朝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  <w:lang w:eastAsia="zh-CN"/>
        </w:rPr>
        <w:t>補助事業名：</w:t>
      </w:r>
    </w:p>
    <w:p w14:paraId="0EF2EC5B" w14:textId="77777777" w:rsidR="00531180" w:rsidRDefault="001343D5" w:rsidP="001343D5">
      <w:pPr>
        <w:adjustRightInd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団体等名：</w:t>
      </w:r>
      <w:r w:rsidR="004A2A31">
        <w:rPr>
          <w:rFonts w:hAnsi="ＭＳ 明朝" w:hint="eastAsia"/>
          <w:sz w:val="24"/>
          <w:szCs w:val="24"/>
        </w:rPr>
        <w:t xml:space="preserve">　　　　　　　　　　　</w:t>
      </w:r>
    </w:p>
    <w:p w14:paraId="5FD71B08" w14:textId="3226A0C8" w:rsidR="001343D5" w:rsidRDefault="001343D5" w:rsidP="001343D5">
      <w:pPr>
        <w:adjustRightInd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代表者名：</w:t>
      </w:r>
    </w:p>
    <w:p w14:paraId="6B6D64D5" w14:textId="11495639" w:rsidR="00F94426" w:rsidRDefault="00F94426" w:rsidP="001343D5">
      <w:pPr>
        <w:adjustRightInd/>
        <w:jc w:val="left"/>
        <w:rPr>
          <w:rFonts w:hAnsi="ＭＳ 明朝"/>
          <w:sz w:val="24"/>
          <w:szCs w:val="24"/>
        </w:rPr>
      </w:pPr>
    </w:p>
    <w:p w14:paraId="2C775E79" w14:textId="6C9E6770" w:rsidR="001343D5" w:rsidRPr="005D72A6" w:rsidRDefault="001343D5" w:rsidP="005D72A6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補助事業の</w:t>
      </w:r>
      <w:r w:rsidR="00531180">
        <w:rPr>
          <w:rFonts w:ascii="ＭＳ ゴシック" w:eastAsia="ＭＳ ゴシック" w:hAnsi="ＭＳ ゴシック" w:hint="eastAsia"/>
          <w:sz w:val="24"/>
          <w:szCs w:val="24"/>
        </w:rPr>
        <w:t>目的</w:t>
      </w:r>
      <w:bookmarkStart w:id="0" w:name="_Hlk2072874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F94426" w14:paraId="2FB0EA9F" w14:textId="77777777">
        <w:tc>
          <w:tcPr>
            <w:tcW w:w="8702" w:type="dxa"/>
            <w:shd w:val="clear" w:color="auto" w:fill="auto"/>
          </w:tcPr>
          <w:p w14:paraId="53DF118B" w14:textId="051E21B4" w:rsidR="005B2A83" w:rsidRDefault="005D72A6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  <w:bookmarkStart w:id="1" w:name="_Hlk207287861"/>
            <w:bookmarkEnd w:id="0"/>
            <w:r w:rsidRPr="00B75DDE">
              <w:rPr>
                <w:rFonts w:hAnsi="ＭＳ 明朝"/>
                <w:sz w:val="24"/>
                <w:szCs w:val="24"/>
              </w:rPr>
              <w:t>国内外における首里城に象徴される沖縄の歴史・文化をはじめとする「沖縄の魅力」を発信</w:t>
            </w:r>
            <w:r>
              <w:rPr>
                <w:rFonts w:hAnsi="ＭＳ 明朝" w:hint="eastAsia"/>
                <w:sz w:val="24"/>
                <w:szCs w:val="24"/>
              </w:rPr>
              <w:t>し、</w:t>
            </w:r>
            <w:r w:rsidR="00044874" w:rsidRPr="00044874">
              <w:rPr>
                <w:rFonts w:hAnsi="ＭＳ 明朝" w:hint="eastAsia"/>
                <w:color w:val="FF0000"/>
                <w:sz w:val="24"/>
                <w:szCs w:val="24"/>
              </w:rPr>
              <w:t>（下記事業区分の該当する事業を記載）</w:t>
            </w:r>
            <w:r w:rsidR="00044874">
              <w:rPr>
                <w:rFonts w:hAnsi="ＭＳ 明朝" w:hint="eastAsia"/>
                <w:sz w:val="24"/>
                <w:szCs w:val="24"/>
              </w:rPr>
              <w:t>ことを目的とする。</w:t>
            </w:r>
          </w:p>
        </w:tc>
      </w:tr>
    </w:tbl>
    <w:bookmarkEnd w:id="1"/>
    <w:p w14:paraId="7BD5AB56" w14:textId="2EB209F4" w:rsidR="00A00BF3" w:rsidRDefault="005B2A83" w:rsidP="001343D5">
      <w:pPr>
        <w:adjustRightInd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※()内に下記の事業区分の内該当する項目を</w:t>
      </w:r>
      <w:r w:rsidR="00DE0167">
        <w:rPr>
          <w:rFonts w:hAnsi="ＭＳ 明朝" w:hint="eastAsia"/>
          <w:sz w:val="24"/>
          <w:szCs w:val="24"/>
        </w:rPr>
        <w:t>１つ</w:t>
      </w:r>
      <w:r>
        <w:rPr>
          <w:rFonts w:hAnsi="ＭＳ 明朝" w:hint="eastAsia"/>
          <w:sz w:val="24"/>
          <w:szCs w:val="24"/>
        </w:rPr>
        <w:t>記載して下さい。</w:t>
      </w:r>
    </w:p>
    <w:p w14:paraId="1A26CA39" w14:textId="77777777" w:rsidR="00044874" w:rsidRPr="00767E4C" w:rsidRDefault="00AA500D" w:rsidP="00044874">
      <w:pPr>
        <w:adjustRightInd/>
        <w:jc w:val="center"/>
        <w:rPr>
          <w:rFonts w:eastAsia="PMingLiU" w:hAnsi="ＭＳ 明朝"/>
          <w:sz w:val="28"/>
          <w:szCs w:val="26"/>
        </w:rPr>
      </w:pPr>
      <w:r>
        <w:rPr>
          <w:rFonts w:eastAsia="PMingLiU" w:hAnsi="ＭＳ 明朝"/>
          <w:noProof/>
          <w:sz w:val="28"/>
          <w:szCs w:val="26"/>
        </w:rPr>
        <w:pict w14:anchorId="3C972E4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55pt;margin-top:3.65pt;width:433.5pt;height:76.95pt;z-index:251659264">
            <v:stroke dashstyle="dash"/>
            <v:textbox inset="5.85pt,.7pt,5.85pt,.7pt">
              <w:txbxContent>
                <w:p w14:paraId="0ED65F37" w14:textId="2BA911E0" w:rsidR="00044874" w:rsidRDefault="00044874" w:rsidP="00044874">
                  <w:pPr>
                    <w:pStyle w:val="Word"/>
                    <w:ind w:firstLineChars="100" w:firstLine="212"/>
                    <w:rPr>
                      <w:rFonts w:ascii="ＭＳ ゴシック" w:eastAsia="ＭＳ ゴシック" w:hAnsi="ＭＳ ゴシック" w:hint="default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事業の区分（公募要領４関係）</w:t>
                  </w:r>
                </w:p>
                <w:p w14:paraId="510F6E29" w14:textId="6C994468" w:rsidR="00044874" w:rsidRPr="00FD4921" w:rsidRDefault="00044874" w:rsidP="00044874">
                  <w:pPr>
                    <w:pStyle w:val="Word"/>
                    <w:ind w:firstLineChars="100" w:firstLine="212"/>
                    <w:rPr>
                      <w:rFonts w:ascii="ＭＳ ゴシック" w:eastAsia="ＭＳ ゴシック" w:hAnsi="ＭＳ ゴシック" w:hint="default"/>
                      <w:color w:val="auto"/>
                      <w:sz w:val="21"/>
                      <w:szCs w:val="21"/>
                    </w:rPr>
                  </w:pPr>
                  <w:r w:rsidRPr="00FD4921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(1)</w:t>
                  </w:r>
                  <w:r w:rsidRPr="00FD4921">
                    <w:rPr>
                      <w:rFonts w:ascii="ＭＳ 明朝" w:hAnsi="ＭＳ 明朝"/>
                      <w:color w:val="FF0000"/>
                      <w:sz w:val="21"/>
                      <w:szCs w:val="21"/>
                    </w:rPr>
                    <w:t xml:space="preserve"> </w:t>
                  </w:r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>国内外における祝賀ムード</w:t>
                  </w:r>
                  <w:r w:rsidR="00AA500D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>を</w:t>
                  </w:r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>醸成する</w:t>
                  </w:r>
                </w:p>
                <w:p w14:paraId="5802090A" w14:textId="245387DB" w:rsidR="00044874" w:rsidRPr="00FD4921" w:rsidRDefault="00044874" w:rsidP="00044874">
                  <w:pPr>
                    <w:pStyle w:val="Word"/>
                    <w:rPr>
                      <w:rFonts w:ascii="ＭＳ 明朝" w:hAnsi="ＭＳ 明朝" w:hint="default"/>
                      <w:color w:val="auto"/>
                      <w:sz w:val="21"/>
                      <w:szCs w:val="21"/>
                    </w:rPr>
                  </w:pPr>
                  <w:bookmarkStart w:id="2" w:name="_Hlk206861472"/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 xml:space="preserve">　</w:t>
                  </w:r>
                  <w:r w:rsidRPr="00FD4921">
                    <w:rPr>
                      <w:rFonts w:ascii="ＭＳ ゴシック" w:eastAsia="ＭＳ ゴシック" w:hAnsi="ＭＳ ゴシック"/>
                      <w:color w:val="auto"/>
                      <w:sz w:val="21"/>
                      <w:szCs w:val="21"/>
                    </w:rPr>
                    <w:t>(2)</w:t>
                  </w:r>
                  <w:r w:rsidRPr="00FD4921">
                    <w:rPr>
                      <w:rFonts w:ascii="ＭＳ 明朝" w:hAnsi="ＭＳ 明朝" w:hint="default"/>
                      <w:color w:val="auto"/>
                      <w:sz w:val="21"/>
                      <w:szCs w:val="21"/>
                    </w:rPr>
                    <w:t xml:space="preserve"> </w:t>
                  </w:r>
                  <w:r w:rsidRPr="00FD4921">
                    <w:rPr>
                      <w:rFonts w:ascii="ＭＳ 明朝" w:hAnsi="ＭＳ 明朝"/>
                      <w:color w:val="auto"/>
                      <w:sz w:val="21"/>
                      <w:szCs w:val="21"/>
                    </w:rPr>
                    <w:t>県民が地域への愛着や誇りを再認識する機会を提供する</w:t>
                  </w:r>
                </w:p>
                <w:p w14:paraId="61219EEB" w14:textId="338FAC49" w:rsidR="00044874" w:rsidRPr="00FD4921" w:rsidRDefault="00044874" w:rsidP="00044874">
                  <w:pPr>
                    <w:pStyle w:val="Word"/>
                    <w:ind w:left="375" w:hangingChars="177" w:hanging="375"/>
                    <w:rPr>
                      <w:rFonts w:ascii="ＭＳ 明朝" w:hAnsi="ＭＳ 明朝" w:hint="default"/>
                      <w:color w:val="FF0000"/>
                      <w:sz w:val="21"/>
                      <w:szCs w:val="21"/>
                    </w:rPr>
                  </w:pPr>
                  <w:r w:rsidRPr="00FD4921">
                    <w:rPr>
                      <w:rFonts w:ascii="ＭＳ 明朝" w:hAnsi="ＭＳ 明朝"/>
                      <w:color w:val="FF0000"/>
                      <w:sz w:val="21"/>
                      <w:szCs w:val="21"/>
                    </w:rPr>
                    <w:t xml:space="preserve">　</w:t>
                  </w:r>
                  <w:r w:rsidRPr="00FD4921"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  <w:t>(3)</w:t>
                  </w:r>
                  <w:r w:rsidRPr="00FD4921">
                    <w:rPr>
                      <w:rFonts w:ascii="ＭＳ 明朝" w:hAnsi="ＭＳ 明朝" w:hint="default"/>
                      <w:color w:val="FF0000"/>
                      <w:sz w:val="21"/>
                      <w:szCs w:val="21"/>
                    </w:rPr>
                    <w:t xml:space="preserve"> </w:t>
                  </w:r>
                  <w:r w:rsidRPr="00FD4921">
                    <w:rPr>
                      <w:rFonts w:ascii="ＭＳ 明朝" w:hAnsi="ＭＳ 明朝"/>
                      <w:sz w:val="21"/>
                      <w:szCs w:val="21"/>
                    </w:rPr>
                    <w:t>本県の観光振興に寄与する</w:t>
                  </w:r>
                </w:p>
                <w:bookmarkEnd w:id="2"/>
                <w:p w14:paraId="61DA98DA" w14:textId="77777777" w:rsidR="00044874" w:rsidRPr="00FD4921" w:rsidRDefault="00044874" w:rsidP="00044874"/>
              </w:txbxContent>
            </v:textbox>
          </v:shape>
        </w:pict>
      </w:r>
    </w:p>
    <w:p w14:paraId="1B400FC1" w14:textId="77777777" w:rsidR="00044874" w:rsidRDefault="00044874" w:rsidP="001343D5">
      <w:pPr>
        <w:adjustRightInd/>
        <w:jc w:val="left"/>
        <w:rPr>
          <w:rFonts w:hAnsi="ＭＳ 明朝"/>
          <w:sz w:val="24"/>
          <w:szCs w:val="24"/>
        </w:rPr>
      </w:pPr>
    </w:p>
    <w:p w14:paraId="0C3D2E5D" w14:textId="77777777" w:rsidR="00044874" w:rsidRPr="001343D5" w:rsidRDefault="00044874" w:rsidP="001343D5">
      <w:pPr>
        <w:adjustRightInd/>
        <w:jc w:val="left"/>
        <w:rPr>
          <w:rFonts w:hAnsi="ＭＳ 明朝"/>
          <w:sz w:val="24"/>
          <w:szCs w:val="24"/>
        </w:rPr>
      </w:pPr>
    </w:p>
    <w:p w14:paraId="223AD37B" w14:textId="77777777" w:rsidR="00044874" w:rsidRDefault="00044874" w:rsidP="001343D5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19B4217" w14:textId="77777777" w:rsidR="00044874" w:rsidRDefault="00044874" w:rsidP="001343D5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BFD532E" w14:textId="7A703DA9" w:rsidR="005B2A83" w:rsidRPr="005B2A83" w:rsidRDefault="00A00BF3" w:rsidP="005B2A83">
      <w:pPr>
        <w:adjustRightInd/>
        <w:jc w:val="left"/>
        <w:rPr>
          <w:rFonts w:ascii="ＭＳ ゴシック" w:eastAsia="ＭＳ ゴシック" w:hAnsi="ＭＳ ゴシック"/>
          <w:sz w:val="24"/>
          <w:szCs w:val="24"/>
        </w:rPr>
      </w:pPr>
      <w:r w:rsidRPr="004A2A31">
        <w:rPr>
          <w:rFonts w:ascii="ＭＳ ゴシック" w:eastAsia="ＭＳ ゴシック" w:hAnsi="ＭＳ ゴシック" w:hint="eastAsia"/>
          <w:sz w:val="24"/>
          <w:szCs w:val="24"/>
        </w:rPr>
        <w:t>２　補助事業の</w:t>
      </w:r>
      <w:r w:rsidR="00113268">
        <w:rPr>
          <w:rFonts w:ascii="ＭＳ ゴシック" w:eastAsia="ＭＳ ゴシック" w:hAnsi="ＭＳ ゴシック" w:hint="eastAsia"/>
          <w:sz w:val="24"/>
          <w:szCs w:val="24"/>
        </w:rPr>
        <w:t>取組</w:t>
      </w:r>
      <w:r w:rsidRPr="004A2A31">
        <w:rPr>
          <w:rFonts w:ascii="ＭＳ ゴシック" w:eastAsia="ＭＳ ゴシック" w:hAnsi="ＭＳ ゴシック" w:hint="eastAsia"/>
          <w:sz w:val="24"/>
          <w:szCs w:val="24"/>
        </w:rPr>
        <w:t>内容等</w:t>
      </w:r>
      <w:bookmarkStart w:id="3" w:name="_Hlk2072880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B2A83" w14:paraId="0C692EBB" w14:textId="77777777">
        <w:tc>
          <w:tcPr>
            <w:tcW w:w="8702" w:type="dxa"/>
            <w:shd w:val="clear" w:color="auto" w:fill="auto"/>
          </w:tcPr>
          <w:p w14:paraId="606CDF67" w14:textId="77777777" w:rsidR="005B2A83" w:rsidRDefault="005B2A83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  <w:bookmarkStart w:id="4" w:name="_Hlk207288101"/>
          </w:p>
          <w:p w14:paraId="4BC36E80" w14:textId="77777777" w:rsidR="005B2A83" w:rsidRDefault="005B2A83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2372F68C" w14:textId="77777777" w:rsidR="005B2A83" w:rsidRDefault="005B2A83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62FF17A6" w14:textId="78836EF6" w:rsidR="00113268" w:rsidRDefault="005B2A83" w:rsidP="00DE0167">
      <w:pPr>
        <w:adjustRightInd/>
        <w:ind w:left="242" w:hangingChars="100" w:hanging="242"/>
        <w:rPr>
          <w:rFonts w:hAnsi="ＭＳ 明朝"/>
          <w:sz w:val="24"/>
          <w:szCs w:val="24"/>
        </w:rPr>
      </w:pPr>
      <w:bookmarkStart w:id="5" w:name="_Hlk207288285"/>
      <w:bookmarkEnd w:id="3"/>
      <w:bookmarkEnd w:id="4"/>
      <w:r>
        <w:rPr>
          <w:rFonts w:hAnsi="ＭＳ 明朝" w:hint="eastAsia"/>
          <w:sz w:val="24"/>
          <w:szCs w:val="24"/>
        </w:rPr>
        <w:t>※</w:t>
      </w:r>
      <w:bookmarkEnd w:id="5"/>
      <w:r w:rsidR="00113268">
        <w:rPr>
          <w:rFonts w:hAnsi="ＭＳ 明朝" w:hint="eastAsia"/>
          <w:sz w:val="24"/>
          <w:szCs w:val="24"/>
        </w:rPr>
        <w:t>補助事業の取組内容は、１の目的を達成するものとし、</w:t>
      </w:r>
      <w:r w:rsidR="00DE0167">
        <w:rPr>
          <w:rFonts w:hAnsi="ＭＳ 明朝" w:hint="eastAsia"/>
          <w:sz w:val="24"/>
          <w:szCs w:val="24"/>
        </w:rPr>
        <w:t>その</w:t>
      </w:r>
      <w:r w:rsidR="00113268">
        <w:rPr>
          <w:rFonts w:hAnsi="ＭＳ 明朝" w:hint="eastAsia"/>
          <w:sz w:val="24"/>
          <w:szCs w:val="24"/>
        </w:rPr>
        <w:t>理由について</w:t>
      </w:r>
      <w:r w:rsidR="00DE0167">
        <w:rPr>
          <w:rFonts w:hAnsi="ＭＳ 明朝" w:hint="eastAsia"/>
          <w:sz w:val="24"/>
          <w:szCs w:val="24"/>
        </w:rPr>
        <w:t>も</w:t>
      </w:r>
      <w:r w:rsidR="00C746B5">
        <w:rPr>
          <w:rFonts w:hAnsi="ＭＳ 明朝" w:hint="eastAsia"/>
          <w:sz w:val="24"/>
          <w:szCs w:val="24"/>
        </w:rPr>
        <w:t>記載して</w:t>
      </w:r>
      <w:r>
        <w:rPr>
          <w:rFonts w:hAnsi="ＭＳ 明朝" w:hint="eastAsia"/>
          <w:sz w:val="24"/>
          <w:szCs w:val="24"/>
        </w:rPr>
        <w:t>ください。</w:t>
      </w:r>
    </w:p>
    <w:p w14:paraId="51170D35" w14:textId="6FF6F110" w:rsidR="001343D5" w:rsidRDefault="00113268" w:rsidP="00DE0167">
      <w:pPr>
        <w:adjustRightInd/>
        <w:ind w:left="242" w:hangingChars="100" w:hanging="24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</w:t>
      </w:r>
      <w:r w:rsidR="008D08B2">
        <w:rPr>
          <w:rFonts w:hAnsi="ＭＳ 明朝" w:hint="eastAsia"/>
          <w:sz w:val="24"/>
          <w:szCs w:val="24"/>
        </w:rPr>
        <w:t>首里城正殿完成の気運醸成、首里城正殿完成のオープニングセレモニー以後も機運を継続できるよう、年間を通した取組内容としてください。</w:t>
      </w:r>
    </w:p>
    <w:p w14:paraId="6E1B7069" w14:textId="77777777" w:rsidR="005B2A83" w:rsidRDefault="005B2A83" w:rsidP="002D135A">
      <w:pPr>
        <w:adjustRightInd/>
        <w:rPr>
          <w:rFonts w:hAnsi="ＭＳ 明朝"/>
          <w:sz w:val="24"/>
          <w:szCs w:val="24"/>
        </w:rPr>
      </w:pPr>
    </w:p>
    <w:p w14:paraId="15F30E78" w14:textId="21A22C1B" w:rsidR="008D08B2" w:rsidRPr="00B979A5" w:rsidRDefault="008D08B2" w:rsidP="00B979A5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情報発信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8D08B2" w14:paraId="5F2A235D" w14:textId="77777777" w:rsidTr="007C63DE">
        <w:tc>
          <w:tcPr>
            <w:tcW w:w="8702" w:type="dxa"/>
            <w:shd w:val="clear" w:color="auto" w:fill="auto"/>
          </w:tcPr>
          <w:p w14:paraId="287ED04F" w14:textId="77777777" w:rsidR="008D08B2" w:rsidRDefault="008D08B2" w:rsidP="007C63DE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240A41D0" w14:textId="77777777" w:rsidR="008D08B2" w:rsidRDefault="008D08B2" w:rsidP="007C63DE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388B9D9B" w14:textId="77777777" w:rsidR="008D08B2" w:rsidRDefault="008D08B2" w:rsidP="007C63DE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3A651A8F" w14:textId="53B8B49E" w:rsidR="00085DDD" w:rsidRDefault="00B979A5" w:rsidP="00DE0167">
      <w:pPr>
        <w:adjustRightInd/>
        <w:ind w:left="242" w:hangingChars="100" w:hanging="242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※２の</w:t>
      </w:r>
      <w:r w:rsidRPr="008D08B2">
        <w:rPr>
          <w:rFonts w:hAnsi="ＭＳ 明朝" w:hint="eastAsia"/>
          <w:sz w:val="24"/>
          <w:szCs w:val="24"/>
        </w:rPr>
        <w:t>取組の効果を最大化するための</w:t>
      </w:r>
      <w:r>
        <w:rPr>
          <w:rFonts w:hAnsi="ＭＳ 明朝" w:hint="eastAsia"/>
          <w:sz w:val="24"/>
          <w:szCs w:val="24"/>
        </w:rPr>
        <w:t>効果的な</w:t>
      </w:r>
      <w:r w:rsidRPr="008D08B2">
        <w:rPr>
          <w:rFonts w:hAnsi="ＭＳ 明朝" w:hint="eastAsia"/>
          <w:sz w:val="24"/>
          <w:szCs w:val="24"/>
        </w:rPr>
        <w:t>情報発信の方法</w:t>
      </w:r>
      <w:r>
        <w:rPr>
          <w:rFonts w:hAnsi="ＭＳ 明朝" w:hint="eastAsia"/>
          <w:sz w:val="24"/>
          <w:szCs w:val="24"/>
        </w:rPr>
        <w:t>についてお示しください。</w:t>
      </w:r>
    </w:p>
    <w:p w14:paraId="0A99DE77" w14:textId="77777777" w:rsidR="00DE0167" w:rsidRDefault="00DE0167" w:rsidP="002D135A">
      <w:pPr>
        <w:adjustRightInd/>
        <w:rPr>
          <w:rFonts w:hAnsi="ＭＳ 明朝"/>
          <w:sz w:val="24"/>
          <w:szCs w:val="24"/>
        </w:rPr>
      </w:pPr>
    </w:p>
    <w:p w14:paraId="68291942" w14:textId="2D049BEA" w:rsidR="00B979A5" w:rsidRPr="00B979A5" w:rsidRDefault="00B979A5" w:rsidP="00B979A5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事業実施の確実性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979A5" w14:paraId="5067B526" w14:textId="77777777" w:rsidTr="007C63DE">
        <w:tc>
          <w:tcPr>
            <w:tcW w:w="8702" w:type="dxa"/>
            <w:shd w:val="clear" w:color="auto" w:fill="auto"/>
          </w:tcPr>
          <w:p w14:paraId="0BBADA03" w14:textId="77777777" w:rsidR="00B979A5" w:rsidRDefault="00B979A5" w:rsidP="007C63DE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1A4A612F" w14:textId="77777777" w:rsidR="00B979A5" w:rsidRDefault="00B979A5" w:rsidP="007C63DE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327F157A" w14:textId="77777777" w:rsidR="00B979A5" w:rsidRDefault="00B979A5" w:rsidP="007C63DE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0C765BD1" w14:textId="00811073" w:rsidR="00B979A5" w:rsidRDefault="00B979A5" w:rsidP="00B979A5">
      <w:pPr>
        <w:adjustRightInd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lastRenderedPageBreak/>
        <w:t>※２の</w:t>
      </w:r>
      <w:r w:rsidRPr="008D08B2">
        <w:rPr>
          <w:rFonts w:hAnsi="ＭＳ 明朝" w:hint="eastAsia"/>
          <w:sz w:val="24"/>
          <w:szCs w:val="24"/>
        </w:rPr>
        <w:t>取組</w:t>
      </w:r>
      <w:r>
        <w:rPr>
          <w:rFonts w:hAnsi="ＭＳ 明朝" w:hint="eastAsia"/>
          <w:sz w:val="24"/>
          <w:szCs w:val="24"/>
        </w:rPr>
        <w:t>の確実性（場所・日程の確保、関係機関との連携体制の構築</w:t>
      </w:r>
      <w:r w:rsidR="00C746B5">
        <w:rPr>
          <w:rFonts w:hAnsi="ＭＳ 明朝" w:hint="eastAsia"/>
          <w:sz w:val="24"/>
          <w:szCs w:val="24"/>
        </w:rPr>
        <w:t>状況</w:t>
      </w:r>
      <w:r>
        <w:rPr>
          <w:rFonts w:hAnsi="ＭＳ 明朝" w:hint="eastAsia"/>
          <w:sz w:val="24"/>
          <w:szCs w:val="24"/>
        </w:rPr>
        <w:t>等）についてお示しください。</w:t>
      </w:r>
    </w:p>
    <w:p w14:paraId="18C44123" w14:textId="77777777" w:rsidR="00B979A5" w:rsidRPr="00B979A5" w:rsidRDefault="00B979A5" w:rsidP="002D135A">
      <w:pPr>
        <w:adjustRightInd/>
        <w:rPr>
          <w:rFonts w:hAnsi="ＭＳ 明朝"/>
          <w:sz w:val="24"/>
          <w:szCs w:val="24"/>
        </w:rPr>
      </w:pPr>
    </w:p>
    <w:p w14:paraId="00FBE27C" w14:textId="21003BED" w:rsidR="004A2A31" w:rsidRPr="00B979A5" w:rsidRDefault="00B979A5" w:rsidP="00B979A5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1343D5">
        <w:rPr>
          <w:rFonts w:ascii="ＭＳ ゴシック" w:eastAsia="ＭＳ ゴシック" w:hAnsi="ＭＳ ゴシック" w:hint="eastAsia"/>
          <w:sz w:val="24"/>
          <w:szCs w:val="24"/>
        </w:rPr>
        <w:t xml:space="preserve">　実施体制・役割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43229" w14:paraId="3D950407" w14:textId="77777777">
        <w:tc>
          <w:tcPr>
            <w:tcW w:w="8702" w:type="dxa"/>
            <w:shd w:val="clear" w:color="auto" w:fill="auto"/>
          </w:tcPr>
          <w:p w14:paraId="5A2C625F" w14:textId="77777777" w:rsidR="004A2A31" w:rsidRDefault="004A2A31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73C6C09C" w14:textId="77777777" w:rsidR="004A2A31" w:rsidRDefault="004A2A31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2AD80DC5" w14:textId="77777777" w:rsidR="004A2A31" w:rsidRDefault="004A2A31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1E07D6D1" w14:textId="005C5062" w:rsidR="001343D5" w:rsidRDefault="00B979A5" w:rsidP="002D135A">
      <w:pPr>
        <w:adjustRightInd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Pr="004A2A31">
        <w:rPr>
          <w:rFonts w:hAnsi="ＭＳ 明朝" w:hint="eastAsia"/>
          <w:sz w:val="24"/>
          <w:szCs w:val="24"/>
        </w:rPr>
        <w:t>人員体制に不足</w:t>
      </w:r>
      <w:r>
        <w:rPr>
          <w:rFonts w:hAnsi="ＭＳ 明朝" w:hint="eastAsia"/>
          <w:sz w:val="24"/>
          <w:szCs w:val="24"/>
        </w:rPr>
        <w:t>が</w:t>
      </w:r>
      <w:r w:rsidRPr="004A2A31">
        <w:rPr>
          <w:rFonts w:hAnsi="ＭＳ 明朝" w:hint="eastAsia"/>
          <w:sz w:val="24"/>
          <w:szCs w:val="24"/>
        </w:rPr>
        <w:t>ない</w:t>
      </w:r>
      <w:r>
        <w:rPr>
          <w:rFonts w:hAnsi="ＭＳ 明朝" w:hint="eastAsia"/>
          <w:sz w:val="24"/>
          <w:szCs w:val="24"/>
        </w:rPr>
        <w:t>ことを説明してください。</w:t>
      </w:r>
    </w:p>
    <w:p w14:paraId="0983360A" w14:textId="77777777" w:rsidR="008D08B2" w:rsidRDefault="008D08B2" w:rsidP="002D135A">
      <w:pPr>
        <w:adjustRightInd/>
        <w:rPr>
          <w:rFonts w:hAnsi="ＭＳ 明朝"/>
          <w:sz w:val="24"/>
          <w:szCs w:val="24"/>
        </w:rPr>
      </w:pPr>
    </w:p>
    <w:p w14:paraId="0A9E10DA" w14:textId="6FDA5139" w:rsidR="001343D5" w:rsidRDefault="00B979A5" w:rsidP="002D135A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343D5">
        <w:rPr>
          <w:rFonts w:ascii="ＭＳ ゴシック" w:eastAsia="ＭＳ ゴシック" w:hAnsi="ＭＳ ゴシック" w:hint="eastAsia"/>
          <w:sz w:val="24"/>
          <w:szCs w:val="24"/>
        </w:rPr>
        <w:t xml:space="preserve">　実施スケジュール</w:t>
      </w:r>
    </w:p>
    <w:p w14:paraId="479989B9" w14:textId="3323ED2C" w:rsidR="00085DDD" w:rsidRDefault="00085DDD" w:rsidP="002D135A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（記載例）</w:t>
      </w:r>
    </w:p>
    <w:tbl>
      <w:tblPr>
        <w:tblW w:w="871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5"/>
        <w:gridCol w:w="1390"/>
        <w:gridCol w:w="415"/>
        <w:gridCol w:w="406"/>
        <w:gridCol w:w="435"/>
        <w:gridCol w:w="417"/>
        <w:gridCol w:w="417"/>
        <w:gridCol w:w="417"/>
        <w:gridCol w:w="418"/>
        <w:gridCol w:w="449"/>
        <w:gridCol w:w="400"/>
        <w:gridCol w:w="425"/>
        <w:gridCol w:w="425"/>
        <w:gridCol w:w="425"/>
        <w:gridCol w:w="1090"/>
      </w:tblGrid>
      <w:tr w:rsidR="00085DDD" w:rsidRPr="007D46DA" w14:paraId="5EE42D3D" w14:textId="77777777" w:rsidTr="00733E3D">
        <w:trPr>
          <w:trHeight w:val="600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2C2B3D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>業務項目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8365D9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>実施内容</w:t>
            </w:r>
          </w:p>
        </w:tc>
        <w:tc>
          <w:tcPr>
            <w:tcW w:w="4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739DC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4月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A3796C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5月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760F88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6月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3EB272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7月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D507150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8月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180938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9月</w:t>
            </w:r>
          </w:p>
        </w:tc>
        <w:tc>
          <w:tcPr>
            <w:tcW w:w="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266643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10月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2DE5AB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11月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D095FB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12月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169541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1月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6894A4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2月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14:paraId="0B1B09A3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  <w:sz w:val="20"/>
                <w:szCs w:val="20"/>
              </w:rPr>
            </w:pPr>
            <w:r w:rsidRPr="007D46DA">
              <w:rPr>
                <w:rFonts w:hAnsi="ＭＳ 明朝" w:cs="ＭＳ Ｐゴシック" w:hint="eastAsia"/>
                <w:sz w:val="20"/>
                <w:szCs w:val="20"/>
              </w:rPr>
              <w:t>3月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74D6338" w14:textId="77777777" w:rsidR="00085DDD" w:rsidRPr="007D46DA" w:rsidRDefault="00085DDD" w:rsidP="00733E3D">
            <w:pPr>
              <w:widowControl/>
              <w:jc w:val="center"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>備考</w:t>
            </w:r>
          </w:p>
        </w:tc>
      </w:tr>
      <w:tr w:rsidR="00085DDD" w:rsidRPr="003E23F5" w14:paraId="0F5D1BD1" w14:textId="77777777" w:rsidTr="00085DDD">
        <w:trPr>
          <w:trHeight w:val="743"/>
        </w:trPr>
        <w:tc>
          <w:tcPr>
            <w:tcW w:w="118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86B7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>⑴</w:t>
            </w:r>
            <w:r>
              <w:rPr>
                <w:rFonts w:hAnsi="ＭＳ 明朝" w:cs="ＭＳ Ｐゴシック" w:hint="eastAsia"/>
              </w:rPr>
              <w:t>公演の開催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295E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会場予約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2652C81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50D355D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B5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29A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48C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FB66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2A42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F448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1A8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01CF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437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3B07F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05F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</w:tr>
      <w:tr w:rsidR="00085DDD" w:rsidRPr="003E23F5" w14:paraId="4398EE4A" w14:textId="77777777" w:rsidTr="00085DDD">
        <w:trPr>
          <w:trHeight w:val="728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EC28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7C1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出演者・演目等の決定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E557C1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08640F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39772FED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7C0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F12F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6D5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9791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844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28CE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34E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313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BE892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D780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</w:tr>
      <w:tr w:rsidR="00085DDD" w:rsidRPr="003E23F5" w14:paraId="146B2738" w14:textId="77777777" w:rsidTr="00085DDD">
        <w:trPr>
          <w:trHeight w:val="614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6DD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C39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委託先（制作会社）の決定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64E08D0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158F84E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3DEAB50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4A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EB42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CC5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FCE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13DD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FF5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A8B1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39FB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4E6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118A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</w:tr>
      <w:tr w:rsidR="00085DDD" w:rsidRPr="003E23F5" w14:paraId="5F784AFE" w14:textId="77777777" w:rsidTr="00085DDD">
        <w:trPr>
          <w:trHeight w:val="475"/>
        </w:trPr>
        <w:tc>
          <w:tcPr>
            <w:tcW w:w="118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C488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BA22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旅程の手配・支出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7D9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28D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1DF8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86C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197C91B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370ABC7E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E03A5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960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E502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B832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8095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B2AC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48B1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</w:tr>
      <w:tr w:rsidR="00085DDD" w:rsidRPr="003E23F5" w14:paraId="2B0DAE14" w14:textId="77777777" w:rsidTr="00085DDD">
        <w:trPr>
          <w:trHeight w:val="566"/>
        </w:trPr>
        <w:tc>
          <w:tcPr>
            <w:tcW w:w="11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CC1D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>⑵プロモーション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4636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>広報用パンフレット等作成・広報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597238A4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0DF3E02C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5FEB9D5F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6D0137D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62C8871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41F2DEDC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7A8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A0B9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3D9EF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820F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66A4A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88801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502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</w:p>
        </w:tc>
      </w:tr>
      <w:tr w:rsidR="00085DDD" w:rsidRPr="003E23F5" w14:paraId="431C107C" w14:textId="77777777" w:rsidTr="00085DDD">
        <w:trPr>
          <w:trHeight w:val="810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FACD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⑶</w:t>
            </w:r>
            <w:r w:rsidRPr="007D46DA">
              <w:rPr>
                <w:rFonts w:hAnsi="ＭＳ 明朝" w:cs="ＭＳ Ｐゴシック" w:hint="eastAsia"/>
              </w:rPr>
              <w:t xml:space="preserve">　実績報告書</w:t>
            </w:r>
            <w:r>
              <w:rPr>
                <w:rFonts w:hAnsi="ＭＳ 明朝" w:cs="ＭＳ Ｐゴシック" w:hint="eastAsia"/>
              </w:rPr>
              <w:t>等</w:t>
            </w:r>
            <w:r w:rsidRPr="007D46DA">
              <w:rPr>
                <w:rFonts w:hAnsi="ＭＳ 明朝" w:cs="ＭＳ Ｐゴシック" w:hint="eastAsia"/>
              </w:rPr>
              <w:t>の作成業務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5388" w14:textId="77777777" w:rsidR="00085DDD" w:rsidRPr="008634B2" w:rsidRDefault="00085DDD" w:rsidP="00733E3D">
            <w:pPr>
              <w:widowControl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実績報告書等の作成業務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3FB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B82E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923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B866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DCED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289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2768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90B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2ED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4AC74653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/>
            <w:noWrap/>
            <w:vAlign w:val="center"/>
            <w:hideMark/>
          </w:tcPr>
          <w:p w14:paraId="59E1AB07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DBDB"/>
            <w:noWrap/>
            <w:vAlign w:val="center"/>
            <w:hideMark/>
          </w:tcPr>
          <w:p w14:paraId="416B1352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0FA38" w14:textId="77777777" w:rsidR="00085DDD" w:rsidRPr="007D46DA" w:rsidRDefault="00085DDD" w:rsidP="00733E3D">
            <w:pPr>
              <w:widowControl/>
              <w:rPr>
                <w:rFonts w:hAnsi="ＭＳ 明朝" w:cs="ＭＳ Ｐゴシック"/>
              </w:rPr>
            </w:pPr>
            <w:r w:rsidRPr="007D46DA">
              <w:rPr>
                <w:rFonts w:hAnsi="ＭＳ 明朝" w:cs="ＭＳ Ｐゴシック" w:hint="eastAsia"/>
              </w:rPr>
              <w:t xml:space="preserve">　</w:t>
            </w:r>
          </w:p>
        </w:tc>
      </w:tr>
    </w:tbl>
    <w:p w14:paraId="18F71F50" w14:textId="09A2DDE9" w:rsidR="00C746B5" w:rsidRDefault="00C746B5" w:rsidP="00085DDD">
      <w:pPr>
        <w:numPr>
          <w:ilvl w:val="0"/>
          <w:numId w:val="8"/>
        </w:numPr>
        <w:adjustRightInd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２の取組のスケジュールを漏れなくご記載下さい。</w:t>
      </w:r>
    </w:p>
    <w:p w14:paraId="49AB0C3C" w14:textId="77777777" w:rsidR="00C746B5" w:rsidRDefault="00C746B5" w:rsidP="00A60670">
      <w:pPr>
        <w:adjustRightInd/>
        <w:rPr>
          <w:rFonts w:ascii="ＭＳ ゴシック" w:eastAsia="ＭＳ ゴシック" w:hAnsi="ＭＳ ゴシック"/>
          <w:sz w:val="24"/>
          <w:szCs w:val="24"/>
        </w:rPr>
      </w:pPr>
    </w:p>
    <w:p w14:paraId="49C40405" w14:textId="77777777" w:rsidR="00085DDD" w:rsidRDefault="00085DDD" w:rsidP="00A60670">
      <w:pPr>
        <w:adjustRightInd/>
        <w:rPr>
          <w:rFonts w:ascii="ＭＳ ゴシック" w:eastAsia="ＭＳ ゴシック" w:hAnsi="ＭＳ ゴシック"/>
          <w:sz w:val="24"/>
          <w:szCs w:val="24"/>
        </w:rPr>
      </w:pPr>
    </w:p>
    <w:p w14:paraId="690DC402" w14:textId="16EC9F63" w:rsidR="00340D9C" w:rsidRPr="00A60670" w:rsidRDefault="00A60670" w:rsidP="00A60670">
      <w:pPr>
        <w:adjustRightInd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A2A31">
        <w:rPr>
          <w:rFonts w:ascii="ＭＳ ゴシック" w:eastAsia="ＭＳ ゴシック" w:hAnsi="ＭＳ ゴシック" w:hint="eastAsia"/>
          <w:sz w:val="24"/>
          <w:szCs w:val="24"/>
        </w:rPr>
        <w:t xml:space="preserve">　自主財源確保の取組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43229" w14:paraId="369D6370" w14:textId="77777777">
        <w:tc>
          <w:tcPr>
            <w:tcW w:w="8702" w:type="dxa"/>
            <w:shd w:val="clear" w:color="auto" w:fill="auto"/>
          </w:tcPr>
          <w:p w14:paraId="5807D6E0" w14:textId="77777777" w:rsidR="00340D9C" w:rsidRDefault="00340D9C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3FCB349A" w14:textId="77777777" w:rsidR="00340D9C" w:rsidRDefault="00340D9C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  <w:p w14:paraId="71ADE0FE" w14:textId="77777777" w:rsidR="00340D9C" w:rsidRDefault="00340D9C">
            <w:pPr>
              <w:adjustRightInd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14:paraId="20F296E0" w14:textId="03E35712" w:rsidR="00A60670" w:rsidRDefault="00A60670" w:rsidP="008B054A">
      <w:pPr>
        <w:adjustRightInd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※　</w:t>
      </w:r>
      <w:r w:rsidRPr="00340D9C">
        <w:rPr>
          <w:rFonts w:hAnsi="ＭＳ 明朝" w:hint="eastAsia"/>
          <w:sz w:val="24"/>
          <w:szCs w:val="24"/>
        </w:rPr>
        <w:t>県の補助金以外の自主財源を確保する見込み</w:t>
      </w:r>
      <w:r w:rsidR="00DE0167">
        <w:rPr>
          <w:rFonts w:hAnsi="ＭＳ 明朝" w:hint="eastAsia"/>
          <w:sz w:val="24"/>
          <w:szCs w:val="24"/>
        </w:rPr>
        <w:t>についてご記入ください。</w:t>
      </w:r>
    </w:p>
    <w:p w14:paraId="4DD55478" w14:textId="30A64868" w:rsidR="00340D9C" w:rsidRPr="00340D9C" w:rsidRDefault="00340D9C" w:rsidP="008B054A">
      <w:pPr>
        <w:adjustRightInd/>
        <w:rPr>
          <w:rFonts w:hAnsi="ＭＳ 明朝"/>
          <w:sz w:val="24"/>
          <w:szCs w:val="24"/>
        </w:rPr>
      </w:pPr>
    </w:p>
    <w:sectPr w:rsidR="00340D9C" w:rsidRPr="00340D9C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F1E7E" w14:textId="77777777" w:rsidR="001339E4" w:rsidRDefault="001339E4">
      <w:r>
        <w:separator/>
      </w:r>
    </w:p>
  </w:endnote>
  <w:endnote w:type="continuationSeparator" w:id="0">
    <w:p w14:paraId="52AC7763" w14:textId="77777777" w:rsidR="001339E4" w:rsidRDefault="0013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1E22" w14:textId="77777777" w:rsidR="001339E4" w:rsidRDefault="001339E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90F344" w14:textId="77777777" w:rsidR="001339E4" w:rsidRDefault="0013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D6335"/>
    <w:multiLevelType w:val="multilevel"/>
    <w:tmpl w:val="FFFFFFFF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221FD2"/>
    <w:multiLevelType w:val="hybridMultilevel"/>
    <w:tmpl w:val="FFFFFFFF"/>
    <w:lvl w:ilvl="0" w:tplc="965CC8A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A96B88"/>
    <w:multiLevelType w:val="hybridMultilevel"/>
    <w:tmpl w:val="FFFFFFFF"/>
    <w:lvl w:ilvl="0" w:tplc="5836915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A0B2728"/>
    <w:multiLevelType w:val="hybridMultilevel"/>
    <w:tmpl w:val="CED2F902"/>
    <w:lvl w:ilvl="0" w:tplc="A98863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F882858"/>
    <w:multiLevelType w:val="hybridMultilevel"/>
    <w:tmpl w:val="F0F816D8"/>
    <w:lvl w:ilvl="0" w:tplc="9C2A8FB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C667C4"/>
    <w:multiLevelType w:val="hybridMultilevel"/>
    <w:tmpl w:val="FFFFFFFF"/>
    <w:lvl w:ilvl="0" w:tplc="341462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FA25A63"/>
    <w:multiLevelType w:val="hybridMultilevel"/>
    <w:tmpl w:val="FFFFFFFF"/>
    <w:lvl w:ilvl="0" w:tplc="958CC48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92283923">
    <w:abstractNumId w:val="5"/>
  </w:num>
  <w:num w:numId="2" w16cid:durableId="997660477">
    <w:abstractNumId w:val="0"/>
  </w:num>
  <w:num w:numId="3" w16cid:durableId="1088041234">
    <w:abstractNumId w:val="1"/>
  </w:num>
  <w:num w:numId="4" w16cid:durableId="697390752">
    <w:abstractNumId w:val="2"/>
  </w:num>
  <w:num w:numId="5" w16cid:durableId="1969166207">
    <w:abstractNumId w:val="6"/>
  </w:num>
  <w:num w:numId="6" w16cid:durableId="721515032">
    <w:abstractNumId w:val="7"/>
  </w:num>
  <w:num w:numId="7" w16cid:durableId="1892114186">
    <w:abstractNumId w:val="3"/>
  </w:num>
  <w:num w:numId="8" w16cid:durableId="1065224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6EB3"/>
    <w:rsid w:val="000007AF"/>
    <w:rsid w:val="00024977"/>
    <w:rsid w:val="0002561C"/>
    <w:rsid w:val="000330C8"/>
    <w:rsid w:val="00044874"/>
    <w:rsid w:val="00056453"/>
    <w:rsid w:val="000713CD"/>
    <w:rsid w:val="00085DDD"/>
    <w:rsid w:val="00096AF7"/>
    <w:rsid w:val="000A3CF2"/>
    <w:rsid w:val="000D5E7E"/>
    <w:rsid w:val="00113268"/>
    <w:rsid w:val="001339E4"/>
    <w:rsid w:val="001343D5"/>
    <w:rsid w:val="00141E40"/>
    <w:rsid w:val="00192771"/>
    <w:rsid w:val="001B7368"/>
    <w:rsid w:val="001C193A"/>
    <w:rsid w:val="001D4916"/>
    <w:rsid w:val="001F334F"/>
    <w:rsid w:val="00205F3C"/>
    <w:rsid w:val="00222DD2"/>
    <w:rsid w:val="0029013A"/>
    <w:rsid w:val="002938D7"/>
    <w:rsid w:val="00293937"/>
    <w:rsid w:val="002A1F96"/>
    <w:rsid w:val="002C23B6"/>
    <w:rsid w:val="002D135A"/>
    <w:rsid w:val="00306EB3"/>
    <w:rsid w:val="00325D5D"/>
    <w:rsid w:val="00326002"/>
    <w:rsid w:val="00340D9C"/>
    <w:rsid w:val="00377966"/>
    <w:rsid w:val="003930AD"/>
    <w:rsid w:val="00396A1B"/>
    <w:rsid w:val="003C7CB2"/>
    <w:rsid w:val="003E60BA"/>
    <w:rsid w:val="003F69C1"/>
    <w:rsid w:val="00403D50"/>
    <w:rsid w:val="00424781"/>
    <w:rsid w:val="0043093F"/>
    <w:rsid w:val="00434247"/>
    <w:rsid w:val="00435FDE"/>
    <w:rsid w:val="00494DF0"/>
    <w:rsid w:val="004A2A31"/>
    <w:rsid w:val="004B7429"/>
    <w:rsid w:val="004B7BE9"/>
    <w:rsid w:val="004D079C"/>
    <w:rsid w:val="004E0C44"/>
    <w:rsid w:val="004E45D1"/>
    <w:rsid w:val="004F3B80"/>
    <w:rsid w:val="00526BF3"/>
    <w:rsid w:val="00526C2C"/>
    <w:rsid w:val="00531180"/>
    <w:rsid w:val="00564D9F"/>
    <w:rsid w:val="0057518C"/>
    <w:rsid w:val="005B15DD"/>
    <w:rsid w:val="005B2A83"/>
    <w:rsid w:val="005B2CFD"/>
    <w:rsid w:val="005C4081"/>
    <w:rsid w:val="005D1AF2"/>
    <w:rsid w:val="005D72A6"/>
    <w:rsid w:val="005E5D44"/>
    <w:rsid w:val="006336C9"/>
    <w:rsid w:val="00650452"/>
    <w:rsid w:val="00654374"/>
    <w:rsid w:val="00666F86"/>
    <w:rsid w:val="00683F08"/>
    <w:rsid w:val="00686600"/>
    <w:rsid w:val="006B0744"/>
    <w:rsid w:val="006D31F5"/>
    <w:rsid w:val="006D5F32"/>
    <w:rsid w:val="006F25E3"/>
    <w:rsid w:val="007030E2"/>
    <w:rsid w:val="00724A9B"/>
    <w:rsid w:val="00733C8B"/>
    <w:rsid w:val="007542E4"/>
    <w:rsid w:val="00776122"/>
    <w:rsid w:val="00792A9A"/>
    <w:rsid w:val="007D2CCF"/>
    <w:rsid w:val="00803D1B"/>
    <w:rsid w:val="0085198E"/>
    <w:rsid w:val="0087300C"/>
    <w:rsid w:val="00875EB7"/>
    <w:rsid w:val="00884F00"/>
    <w:rsid w:val="008A29F9"/>
    <w:rsid w:val="008B054A"/>
    <w:rsid w:val="008D08B2"/>
    <w:rsid w:val="008D7D5A"/>
    <w:rsid w:val="00904C0E"/>
    <w:rsid w:val="00912C11"/>
    <w:rsid w:val="00925FB9"/>
    <w:rsid w:val="009849C0"/>
    <w:rsid w:val="009866F8"/>
    <w:rsid w:val="009B7933"/>
    <w:rsid w:val="009C6EB1"/>
    <w:rsid w:val="009C72BD"/>
    <w:rsid w:val="009D3F08"/>
    <w:rsid w:val="009F0C53"/>
    <w:rsid w:val="00A00BF3"/>
    <w:rsid w:val="00A03961"/>
    <w:rsid w:val="00A254FD"/>
    <w:rsid w:val="00A55BF4"/>
    <w:rsid w:val="00A60670"/>
    <w:rsid w:val="00A61600"/>
    <w:rsid w:val="00A62B4A"/>
    <w:rsid w:val="00A858DE"/>
    <w:rsid w:val="00A9105F"/>
    <w:rsid w:val="00AA500D"/>
    <w:rsid w:val="00AB2FE4"/>
    <w:rsid w:val="00AB4D8E"/>
    <w:rsid w:val="00AC2A69"/>
    <w:rsid w:val="00AC2EE9"/>
    <w:rsid w:val="00AF42E0"/>
    <w:rsid w:val="00B02054"/>
    <w:rsid w:val="00B30361"/>
    <w:rsid w:val="00B53274"/>
    <w:rsid w:val="00B7222E"/>
    <w:rsid w:val="00B74755"/>
    <w:rsid w:val="00B84298"/>
    <w:rsid w:val="00B979A5"/>
    <w:rsid w:val="00BB2E51"/>
    <w:rsid w:val="00BC1213"/>
    <w:rsid w:val="00BC68C5"/>
    <w:rsid w:val="00BD6595"/>
    <w:rsid w:val="00C241F0"/>
    <w:rsid w:val="00C43B21"/>
    <w:rsid w:val="00C63E4C"/>
    <w:rsid w:val="00C746B5"/>
    <w:rsid w:val="00CA4776"/>
    <w:rsid w:val="00CC41FB"/>
    <w:rsid w:val="00CC57F6"/>
    <w:rsid w:val="00CD6E0A"/>
    <w:rsid w:val="00CF3CEE"/>
    <w:rsid w:val="00CF5D5F"/>
    <w:rsid w:val="00D06EE2"/>
    <w:rsid w:val="00D14980"/>
    <w:rsid w:val="00D25C87"/>
    <w:rsid w:val="00D26A8A"/>
    <w:rsid w:val="00D45387"/>
    <w:rsid w:val="00D5043F"/>
    <w:rsid w:val="00D6128D"/>
    <w:rsid w:val="00D77D92"/>
    <w:rsid w:val="00D8042F"/>
    <w:rsid w:val="00D84C96"/>
    <w:rsid w:val="00D87263"/>
    <w:rsid w:val="00DE0167"/>
    <w:rsid w:val="00DE3FBF"/>
    <w:rsid w:val="00DF37BF"/>
    <w:rsid w:val="00E02781"/>
    <w:rsid w:val="00E13E80"/>
    <w:rsid w:val="00E24A11"/>
    <w:rsid w:val="00E43229"/>
    <w:rsid w:val="00E44201"/>
    <w:rsid w:val="00E5369D"/>
    <w:rsid w:val="00E60647"/>
    <w:rsid w:val="00E8425B"/>
    <w:rsid w:val="00ED5C98"/>
    <w:rsid w:val="00EE02A3"/>
    <w:rsid w:val="00EE46E2"/>
    <w:rsid w:val="00EF72F0"/>
    <w:rsid w:val="00F05031"/>
    <w:rsid w:val="00F15F26"/>
    <w:rsid w:val="00F177C8"/>
    <w:rsid w:val="00F5722B"/>
    <w:rsid w:val="00F7254D"/>
    <w:rsid w:val="00F94426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050344"/>
  <w14:defaultImageDpi w14:val="0"/>
  <w15:docId w15:val="{87346FAA-3252-4437-B260-9D466866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A3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02054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4">
    <w:name w:val="書式なし (文字)"/>
    <w:link w:val="a3"/>
    <w:uiPriority w:val="99"/>
    <w:locked/>
    <w:rsid w:val="00B02054"/>
    <w:rPr>
      <w:rFonts w:ascii="ＭＳ 明朝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3E60BA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3E60B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7">
    <w:name w:val="一太郎"/>
    <w:rsid w:val="002D135A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ascii="Century" w:hAnsi="Century" w:cs="ＭＳ 明朝"/>
      <w:spacing w:val="-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6D5F32"/>
    <w:rPr>
      <w:rFonts w:ascii="ＭＳ 明朝" w:cs="ＭＳ 明朝"/>
      <w:color w:val="000000"/>
      <w:kern w:val="0"/>
    </w:rPr>
  </w:style>
  <w:style w:type="paragraph" w:styleId="aa">
    <w:name w:val="footer"/>
    <w:basedOn w:val="a"/>
    <w:link w:val="ab"/>
    <w:uiPriority w:val="99"/>
    <w:unhideWhenUsed/>
    <w:rsid w:val="006D5F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6D5F32"/>
    <w:rPr>
      <w:rFonts w:ascii="ＭＳ 明朝" w:cs="ＭＳ 明朝"/>
      <w:color w:val="000000"/>
      <w:kern w:val="0"/>
    </w:rPr>
  </w:style>
  <w:style w:type="table" w:styleId="ac">
    <w:name w:val="Table Grid"/>
    <w:basedOn w:val="a1"/>
    <w:uiPriority w:val="59"/>
    <w:rsid w:val="00F94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531180"/>
    <w:pPr>
      <w:adjustRightInd/>
    </w:pPr>
    <w:rPr>
      <w:rFonts w:ascii="Times New Roman" w:hint="eastAsi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6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沖縄県</dc:creator>
  <cp:keywords/>
  <dc:description/>
  <cp:lastModifiedBy>島袋　裕子</cp:lastModifiedBy>
  <cp:revision>15</cp:revision>
  <cp:lastPrinted>2026-03-24T08:18:00Z</cp:lastPrinted>
  <dcterms:created xsi:type="dcterms:W3CDTF">2025-08-28T06:12:00Z</dcterms:created>
  <dcterms:modified xsi:type="dcterms:W3CDTF">2026-03-27T13:29:00Z</dcterms:modified>
</cp:coreProperties>
</file>