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E66A0" w14:textId="75268691" w:rsidR="00DF1F96" w:rsidRPr="004D67ED" w:rsidRDefault="004D67ED" w:rsidP="00D95D12">
      <w:pPr>
        <w:overflowPunct w:val="0"/>
        <w:autoSpaceDE w:val="0"/>
        <w:autoSpaceDN w:val="0"/>
        <w:spacing w:before="40" w:line="300" w:lineRule="exact"/>
        <w:ind w:left="220" w:hangingChars="100" w:hanging="220"/>
        <w:jc w:val="center"/>
        <w:rPr>
          <w:rFonts w:ascii="ＭＳ ゴシック" w:eastAsia="ＭＳ ゴシック" w:hAnsi="ＭＳ ゴシック"/>
          <w:sz w:val="28"/>
          <w:szCs w:val="28"/>
        </w:rPr>
      </w:pPr>
      <w:r w:rsidRPr="008A58EA">
        <w:rPr>
          <w:rFonts w:ascii="ＭＳ 明朝" w:eastAsia="ＭＳ ゴシック" w:hAnsi="ＭＳ 明朝"/>
          <w:noProof/>
          <w:sz w:val="22"/>
        </w:rPr>
        <mc:AlternateContent>
          <mc:Choice Requires="wps">
            <w:drawing>
              <wp:anchor distT="45720" distB="45720" distL="114300" distR="114300" simplePos="0" relativeHeight="251659264" behindDoc="0" locked="0" layoutInCell="1" allowOverlap="1" wp14:anchorId="7D4DC194" wp14:editId="6C04C664">
                <wp:simplePos x="0" y="0"/>
                <wp:positionH relativeFrom="margin">
                  <wp:align>center</wp:align>
                </wp:positionH>
                <wp:positionV relativeFrom="paragraph">
                  <wp:posOffset>302260</wp:posOffset>
                </wp:positionV>
                <wp:extent cx="5436000" cy="1548000"/>
                <wp:effectExtent l="0" t="0" r="12700" b="1460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6000" cy="1548000"/>
                        </a:xfrm>
                        <a:prstGeom prst="rect">
                          <a:avLst/>
                        </a:prstGeom>
                        <a:solidFill>
                          <a:srgbClr val="FFFFFF"/>
                        </a:solidFill>
                        <a:ln w="9525">
                          <a:solidFill>
                            <a:srgbClr val="000000"/>
                          </a:solidFill>
                          <a:miter lim="800000"/>
                          <a:headEnd/>
                          <a:tailEnd/>
                        </a:ln>
                      </wps:spPr>
                      <wps:txbx>
                        <w:txbxContent>
                          <w:p w14:paraId="35DE553F" w14:textId="04B03497"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本公募に係る事業は、国及び</w:t>
                            </w:r>
                            <w:r w:rsidR="00CF6D3C">
                              <w:rPr>
                                <w:rFonts w:ascii="ＭＳ 明朝" w:eastAsia="ＭＳ 明朝" w:hAnsi="ＭＳ 明朝" w:hint="eastAsia"/>
                                <w:sz w:val="22"/>
                              </w:rPr>
                              <w:t>沖縄県</w:t>
                            </w:r>
                            <w:r w:rsidRPr="004D67ED">
                              <w:rPr>
                                <w:rFonts w:ascii="ＭＳ 明朝" w:eastAsia="ＭＳ 明朝" w:hAnsi="ＭＳ 明朝" w:hint="eastAsia"/>
                                <w:sz w:val="22"/>
                              </w:rPr>
                              <w:t>の予算成立及び本事業に係る沖縄振興特別推進交付金の交付決定を前提とした事前準備手続であり、予算成立及び交付決定後に効力を生じるものです。</w:t>
                            </w:r>
                          </w:p>
                          <w:p w14:paraId="2D7919D2" w14:textId="208E3C83"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国会及び</w:t>
                            </w:r>
                            <w:r w:rsidR="00CF6D3C">
                              <w:rPr>
                                <w:rFonts w:ascii="ＭＳ 明朝" w:eastAsia="ＭＳ 明朝" w:hAnsi="ＭＳ 明朝" w:hint="eastAsia"/>
                                <w:sz w:val="22"/>
                              </w:rPr>
                              <w:t>沖縄</w:t>
                            </w:r>
                            <w:r w:rsidRPr="004D67ED">
                              <w:rPr>
                                <w:rFonts w:ascii="ＭＳ 明朝" w:eastAsia="ＭＳ 明朝" w:hAnsi="ＭＳ 明朝" w:hint="eastAsia"/>
                                <w:sz w:val="22"/>
                              </w:rPr>
                              <w:t>県議会において予算案が否決された場合、本事業の交付決定がなされなかった場合は、契約</w:t>
                            </w:r>
                            <w:r w:rsidR="00CF6D3C">
                              <w:rPr>
                                <w:rFonts w:ascii="ＭＳ 明朝" w:eastAsia="ＭＳ 明朝" w:hAnsi="ＭＳ 明朝" w:hint="eastAsia"/>
                                <w:sz w:val="22"/>
                              </w:rPr>
                              <w:t>の全部又は一部</w:t>
                            </w:r>
                            <w:r w:rsidRPr="004D67ED">
                              <w:rPr>
                                <w:rFonts w:ascii="ＭＳ 明朝" w:eastAsia="ＭＳ 明朝" w:hAnsi="ＭＳ 明朝" w:hint="eastAsia"/>
                                <w:sz w:val="22"/>
                              </w:rPr>
                              <w:t>を締結しないことがあります</w:t>
                            </w:r>
                            <w:r w:rsidR="00CF6D3C">
                              <w:rPr>
                                <w:rFonts w:ascii="ＭＳ 明朝" w:eastAsia="ＭＳ 明朝" w:hAnsi="ＭＳ 明朝" w:hint="eastAsia"/>
                                <w:sz w:val="22"/>
                              </w:rPr>
                              <w:t>。</w:t>
                            </w:r>
                          </w:p>
                          <w:p w14:paraId="0F96D3AC" w14:textId="481B5FBE"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また、委託契約の締結にあたっては、企画提案の内容について内閣府による事前確認が必要となる場合がありますので、併せてご留意願います。</w:t>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4DC194" id="_x0000_t202" coordsize="21600,21600" o:spt="202" path="m,l,21600r21600,l21600,xe">
                <v:stroke joinstyle="miter"/>
                <v:path gradientshapeok="t" o:connecttype="rect"/>
              </v:shapetype>
              <v:shape id="テキスト ボックス 2" o:spid="_x0000_s1026" type="#_x0000_t202" style="position:absolute;left:0;text-align:left;margin-left:0;margin-top:23.8pt;width:428.05pt;height:121.9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GVHDQIAACAEAAAOAAAAZHJzL2Uyb0RvYy54bWysU9tu2zAMfR+wfxD0vtjJmq4z4hRdugwD&#10;ugvQ7QNkWY6FyaJGKbG7ry8lu0m6YS/D/CCIJnXIc0iurofOsINCr8GWfD7LOVNWQq3truTfv21f&#10;XXHmg7C1MGBVyR+U59frly9WvSvUAlowtUJGINYXvSt5G4IrsszLVnXCz8ApS84GsBOBTNxlNYqe&#10;0DuTLfL8MusBa4cglff093Z08nXCbxolw5em8SowU3KqLaQT01nFM1uvRLFD4VotpzLEP1TRCW0p&#10;6RHqVgTB9qj/gOq0RPDQhJmELoOm0VIlDsRmnv/G5r4VTiUuJI53R5n8/4OVnw/37iuyMLyDgRqY&#10;SHh3B/KHZxY2rbA7dYMIfatETYnnUbKsd76YnkapfeEjSNV/gpqaLPYBEtDQYBdVIZ6M0KkBD0fR&#10;1RCYpJ/Li9eXeU4uSb758uIqGjGHKJ6eO/Thg4KOxUvJkbqa4MXhzocx9CkkZvNgdL3VxiQDd9XG&#10;IDsImoBt+ib0Z2HGsr7kb5eL5ajAXyGoulOBzyA6HWiUje5KHjmMLEQRdXtv6zRoQWgz3omdsZOQ&#10;UbtRxTBUAwVGQSuoH0hShHFkacXo0gL+4qyncS25/7kXqDgzHy215Q0tQ5zvZEyC4rmnOvcIKwmq&#10;5IGz8boJaSeiYBZuqH2NTsKeKplqpTFMrZlWJs75uZ2iTou9fgQAAP//AwBQSwMEFAAGAAgAAAAh&#10;AAraYEnfAAAABwEAAA8AAABkcnMvZG93bnJldi54bWxMj8FOwzAQRO9I/IO1SFwQtVM1oYQ4FUIg&#10;uIDU0kOPbrwkofE6it0m/XuWExxHM5p5U6wm14kTDqH1pCGZKRBIlbct1Rq2ny+3SxAhGrKm84Qa&#10;zhhgVV5eFCa3fqQ1njaxFlxCITcamhj7XMpQNehMmPkeib0vPzgTWQ61tIMZudx1cq5UJp1piRca&#10;0+NTg9Vhc3Q8UqvderQmvXl7fbbv548Dpd9K6+ur6fEBRMQp/oXhF5/RoWSmvT+SDaLTwEeihsVd&#10;BoLdZZolIPYa5vfJAmRZyP/85Q8AAAD//wMAUEsBAi0AFAAGAAgAAAAhALaDOJL+AAAA4QEAABMA&#10;AAAAAAAAAAAAAAAAAAAAAFtDb250ZW50X1R5cGVzXS54bWxQSwECLQAUAAYACAAAACEAOP0h/9YA&#10;AACUAQAACwAAAAAAAAAAAAAAAAAvAQAAX3JlbHMvLnJlbHNQSwECLQAUAAYACAAAACEAXZBlRw0C&#10;AAAgBAAADgAAAAAAAAAAAAAAAAAuAgAAZHJzL2Uyb0RvYy54bWxQSwECLQAUAAYACAAAACEACtpg&#10;Sd8AAAAHAQAADwAAAAAAAAAAAAAAAABnBAAAZHJzL2Rvd25yZXYueG1sUEsFBgAAAAAEAAQA8wAA&#10;AHMFAAAAAA==&#10;">
                <v:textbox inset="2mm,1mm,2mm,1mm">
                  <w:txbxContent>
                    <w:p w14:paraId="35DE553F" w14:textId="04B03497"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本公募に係る事業は、国及び</w:t>
                      </w:r>
                      <w:r w:rsidR="00CF6D3C">
                        <w:rPr>
                          <w:rFonts w:ascii="ＭＳ 明朝" w:eastAsia="ＭＳ 明朝" w:hAnsi="ＭＳ 明朝" w:hint="eastAsia"/>
                          <w:sz w:val="22"/>
                        </w:rPr>
                        <w:t>沖縄県</w:t>
                      </w:r>
                      <w:r w:rsidRPr="004D67ED">
                        <w:rPr>
                          <w:rFonts w:ascii="ＭＳ 明朝" w:eastAsia="ＭＳ 明朝" w:hAnsi="ＭＳ 明朝" w:hint="eastAsia"/>
                          <w:sz w:val="22"/>
                        </w:rPr>
                        <w:t>の予算成立及び本事業に係る沖縄振興特別推進交付金の交付決定を前提とした事前準備手続であり、予算成立及び交付決定後に効力を生じるものです。</w:t>
                      </w:r>
                    </w:p>
                    <w:p w14:paraId="2D7919D2" w14:textId="208E3C83"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国会及び</w:t>
                      </w:r>
                      <w:r w:rsidR="00CF6D3C">
                        <w:rPr>
                          <w:rFonts w:ascii="ＭＳ 明朝" w:eastAsia="ＭＳ 明朝" w:hAnsi="ＭＳ 明朝" w:hint="eastAsia"/>
                          <w:sz w:val="22"/>
                        </w:rPr>
                        <w:t>沖縄</w:t>
                      </w:r>
                      <w:r w:rsidRPr="004D67ED">
                        <w:rPr>
                          <w:rFonts w:ascii="ＭＳ 明朝" w:eastAsia="ＭＳ 明朝" w:hAnsi="ＭＳ 明朝" w:hint="eastAsia"/>
                          <w:sz w:val="22"/>
                        </w:rPr>
                        <w:t>県議会において予算案が否決された場合、本事業の交付決定がなされなかった場合は、契約</w:t>
                      </w:r>
                      <w:r w:rsidR="00CF6D3C">
                        <w:rPr>
                          <w:rFonts w:ascii="ＭＳ 明朝" w:eastAsia="ＭＳ 明朝" w:hAnsi="ＭＳ 明朝" w:hint="eastAsia"/>
                          <w:sz w:val="22"/>
                        </w:rPr>
                        <w:t>の全部又は一部</w:t>
                      </w:r>
                      <w:r w:rsidRPr="004D67ED">
                        <w:rPr>
                          <w:rFonts w:ascii="ＭＳ 明朝" w:eastAsia="ＭＳ 明朝" w:hAnsi="ＭＳ 明朝" w:hint="eastAsia"/>
                          <w:sz w:val="22"/>
                        </w:rPr>
                        <w:t>を締結しないことがあります</w:t>
                      </w:r>
                      <w:r w:rsidR="00CF6D3C">
                        <w:rPr>
                          <w:rFonts w:ascii="ＭＳ 明朝" w:eastAsia="ＭＳ 明朝" w:hAnsi="ＭＳ 明朝" w:hint="eastAsia"/>
                          <w:sz w:val="22"/>
                        </w:rPr>
                        <w:t>。</w:t>
                      </w:r>
                    </w:p>
                    <w:p w14:paraId="0F96D3AC" w14:textId="481B5FBE" w:rsidR="00DF1F96" w:rsidRPr="004D67ED" w:rsidRDefault="00DF1F96" w:rsidP="00DF1F96">
                      <w:pPr>
                        <w:spacing w:before="40" w:line="300" w:lineRule="exact"/>
                        <w:rPr>
                          <w:rFonts w:ascii="ＭＳ 明朝" w:eastAsia="ＭＳ 明朝" w:hAnsi="ＭＳ 明朝"/>
                          <w:sz w:val="22"/>
                        </w:rPr>
                      </w:pPr>
                      <w:r w:rsidRPr="004D67ED">
                        <w:rPr>
                          <w:rFonts w:ascii="ＭＳ 明朝" w:eastAsia="ＭＳ 明朝" w:hAnsi="ＭＳ 明朝" w:hint="eastAsia"/>
                          <w:sz w:val="22"/>
                        </w:rPr>
                        <w:t xml:space="preserve">　また、委託契約の締結にあたっては、企画提案の内容について内閣府による事前確認が必要となる場合がありますので、併せてご留意願います。</w:t>
                      </w:r>
                    </w:p>
                  </w:txbxContent>
                </v:textbox>
                <w10:wrap type="topAndBottom" anchorx="margin"/>
              </v:shape>
            </w:pict>
          </mc:Fallback>
        </mc:AlternateContent>
      </w:r>
      <w:r w:rsidR="00237A39" w:rsidRPr="004D67ED">
        <w:rPr>
          <w:rFonts w:ascii="ＭＳ ゴシック" w:eastAsia="ＭＳ ゴシック" w:hAnsi="ＭＳ ゴシック"/>
          <w:sz w:val="28"/>
          <w:szCs w:val="28"/>
        </w:rPr>
        <w:t>企画提案応募要領</w:t>
      </w:r>
    </w:p>
    <w:p w14:paraId="7CC98F86" w14:textId="6F797B6E" w:rsidR="004D67ED" w:rsidRPr="006C1904" w:rsidRDefault="004D67ED" w:rsidP="00D95D12">
      <w:pPr>
        <w:overflowPunct w:val="0"/>
        <w:autoSpaceDE w:val="0"/>
        <w:autoSpaceDN w:val="0"/>
        <w:spacing w:before="40" w:line="300" w:lineRule="exact"/>
        <w:rPr>
          <w:rFonts w:ascii="ＭＳ ゴシック" w:eastAsia="ＭＳ ゴシック" w:hAnsi="ＭＳ ゴシック"/>
          <w:sz w:val="22"/>
        </w:rPr>
      </w:pPr>
      <w:r w:rsidRPr="006C1904">
        <w:rPr>
          <w:rFonts w:ascii="ＭＳ ゴシック" w:eastAsia="ＭＳ ゴシック" w:hAnsi="ＭＳ ゴシック" w:hint="eastAsia"/>
          <w:sz w:val="22"/>
        </w:rPr>
        <w:t>１　委託業務名</w:t>
      </w:r>
    </w:p>
    <w:p w14:paraId="22C2F500" w14:textId="14AE1BE6" w:rsidR="004D67ED" w:rsidRPr="006C1904" w:rsidRDefault="007826FE" w:rsidP="00D95D12">
      <w:pPr>
        <w:overflowPunct w:val="0"/>
        <w:autoSpaceDE w:val="0"/>
        <w:autoSpaceDN w:val="0"/>
        <w:spacing w:before="40" w:line="300" w:lineRule="exact"/>
        <w:ind w:leftChars="100" w:left="210"/>
        <w:rPr>
          <w:rFonts w:ascii="ＭＳ ゴシック" w:eastAsia="ＭＳ ゴシック" w:hAnsi="ＭＳ ゴシック"/>
          <w:sz w:val="22"/>
        </w:rPr>
      </w:pPr>
      <w:r w:rsidRPr="007826FE">
        <w:rPr>
          <w:rFonts w:ascii="ＭＳ ゴシック" w:eastAsia="ＭＳ ゴシック" w:hAnsi="ＭＳ ゴシック" w:hint="eastAsia"/>
          <w:sz w:val="22"/>
        </w:rPr>
        <w:t>令和</w:t>
      </w:r>
      <w:r w:rsidR="009A2EA8">
        <w:rPr>
          <w:rFonts w:ascii="ＭＳ ゴシック" w:eastAsia="ＭＳ ゴシック" w:hAnsi="ＭＳ ゴシック" w:hint="eastAsia"/>
          <w:sz w:val="22"/>
        </w:rPr>
        <w:t>８</w:t>
      </w:r>
      <w:r w:rsidRPr="007826FE">
        <w:rPr>
          <w:rFonts w:ascii="ＭＳ ゴシック" w:eastAsia="ＭＳ ゴシック" w:hAnsi="ＭＳ ゴシック" w:hint="eastAsia"/>
          <w:sz w:val="22"/>
        </w:rPr>
        <w:t>年度スポーツツーリズム戦略推進事業</w:t>
      </w:r>
      <w:r>
        <w:rPr>
          <w:rFonts w:ascii="ＭＳ ゴシック" w:eastAsia="ＭＳ ゴシック" w:hAnsi="ＭＳ ゴシック"/>
          <w:sz w:val="22"/>
        </w:rPr>
        <w:br/>
      </w:r>
      <w:r w:rsidRPr="007826FE">
        <w:rPr>
          <w:rFonts w:ascii="ＭＳ ゴシック" w:eastAsia="ＭＳ ゴシック" w:hAnsi="ＭＳ ゴシック" w:hint="eastAsia"/>
          <w:sz w:val="22"/>
        </w:rPr>
        <w:t>（スポーツ観光戦略的誘客促進事業業務委託）</w:t>
      </w:r>
    </w:p>
    <w:p w14:paraId="56BD74EB" w14:textId="77777777" w:rsidR="004D67ED" w:rsidRPr="006C1904" w:rsidRDefault="004D67ED"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09997AA8" w14:textId="72D85897" w:rsidR="00DF1F96" w:rsidRPr="006C1904" w:rsidRDefault="004923D7"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２</w:t>
      </w:r>
      <w:r w:rsidR="00DF1F96" w:rsidRPr="006C1904">
        <w:rPr>
          <w:rFonts w:ascii="ＭＳ ゴシック" w:eastAsia="ＭＳ ゴシック" w:hAnsi="ＭＳ ゴシック" w:hint="eastAsia"/>
          <w:sz w:val="22"/>
        </w:rPr>
        <w:t xml:space="preserve">　趣旨</w:t>
      </w:r>
    </w:p>
    <w:p w14:paraId="62669CFA" w14:textId="000C6D7A" w:rsidR="00D02592" w:rsidRDefault="00D2797B" w:rsidP="00D95D12">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D2797B">
        <w:rPr>
          <w:rFonts w:ascii="ＭＳ ゴシック" w:eastAsia="ＭＳ ゴシック" w:hAnsi="ＭＳ ゴシック" w:hint="eastAsia"/>
          <w:sz w:val="22"/>
        </w:rPr>
        <w:t>沖縄の年間を通じて温暖な気候とスポーツ資源を活用したスポーツツーリズムの普及・定着を図るため、県内で実施されているスポーツイベント、本県のスポーツ環境の魅力や優位性などを県外・国外等においてプロモーションすることで、本県へのスポーツ観光誘客を促進し、スポーツを通じた沖縄振興を図る。</w:t>
      </w:r>
    </w:p>
    <w:p w14:paraId="1A0E2F16" w14:textId="77777777" w:rsidR="00D2797B" w:rsidRPr="006C1904" w:rsidRDefault="00D2797B" w:rsidP="00D95D12">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p>
    <w:p w14:paraId="063C6215" w14:textId="2D5BC799" w:rsidR="00DF1F96" w:rsidRPr="006C1904" w:rsidRDefault="004923D7"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３</w:t>
      </w:r>
      <w:r w:rsidR="00DF1F96" w:rsidRPr="006C1904">
        <w:rPr>
          <w:rFonts w:ascii="ＭＳ ゴシック" w:eastAsia="ＭＳ ゴシック" w:hAnsi="ＭＳ ゴシック" w:hint="eastAsia"/>
          <w:sz w:val="22"/>
        </w:rPr>
        <w:t xml:space="preserve">　委託業務の内容</w:t>
      </w:r>
    </w:p>
    <w:p w14:paraId="558B7DBE" w14:textId="34B2BBCF" w:rsidR="00DF1F96"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sz w:val="22"/>
        </w:rPr>
        <w:t>別添</w:t>
      </w:r>
      <w:r w:rsidR="004D67ED"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企画提案仕様書のとおり。</w:t>
      </w:r>
    </w:p>
    <w:p w14:paraId="6363D21D" w14:textId="77777777" w:rsidR="00DF1F96" w:rsidRPr="006C1904"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0780988D" w14:textId="5077918D" w:rsidR="00DF1F96" w:rsidRPr="006C1904" w:rsidRDefault="004923D7"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４</w:t>
      </w:r>
      <w:r w:rsidR="00DF1F96" w:rsidRPr="006C1904">
        <w:rPr>
          <w:rFonts w:ascii="ＭＳ ゴシック" w:eastAsia="ＭＳ ゴシック" w:hAnsi="ＭＳ ゴシック" w:hint="eastAsia"/>
          <w:sz w:val="22"/>
        </w:rPr>
        <w:t xml:space="preserve">　</w:t>
      </w:r>
      <w:r w:rsidR="000D3BF5">
        <w:rPr>
          <w:rFonts w:ascii="ＭＳ ゴシック" w:eastAsia="ＭＳ ゴシック" w:hAnsi="ＭＳ ゴシック" w:hint="eastAsia"/>
          <w:sz w:val="22"/>
        </w:rPr>
        <w:t>委託業務</w:t>
      </w:r>
      <w:r w:rsidR="00DF1F96" w:rsidRPr="006C1904">
        <w:rPr>
          <w:rFonts w:ascii="ＭＳ ゴシック" w:eastAsia="ＭＳ ゴシック" w:hAnsi="ＭＳ ゴシック" w:hint="eastAsia"/>
          <w:sz w:val="22"/>
        </w:rPr>
        <w:t>の期間</w:t>
      </w:r>
    </w:p>
    <w:p w14:paraId="6B690FEB" w14:textId="774CF6A3" w:rsidR="00DF1F96"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契約締結の日から令和</w:t>
      </w:r>
      <w:r w:rsidR="009A2EA8">
        <w:rPr>
          <w:rFonts w:ascii="ＭＳ ゴシック" w:eastAsia="ＭＳ ゴシック" w:hAnsi="ＭＳ ゴシック" w:hint="eastAsia"/>
          <w:sz w:val="22"/>
        </w:rPr>
        <w:t>９</w:t>
      </w:r>
      <w:r w:rsidRPr="006C1904">
        <w:rPr>
          <w:rFonts w:ascii="ＭＳ ゴシック" w:eastAsia="ＭＳ ゴシック" w:hAnsi="ＭＳ ゴシック" w:hint="eastAsia"/>
          <w:sz w:val="22"/>
        </w:rPr>
        <w:t>年３月</w:t>
      </w:r>
      <w:r w:rsidRPr="006C1904">
        <w:rPr>
          <w:rFonts w:ascii="ＭＳ ゴシック" w:eastAsia="ＭＳ ゴシック" w:hAnsi="ＭＳ ゴシック"/>
          <w:sz w:val="22"/>
        </w:rPr>
        <w:t>31日</w:t>
      </w:r>
    </w:p>
    <w:p w14:paraId="38949B24" w14:textId="77777777" w:rsidR="00DF1F96" w:rsidRPr="00D2797B"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381075CB" w14:textId="47D5002E" w:rsidR="00DF1F96" w:rsidRPr="006C1904" w:rsidRDefault="004923D7"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５</w:t>
      </w:r>
      <w:r w:rsidR="00DF1F96" w:rsidRPr="006C1904">
        <w:rPr>
          <w:rFonts w:ascii="ＭＳ ゴシック" w:eastAsia="ＭＳ ゴシック" w:hAnsi="ＭＳ ゴシック" w:hint="eastAsia"/>
          <w:sz w:val="22"/>
        </w:rPr>
        <w:t xml:space="preserve">　応募資格</w:t>
      </w:r>
    </w:p>
    <w:p w14:paraId="72721B14" w14:textId="77777777" w:rsidR="00DF1F96" w:rsidRPr="006C1904" w:rsidRDefault="00DF1F96" w:rsidP="00D95D12">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次に掲げる要件を全て満たす者であること。</w:t>
      </w:r>
    </w:p>
    <w:p w14:paraId="438A7486" w14:textId="77777777" w:rsidR="004D67ED" w:rsidRPr="006C1904" w:rsidRDefault="004D67ED"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p>
    <w:p w14:paraId="585E4897" w14:textId="7E314755"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Pr="006C1904">
        <w:rPr>
          <w:rFonts w:ascii="ＭＳ ゴシック" w:eastAsia="ＭＳ ゴシック" w:hAnsi="ＭＳ ゴシック"/>
          <w:sz w:val="22"/>
        </w:rPr>
        <w:t>地方自治法施行令（昭和22年政令第16号）第167条の４第１項の規定に該当しない者であること。</w:t>
      </w:r>
    </w:p>
    <w:p w14:paraId="761A2350" w14:textId="643F0F7D" w:rsidR="00223E56" w:rsidRPr="006C1904" w:rsidRDefault="00DF1F96" w:rsidP="00D95D12">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(注)</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地方自治法施行令（昭和22年政令第16号）第167条の４第１項</w:t>
      </w:r>
    </w:p>
    <w:p w14:paraId="44291DE6" w14:textId="77777777" w:rsidR="00223E56" w:rsidRPr="006C1904" w:rsidRDefault="00DF1F96" w:rsidP="00D95D12">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普通地方公共団体は、特別の理由がある場合を除くほか、一般競争入札に次の各号のいずれかに該当する者を参加させることができない。</w:t>
      </w:r>
    </w:p>
    <w:p w14:paraId="3C46D77B" w14:textId="77777777" w:rsidR="00223E56" w:rsidRPr="006C1904" w:rsidRDefault="00DF1F96" w:rsidP="00D95D12">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一</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当該入札に係る契約を締結する能力を有しない者</w:t>
      </w:r>
    </w:p>
    <w:p w14:paraId="2BFF63B4" w14:textId="77777777" w:rsidR="00223E56" w:rsidRPr="006C1904" w:rsidRDefault="00DF1F96" w:rsidP="00D95D12">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二</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破産手続開始の決定を受けて復権を得ない者</w:t>
      </w:r>
    </w:p>
    <w:p w14:paraId="4F0F2230" w14:textId="2550E8CA" w:rsidR="00DF1F96" w:rsidRPr="006C1904" w:rsidRDefault="00DF1F96" w:rsidP="00D95D12">
      <w:pPr>
        <w:overflowPunct w:val="0"/>
        <w:autoSpaceDE w:val="0"/>
        <w:autoSpaceDN w:val="0"/>
        <w:spacing w:before="40" w:line="300" w:lineRule="exact"/>
        <w:ind w:leftChars="300" w:left="850" w:hangingChars="100" w:hanging="220"/>
        <w:rPr>
          <w:rFonts w:ascii="ＭＳ ゴシック" w:eastAsia="ＭＳ ゴシック" w:hAnsi="ＭＳ ゴシック"/>
          <w:sz w:val="22"/>
        </w:rPr>
      </w:pPr>
      <w:r w:rsidRPr="006C1904">
        <w:rPr>
          <w:rFonts w:ascii="ＭＳ ゴシック" w:eastAsia="ＭＳ ゴシック" w:hAnsi="ＭＳ ゴシック"/>
          <w:sz w:val="22"/>
        </w:rPr>
        <w:t>三</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暴力団員による不当な行為の防止等に関する法律（平成三年法律第七十七号）第三十二条第一項各号に掲げる者</w:t>
      </w:r>
    </w:p>
    <w:p w14:paraId="129F613C" w14:textId="29F006F8"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000D3BF5">
        <w:rPr>
          <w:rFonts w:ascii="ＭＳ ゴシック" w:eastAsia="ＭＳ ゴシック" w:hAnsi="ＭＳ ゴシック" w:hint="eastAsia"/>
          <w:sz w:val="22"/>
        </w:rPr>
        <w:t>本県に</w:t>
      </w:r>
      <w:r w:rsidR="00D02592" w:rsidRPr="00D02592">
        <w:rPr>
          <w:rFonts w:ascii="ＭＳ ゴシック" w:eastAsia="ＭＳ ゴシック" w:hAnsi="ＭＳ ゴシック" w:hint="eastAsia"/>
          <w:sz w:val="22"/>
        </w:rPr>
        <w:t>おけるスポーツ観光の新たな魅力の創出や観光</w:t>
      </w:r>
      <w:r w:rsidR="000D3BF5">
        <w:rPr>
          <w:rFonts w:ascii="ＭＳ ゴシック" w:eastAsia="ＭＳ ゴシック" w:hAnsi="ＭＳ ゴシック" w:hint="eastAsia"/>
          <w:sz w:val="22"/>
        </w:rPr>
        <w:t>誘客など</w:t>
      </w:r>
      <w:r w:rsidR="00D02592" w:rsidRPr="00D02592">
        <w:rPr>
          <w:rFonts w:ascii="ＭＳ ゴシック" w:eastAsia="ＭＳ ゴシック" w:hAnsi="ＭＳ ゴシック" w:hint="eastAsia"/>
          <w:sz w:val="22"/>
        </w:rPr>
        <w:t>について</w:t>
      </w:r>
      <w:r w:rsidR="000D3BF5">
        <w:rPr>
          <w:rFonts w:ascii="ＭＳ ゴシック" w:eastAsia="ＭＳ ゴシック" w:hAnsi="ＭＳ ゴシック" w:hint="eastAsia"/>
          <w:sz w:val="22"/>
        </w:rPr>
        <w:t>、</w:t>
      </w:r>
      <w:r w:rsidR="00D02592" w:rsidRPr="00D02592">
        <w:rPr>
          <w:rFonts w:ascii="ＭＳ ゴシック" w:eastAsia="ＭＳ ゴシック" w:hAnsi="ＭＳ ゴシック" w:hint="eastAsia"/>
          <w:sz w:val="22"/>
        </w:rPr>
        <w:t>知見を有すること。</w:t>
      </w:r>
    </w:p>
    <w:p w14:paraId="0761ED74" w14:textId="50BCD078"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Pr="006C1904">
        <w:rPr>
          <w:rFonts w:ascii="ＭＳ ゴシック" w:eastAsia="ＭＳ ゴシック" w:hAnsi="ＭＳ ゴシック"/>
          <w:sz w:val="22"/>
        </w:rPr>
        <w:t>本事業を行う意思及び具体的計画を有し</w:t>
      </w:r>
      <w:r w:rsidR="000D3BF5">
        <w:rPr>
          <w:rFonts w:ascii="ＭＳ ゴシック" w:eastAsia="ＭＳ ゴシック" w:hAnsi="ＭＳ ゴシック" w:hint="eastAsia"/>
          <w:sz w:val="22"/>
        </w:rPr>
        <w:t>、</w:t>
      </w:r>
      <w:r w:rsidRPr="006C1904">
        <w:rPr>
          <w:rFonts w:ascii="ＭＳ ゴシック" w:eastAsia="ＭＳ ゴシック" w:hAnsi="ＭＳ ゴシック"/>
          <w:sz w:val="22"/>
        </w:rPr>
        <w:t>事業内容を的確に実施できる能力を有すること。</w:t>
      </w:r>
    </w:p>
    <w:p w14:paraId="4D833826" w14:textId="77777777" w:rsidR="00E515E5" w:rsidRPr="000D3BF5" w:rsidRDefault="00E515E5" w:rsidP="00D95D12">
      <w:pPr>
        <w:overflowPunct w:val="0"/>
        <w:spacing w:before="40" w:line="300" w:lineRule="exact"/>
        <w:rPr>
          <w:rFonts w:ascii="ＭＳ ゴシック" w:eastAsia="ＭＳ ゴシック" w:hAnsi="ＭＳ ゴシック"/>
          <w:sz w:val="22"/>
        </w:rPr>
      </w:pPr>
    </w:p>
    <w:p w14:paraId="52DF2686" w14:textId="0DF412A6"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⑷　</w:t>
      </w:r>
      <w:r w:rsidRPr="006C1904">
        <w:rPr>
          <w:rFonts w:ascii="ＭＳ ゴシック" w:eastAsia="ＭＳ ゴシック" w:hAnsi="ＭＳ ゴシック"/>
          <w:sz w:val="22"/>
        </w:rPr>
        <w:t>今回の委託</w:t>
      </w:r>
      <w:r w:rsidR="000D3BF5">
        <w:rPr>
          <w:rFonts w:ascii="ＭＳ ゴシック" w:eastAsia="ＭＳ ゴシック" w:hAnsi="ＭＳ ゴシック" w:hint="eastAsia"/>
          <w:sz w:val="22"/>
        </w:rPr>
        <w:t>業務</w:t>
      </w:r>
      <w:r w:rsidRPr="006C1904">
        <w:rPr>
          <w:rFonts w:ascii="ＭＳ ゴシック" w:eastAsia="ＭＳ ゴシック" w:hAnsi="ＭＳ ゴシック"/>
          <w:sz w:val="22"/>
        </w:rPr>
        <w:t>に際して、担当者を割り当て、本事業に係る統制及びその他事務について十分な遂行体制がとれること。</w:t>
      </w:r>
    </w:p>
    <w:p w14:paraId="55D5C309" w14:textId="0D6A8495"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Pr="006C1904">
        <w:rPr>
          <w:rFonts w:ascii="ＭＳ ゴシック" w:eastAsia="ＭＳ ゴシック" w:hAnsi="ＭＳ ゴシック"/>
          <w:sz w:val="22"/>
        </w:rPr>
        <w:t>応募は単独に限らず共同企業体でも可とする。この場合の要件は</w:t>
      </w:r>
      <w:r w:rsidR="00231E4A">
        <w:rPr>
          <w:rFonts w:ascii="ＭＳ ゴシック" w:eastAsia="ＭＳ ゴシック" w:hAnsi="ＭＳ ゴシック" w:hint="eastAsia"/>
          <w:sz w:val="22"/>
        </w:rPr>
        <w:t>、</w:t>
      </w:r>
      <w:r w:rsidRPr="006C1904">
        <w:rPr>
          <w:rFonts w:ascii="ＭＳ ゴシック" w:eastAsia="ＭＳ ゴシック" w:hAnsi="ＭＳ ゴシック"/>
          <w:sz w:val="22"/>
        </w:rPr>
        <w:t>以下のとおりとする。</w:t>
      </w:r>
    </w:p>
    <w:p w14:paraId="04A820BE" w14:textId="1AFE4066"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ア</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共同企業体を代表する事業者が応募を行うこと。</w:t>
      </w:r>
    </w:p>
    <w:p w14:paraId="40FCBECA" w14:textId="5FE83989"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イ</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共同企業体を構成する全ての事業者は応募資格</w:t>
      </w:r>
      <w:r w:rsidR="009E1399" w:rsidRPr="006C1904">
        <w:rPr>
          <w:rFonts w:ascii="ＭＳ ゴシック" w:eastAsia="ＭＳ ゴシック" w:hAnsi="ＭＳ ゴシック" w:hint="eastAsia"/>
          <w:sz w:val="22"/>
        </w:rPr>
        <w:t xml:space="preserve"> </w:t>
      </w:r>
      <w:r w:rsidR="00223E56" w:rsidRPr="006C1904">
        <w:rPr>
          <w:rFonts w:ascii="ＭＳ ゴシック" w:eastAsia="ＭＳ ゴシック" w:hAnsi="ＭＳ ゴシック" w:hint="eastAsia"/>
          <w:sz w:val="22"/>
        </w:rPr>
        <w:t>⑴</w:t>
      </w:r>
      <w:r w:rsidR="009E1399"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の要件を満たす者であること。</w:t>
      </w:r>
    </w:p>
    <w:p w14:paraId="3B3013D7" w14:textId="2833BC02"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ウ</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共同企業体を構成する事業者のいずれかが応募資格</w:t>
      </w:r>
      <w:r w:rsidR="009E1399" w:rsidRPr="006C1904">
        <w:rPr>
          <w:rFonts w:ascii="ＭＳ ゴシック" w:eastAsia="ＭＳ ゴシック" w:hAnsi="ＭＳ ゴシック" w:hint="eastAsia"/>
          <w:sz w:val="22"/>
        </w:rPr>
        <w:t xml:space="preserve"> </w:t>
      </w:r>
      <w:r w:rsidR="00223E56" w:rsidRPr="006C1904">
        <w:rPr>
          <w:rFonts w:ascii="ＭＳ ゴシック" w:eastAsia="ＭＳ ゴシック" w:hAnsi="ＭＳ ゴシック" w:hint="eastAsia"/>
          <w:sz w:val="22"/>
        </w:rPr>
        <w:t>⑵</w:t>
      </w:r>
      <w:r w:rsidRPr="006C1904">
        <w:rPr>
          <w:rFonts w:ascii="ＭＳ ゴシック" w:eastAsia="ＭＳ ゴシック" w:hAnsi="ＭＳ ゴシック"/>
          <w:sz w:val="22"/>
        </w:rPr>
        <w:t>、</w:t>
      </w:r>
      <w:r w:rsidR="00223E56" w:rsidRPr="006C1904">
        <w:rPr>
          <w:rFonts w:ascii="ＭＳ ゴシック" w:eastAsia="ＭＳ ゴシック" w:hAnsi="ＭＳ ゴシック" w:hint="eastAsia"/>
          <w:sz w:val="22"/>
        </w:rPr>
        <w:t>⑶</w:t>
      </w:r>
      <w:r w:rsidRPr="006C1904">
        <w:rPr>
          <w:rFonts w:ascii="ＭＳ ゴシック" w:eastAsia="ＭＳ ゴシック" w:hAnsi="ＭＳ ゴシック"/>
          <w:sz w:val="22"/>
        </w:rPr>
        <w:t>、</w:t>
      </w:r>
      <w:r w:rsidR="00223E56" w:rsidRPr="006C1904">
        <w:rPr>
          <w:rFonts w:ascii="ＭＳ ゴシック" w:eastAsia="ＭＳ ゴシック" w:hAnsi="ＭＳ ゴシック" w:hint="eastAsia"/>
          <w:sz w:val="22"/>
        </w:rPr>
        <w:t>⑷</w:t>
      </w:r>
      <w:r w:rsidR="009E1399"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の要件を満たす者であること。</w:t>
      </w:r>
    </w:p>
    <w:p w14:paraId="3E75EB62" w14:textId="77777777" w:rsidR="00DF1F96" w:rsidRPr="000D3BF5"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p>
    <w:p w14:paraId="4CD3E4FE" w14:textId="3FF91374" w:rsidR="00DF1F96" w:rsidRPr="006C1904" w:rsidRDefault="004923D7"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６</w:t>
      </w:r>
      <w:r w:rsidR="00DF1F96" w:rsidRPr="006C1904">
        <w:rPr>
          <w:rFonts w:ascii="ＭＳ ゴシック" w:eastAsia="ＭＳ ゴシック" w:hAnsi="ＭＳ ゴシック" w:hint="eastAsia"/>
          <w:sz w:val="22"/>
        </w:rPr>
        <w:t xml:space="preserve">　応募の手続</w:t>
      </w:r>
    </w:p>
    <w:p w14:paraId="7804CEAB" w14:textId="3B8D6F9E" w:rsidR="00DF1F96" w:rsidRPr="008B47FE" w:rsidRDefault="00952CE7" w:rsidP="008B47FE">
      <w:pPr>
        <w:pStyle w:val="a7"/>
        <w:numPr>
          <w:ilvl w:val="0"/>
          <w:numId w:val="1"/>
        </w:numPr>
        <w:overflowPunct w:val="0"/>
        <w:autoSpaceDE w:val="0"/>
        <w:autoSpaceDN w:val="0"/>
        <w:spacing w:before="40" w:line="300" w:lineRule="exact"/>
        <w:ind w:leftChars="0"/>
        <w:rPr>
          <w:rFonts w:ascii="ＭＳ ゴシック" w:eastAsia="ＭＳ ゴシック" w:hAnsi="ＭＳ ゴシック"/>
          <w:sz w:val="22"/>
        </w:rPr>
      </w:pPr>
      <w:r w:rsidRPr="008B47FE">
        <w:rPr>
          <w:rFonts w:ascii="ＭＳ ゴシック" w:eastAsia="ＭＳ ゴシック" w:hAnsi="ＭＳ ゴシック" w:hint="eastAsia"/>
          <w:sz w:val="22"/>
        </w:rPr>
        <w:t xml:space="preserve">　</w:t>
      </w:r>
      <w:r w:rsidR="00DF1F96" w:rsidRPr="008B47FE">
        <w:rPr>
          <w:rFonts w:ascii="ＭＳ ゴシック" w:eastAsia="ＭＳ ゴシック" w:hAnsi="ＭＳ ゴシック"/>
          <w:sz w:val="22"/>
        </w:rPr>
        <w:t>応募要領等の掲載</w:t>
      </w:r>
    </w:p>
    <w:p w14:paraId="6B7973A0" w14:textId="07FE8017" w:rsidR="00DF1F96" w:rsidRPr="00792DC1" w:rsidRDefault="00DF1F96" w:rsidP="00E05128">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6C1904">
        <w:rPr>
          <w:rFonts w:ascii="ＭＳ ゴシック" w:eastAsia="ＭＳ ゴシック" w:hAnsi="ＭＳ ゴシック"/>
          <w:sz w:val="22"/>
        </w:rPr>
        <w:t>ア</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掲載期間：</w:t>
      </w:r>
      <w:r w:rsidR="00952CE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公告の</w:t>
      </w:r>
      <w:r w:rsidRPr="00792DC1">
        <w:rPr>
          <w:rFonts w:ascii="ＭＳ ゴシック" w:eastAsia="ＭＳ ゴシック" w:hAnsi="ＭＳ ゴシック"/>
          <w:sz w:val="22"/>
        </w:rPr>
        <w:t>日から令和</w:t>
      </w:r>
      <w:r w:rsidR="00E05128" w:rsidRPr="00792DC1">
        <w:rPr>
          <w:rFonts w:ascii="ＭＳ ゴシック" w:eastAsia="ＭＳ ゴシック" w:hAnsi="ＭＳ ゴシック" w:hint="eastAsia"/>
          <w:sz w:val="22"/>
        </w:rPr>
        <w:t>８</w:t>
      </w:r>
      <w:r w:rsidRPr="00792DC1">
        <w:rPr>
          <w:rFonts w:ascii="ＭＳ ゴシック" w:eastAsia="ＭＳ ゴシック" w:hAnsi="ＭＳ ゴシック"/>
          <w:sz w:val="22"/>
        </w:rPr>
        <w:t>年３月</w:t>
      </w:r>
      <w:r w:rsidR="00EF75E3" w:rsidRPr="00792DC1">
        <w:rPr>
          <w:rFonts w:ascii="ＭＳ ゴシック" w:eastAsia="ＭＳ ゴシック" w:hAnsi="ＭＳ ゴシック" w:hint="eastAsia"/>
          <w:sz w:val="22"/>
        </w:rPr>
        <w:t>1</w:t>
      </w:r>
      <w:r w:rsidR="00E05128" w:rsidRPr="00792DC1">
        <w:rPr>
          <w:rFonts w:ascii="ＭＳ ゴシック" w:eastAsia="ＭＳ ゴシック" w:hAnsi="ＭＳ ゴシック" w:hint="eastAsia"/>
          <w:sz w:val="22"/>
        </w:rPr>
        <w:t>7</w:t>
      </w:r>
      <w:r w:rsidRPr="00792DC1">
        <w:rPr>
          <w:rFonts w:ascii="ＭＳ ゴシック" w:eastAsia="ＭＳ ゴシック" w:hAnsi="ＭＳ ゴシック"/>
          <w:sz w:val="22"/>
        </w:rPr>
        <w:t>日（</w:t>
      </w:r>
      <w:r w:rsidR="00E05128" w:rsidRPr="00792DC1">
        <w:rPr>
          <w:rFonts w:ascii="ＭＳ ゴシック" w:eastAsia="ＭＳ ゴシック" w:hAnsi="ＭＳ ゴシック" w:hint="eastAsia"/>
          <w:sz w:val="22"/>
        </w:rPr>
        <w:t>火</w:t>
      </w:r>
      <w:r w:rsidRPr="00792DC1">
        <w:rPr>
          <w:rFonts w:ascii="ＭＳ ゴシック" w:eastAsia="ＭＳ ゴシック" w:hAnsi="ＭＳ ゴシック"/>
          <w:sz w:val="22"/>
        </w:rPr>
        <w:t>）</w:t>
      </w:r>
      <w:r w:rsidR="0026349B" w:rsidRPr="00792DC1">
        <w:rPr>
          <w:rFonts w:ascii="ＭＳ ゴシック" w:eastAsia="ＭＳ ゴシック" w:hAnsi="ＭＳ ゴシック" w:hint="eastAsia"/>
          <w:sz w:val="22"/>
        </w:rPr>
        <w:t>1</w:t>
      </w:r>
      <w:r w:rsidR="00EF75E3" w:rsidRPr="00792DC1">
        <w:rPr>
          <w:rFonts w:ascii="ＭＳ ゴシック" w:eastAsia="ＭＳ ゴシック" w:hAnsi="ＭＳ ゴシック" w:hint="eastAsia"/>
          <w:sz w:val="22"/>
        </w:rPr>
        <w:t>2</w:t>
      </w:r>
      <w:r w:rsidR="0026349B" w:rsidRPr="00792DC1">
        <w:rPr>
          <w:rFonts w:ascii="ＭＳ ゴシック" w:eastAsia="ＭＳ ゴシック" w:hAnsi="ＭＳ ゴシック" w:hint="eastAsia"/>
          <w:sz w:val="22"/>
        </w:rPr>
        <w:t>時</w:t>
      </w:r>
      <w:r w:rsidRPr="00792DC1">
        <w:rPr>
          <w:rFonts w:ascii="ＭＳ ゴシック" w:eastAsia="ＭＳ ゴシック" w:hAnsi="ＭＳ ゴシック"/>
          <w:sz w:val="22"/>
        </w:rPr>
        <w:t>まで</w:t>
      </w:r>
    </w:p>
    <w:p w14:paraId="2D55A48E" w14:textId="0A345E56" w:rsidR="00DF1F96" w:rsidRPr="00792DC1" w:rsidRDefault="00DF1F96" w:rsidP="00521AB2">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r w:rsidRPr="00792DC1">
        <w:rPr>
          <w:rFonts w:ascii="ＭＳ ゴシック" w:eastAsia="ＭＳ ゴシック" w:hAnsi="ＭＳ ゴシック"/>
          <w:sz w:val="22"/>
        </w:rPr>
        <w:t>イ</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入手方法：</w:t>
      </w:r>
      <w:r w:rsidR="00952CE7" w:rsidRPr="00792DC1">
        <w:rPr>
          <w:rFonts w:ascii="ＭＳ ゴシック" w:eastAsia="ＭＳ ゴシック" w:hAnsi="ＭＳ ゴシック" w:hint="eastAsia"/>
          <w:sz w:val="22"/>
        </w:rPr>
        <w:t xml:space="preserve">　</w:t>
      </w:r>
      <w:bookmarkStart w:id="0" w:name="_Hlk160197682"/>
      <w:r w:rsidR="000F0440" w:rsidRPr="00792DC1">
        <w:rPr>
          <w:rFonts w:ascii="ＭＳ ゴシック" w:eastAsia="ＭＳ ゴシック" w:hAnsi="ＭＳ ゴシック" w:hint="eastAsia"/>
          <w:sz w:val="22"/>
        </w:rPr>
        <w:t>沖縄県ホームページ</w:t>
      </w:r>
      <w:r w:rsidR="00A36A01" w:rsidRPr="00792DC1">
        <w:rPr>
          <w:rFonts w:ascii="ＭＳ ゴシック" w:eastAsia="ＭＳ ゴシック" w:hAnsi="ＭＳ ゴシック" w:hint="eastAsia"/>
          <w:sz w:val="22"/>
        </w:rPr>
        <w:t>の</w:t>
      </w:r>
      <w:r w:rsidR="000F0440" w:rsidRPr="00792DC1">
        <w:rPr>
          <w:rFonts w:ascii="ＭＳ ゴシック" w:eastAsia="ＭＳ ゴシック" w:hAnsi="ＭＳ ゴシック" w:hint="eastAsia"/>
          <w:sz w:val="22"/>
        </w:rPr>
        <w:t>「公募・入札（観光支援・産業支援・交流）」</w:t>
      </w:r>
      <w:r w:rsidR="00E661E8" w:rsidRPr="00792DC1">
        <w:rPr>
          <w:rFonts w:ascii="ＭＳ ゴシック" w:eastAsia="ＭＳ ゴシック" w:hAnsi="ＭＳ ゴシック" w:hint="eastAsia"/>
          <w:sz w:val="22"/>
        </w:rPr>
        <w:t>からダウンロード</w:t>
      </w:r>
      <w:r w:rsidR="00A36A01" w:rsidRPr="00792DC1">
        <w:rPr>
          <w:rFonts w:ascii="ＭＳ ゴシック" w:eastAsia="ＭＳ ゴシック" w:hAnsi="ＭＳ ゴシック" w:hint="eastAsia"/>
          <w:sz w:val="22"/>
        </w:rPr>
        <w:t>（トップページ並びに</w:t>
      </w:r>
      <w:r w:rsidR="000F0440" w:rsidRPr="00792DC1">
        <w:rPr>
          <w:rFonts w:ascii="ＭＳ ゴシック" w:eastAsia="ＭＳ ゴシック" w:hAnsi="ＭＳ ゴシック" w:hint="eastAsia"/>
          <w:sz w:val="22"/>
        </w:rPr>
        <w:t>スポーツ振興課</w:t>
      </w:r>
      <w:r w:rsidR="00A36A01" w:rsidRPr="00792DC1">
        <w:rPr>
          <w:rFonts w:ascii="ＭＳ ゴシック" w:eastAsia="ＭＳ ゴシック" w:hAnsi="ＭＳ ゴシック" w:hint="eastAsia"/>
          <w:sz w:val="22"/>
        </w:rPr>
        <w:t>からリンク）</w:t>
      </w:r>
      <w:bookmarkEnd w:id="0"/>
    </w:p>
    <w:p w14:paraId="4996B6EC" w14:textId="74160DF2" w:rsidR="00DF1F96" w:rsidRPr="00792DC1" w:rsidRDefault="00952CE7" w:rsidP="00E05128">
      <w:pPr>
        <w:pStyle w:val="a7"/>
        <w:numPr>
          <w:ilvl w:val="0"/>
          <w:numId w:val="1"/>
        </w:numPr>
        <w:overflowPunct w:val="0"/>
        <w:autoSpaceDE w:val="0"/>
        <w:autoSpaceDN w:val="0"/>
        <w:spacing w:before="40" w:line="300" w:lineRule="exact"/>
        <w:ind w:leftChars="0"/>
        <w:jc w:val="left"/>
        <w:rPr>
          <w:rFonts w:ascii="ＭＳ ゴシック" w:eastAsia="ＭＳ ゴシック" w:hAnsi="ＭＳ ゴシック"/>
          <w:sz w:val="22"/>
        </w:rPr>
      </w:pPr>
      <w:r w:rsidRPr="00792DC1">
        <w:rPr>
          <w:rFonts w:ascii="ＭＳ ゴシック" w:eastAsia="ＭＳ ゴシック" w:hAnsi="ＭＳ ゴシック" w:hint="eastAsia"/>
          <w:sz w:val="22"/>
        </w:rPr>
        <w:t xml:space="preserve">　</w:t>
      </w:r>
      <w:r w:rsidR="00DF1F96" w:rsidRPr="00792DC1">
        <w:rPr>
          <w:rFonts w:ascii="ＭＳ ゴシック" w:eastAsia="ＭＳ ゴシック" w:hAnsi="ＭＳ ゴシック"/>
          <w:sz w:val="22"/>
        </w:rPr>
        <w:t>企画提案書の提出について</w:t>
      </w:r>
    </w:p>
    <w:p w14:paraId="7BEDBE44" w14:textId="6CBEB9EA" w:rsidR="00DF1F96" w:rsidRPr="00792DC1" w:rsidRDefault="00DF1F96" w:rsidP="00521AB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792DC1">
        <w:rPr>
          <w:rFonts w:ascii="ＭＳ ゴシック" w:eastAsia="ＭＳ ゴシック" w:hAnsi="ＭＳ ゴシック"/>
          <w:sz w:val="22"/>
        </w:rPr>
        <w:t>ア</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提出期限：</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令和</w:t>
      </w:r>
      <w:r w:rsidR="00E05128" w:rsidRPr="00792DC1">
        <w:rPr>
          <w:rFonts w:ascii="ＭＳ ゴシック" w:eastAsia="ＭＳ ゴシック" w:hAnsi="ＭＳ ゴシック" w:hint="eastAsia"/>
          <w:sz w:val="22"/>
        </w:rPr>
        <w:t>８</w:t>
      </w:r>
      <w:r w:rsidRPr="00792DC1">
        <w:rPr>
          <w:rFonts w:ascii="ＭＳ ゴシック" w:eastAsia="ＭＳ ゴシック" w:hAnsi="ＭＳ ゴシック"/>
          <w:sz w:val="22"/>
        </w:rPr>
        <w:t>年３月</w:t>
      </w:r>
      <w:r w:rsidR="0027091E" w:rsidRPr="00792DC1">
        <w:rPr>
          <w:rFonts w:ascii="ＭＳ ゴシック" w:eastAsia="ＭＳ ゴシック" w:hAnsi="ＭＳ ゴシック" w:hint="eastAsia"/>
          <w:sz w:val="22"/>
        </w:rPr>
        <w:t>1</w:t>
      </w:r>
      <w:r w:rsidR="00E05128" w:rsidRPr="00792DC1">
        <w:rPr>
          <w:rFonts w:ascii="ＭＳ ゴシック" w:eastAsia="ＭＳ ゴシック" w:hAnsi="ＭＳ ゴシック" w:hint="eastAsia"/>
          <w:sz w:val="22"/>
        </w:rPr>
        <w:t>7</w:t>
      </w:r>
      <w:r w:rsidRPr="00792DC1">
        <w:rPr>
          <w:rFonts w:ascii="ＭＳ ゴシック" w:eastAsia="ＭＳ ゴシック" w:hAnsi="ＭＳ ゴシック"/>
          <w:sz w:val="22"/>
        </w:rPr>
        <w:t>日（</w:t>
      </w:r>
      <w:r w:rsidR="00E05128" w:rsidRPr="00792DC1">
        <w:rPr>
          <w:rFonts w:ascii="ＭＳ ゴシック" w:eastAsia="ＭＳ ゴシック" w:hAnsi="ＭＳ ゴシック" w:hint="eastAsia"/>
          <w:sz w:val="22"/>
        </w:rPr>
        <w:t>火</w:t>
      </w:r>
      <w:r w:rsidRPr="00792DC1">
        <w:rPr>
          <w:rFonts w:ascii="ＭＳ ゴシック" w:eastAsia="ＭＳ ゴシック" w:hAnsi="ＭＳ ゴシック"/>
          <w:sz w:val="22"/>
        </w:rPr>
        <w:t>）</w:t>
      </w:r>
      <w:r w:rsidR="0027091E" w:rsidRPr="00792DC1">
        <w:rPr>
          <w:rFonts w:ascii="ＭＳ ゴシック" w:eastAsia="ＭＳ ゴシック" w:hAnsi="ＭＳ ゴシック" w:hint="eastAsia"/>
          <w:sz w:val="22"/>
        </w:rPr>
        <w:t>12</w:t>
      </w:r>
      <w:r w:rsidR="0026349B" w:rsidRPr="00792DC1">
        <w:rPr>
          <w:rFonts w:ascii="ＭＳ ゴシック" w:eastAsia="ＭＳ ゴシック" w:hAnsi="ＭＳ ゴシック" w:hint="eastAsia"/>
          <w:sz w:val="22"/>
        </w:rPr>
        <w:t>時まで</w:t>
      </w:r>
      <w:r w:rsidR="00952CE7" w:rsidRPr="00792DC1">
        <w:rPr>
          <w:rFonts w:ascii="ＭＳ ゴシック" w:eastAsia="ＭＳ ゴシック" w:hAnsi="ＭＳ ゴシック"/>
          <w:sz w:val="22"/>
        </w:rPr>
        <w:br/>
      </w:r>
      <w:r w:rsidRPr="00792DC1">
        <w:rPr>
          <w:rFonts w:ascii="ＭＳ ゴシック" w:eastAsia="ＭＳ ゴシック" w:hAnsi="ＭＳ ゴシック"/>
          <w:sz w:val="22"/>
        </w:rPr>
        <w:t>※</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提出期限後の提出については、受付いたしません。</w:t>
      </w:r>
    </w:p>
    <w:p w14:paraId="6AA932C8" w14:textId="6687C260" w:rsidR="00DF1F96" w:rsidRPr="00792DC1" w:rsidRDefault="00DF1F96" w:rsidP="00521AB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792DC1">
        <w:rPr>
          <w:rFonts w:ascii="ＭＳ ゴシック" w:eastAsia="ＭＳ ゴシック" w:hAnsi="ＭＳ ゴシック"/>
          <w:sz w:val="22"/>
        </w:rPr>
        <w:t>イ</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提出書類：</w:t>
      </w:r>
      <w:r w:rsidR="00952CE7" w:rsidRPr="00792DC1">
        <w:rPr>
          <w:rFonts w:ascii="ＭＳ ゴシック" w:eastAsia="ＭＳ ゴシック" w:hAnsi="ＭＳ ゴシック" w:hint="eastAsia"/>
          <w:sz w:val="22"/>
        </w:rPr>
        <w:t xml:space="preserve">　</w:t>
      </w:r>
      <w:r w:rsidR="00AA24CA" w:rsidRPr="00792DC1">
        <w:rPr>
          <w:rFonts w:ascii="ＭＳ ゴシック" w:eastAsia="ＭＳ ゴシック" w:hAnsi="ＭＳ ゴシック" w:hint="eastAsia"/>
          <w:sz w:val="22"/>
        </w:rPr>
        <w:t>７</w:t>
      </w:r>
      <w:r w:rsidR="00133804"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提出書類</w:t>
      </w:r>
      <w:r w:rsidR="00133804"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に定める書類</w:t>
      </w:r>
    </w:p>
    <w:p w14:paraId="780E1B10" w14:textId="18C8FD45" w:rsidR="00DF1F96" w:rsidRPr="00792DC1" w:rsidRDefault="00DF1F96" w:rsidP="00521AB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792DC1">
        <w:rPr>
          <w:rFonts w:ascii="ＭＳ ゴシック" w:eastAsia="ＭＳ ゴシック" w:hAnsi="ＭＳ ゴシック"/>
          <w:sz w:val="22"/>
        </w:rPr>
        <w:t>ウ</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提出部数：</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８部（正本１部及び副本７部）</w:t>
      </w:r>
    </w:p>
    <w:p w14:paraId="5031310B" w14:textId="497657EE" w:rsidR="00DF1F96" w:rsidRPr="00792DC1" w:rsidRDefault="00DF1F96" w:rsidP="00521AB2">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r w:rsidRPr="00792DC1">
        <w:rPr>
          <w:rFonts w:ascii="ＭＳ ゴシック" w:eastAsia="ＭＳ ゴシック" w:hAnsi="ＭＳ ゴシック"/>
          <w:sz w:val="22"/>
        </w:rPr>
        <w:t>エ</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提出方法</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持参又は郵送により提出すること。ただし、郵送の場合は到着確認が可能な手段を取るものとし、提出期限内に到着するよう送付すること。</w:t>
      </w:r>
    </w:p>
    <w:p w14:paraId="689A9DB6" w14:textId="6D6B8D9B" w:rsidR="00DF1F96" w:rsidRPr="00792DC1" w:rsidRDefault="00DF1F96" w:rsidP="00521AB2">
      <w:pPr>
        <w:overflowPunct w:val="0"/>
        <w:autoSpaceDE w:val="0"/>
        <w:autoSpaceDN w:val="0"/>
        <w:spacing w:before="40" w:line="300" w:lineRule="exact"/>
        <w:ind w:leftChars="200" w:left="2235" w:hangingChars="825" w:hanging="1815"/>
        <w:jc w:val="left"/>
        <w:rPr>
          <w:rFonts w:ascii="ＭＳ ゴシック" w:eastAsia="ＭＳ ゴシック" w:hAnsi="ＭＳ ゴシック"/>
          <w:sz w:val="22"/>
        </w:rPr>
      </w:pPr>
      <w:r w:rsidRPr="00792DC1">
        <w:rPr>
          <w:rFonts w:ascii="ＭＳ ゴシック" w:eastAsia="ＭＳ ゴシック" w:hAnsi="ＭＳ ゴシック"/>
          <w:sz w:val="22"/>
        </w:rPr>
        <w:t>オ</w:t>
      </w:r>
      <w:r w:rsidR="00952CE7"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pacing w:val="55"/>
          <w:kern w:val="0"/>
          <w:sz w:val="22"/>
          <w:fitText w:val="880" w:id="-1022721024"/>
        </w:rPr>
        <w:t>提出</w:t>
      </w:r>
      <w:r w:rsidRPr="00792DC1">
        <w:rPr>
          <w:rFonts w:ascii="ＭＳ ゴシック" w:eastAsia="ＭＳ ゴシック" w:hAnsi="ＭＳ ゴシック"/>
          <w:kern w:val="0"/>
          <w:sz w:val="22"/>
          <w:fitText w:val="880" w:id="-1022721024"/>
        </w:rPr>
        <w:t>先</w:t>
      </w:r>
      <w:r w:rsidR="00952CE7" w:rsidRPr="00792DC1">
        <w:rPr>
          <w:rFonts w:ascii="ＭＳ ゴシック" w:eastAsia="ＭＳ ゴシック" w:hAnsi="ＭＳ ゴシック" w:hint="eastAsia"/>
          <w:sz w:val="22"/>
        </w:rPr>
        <w:t>：</w:t>
      </w:r>
      <w:r w:rsidR="0034224F"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〒900-8570</w:t>
      </w:r>
      <w:r w:rsidR="00133804"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沖縄県那覇市泉崎１－２－２</w:t>
      </w:r>
      <w:r w:rsidR="00AC1878" w:rsidRPr="00792DC1">
        <w:rPr>
          <w:rFonts w:ascii="ＭＳ ゴシック" w:eastAsia="ＭＳ ゴシック" w:hAnsi="ＭＳ ゴシック"/>
          <w:sz w:val="22"/>
        </w:rPr>
        <w:br/>
      </w:r>
      <w:r w:rsidRPr="00792DC1">
        <w:rPr>
          <w:rFonts w:ascii="ＭＳ ゴシック" w:eastAsia="ＭＳ ゴシック" w:hAnsi="ＭＳ ゴシック"/>
          <w:sz w:val="22"/>
        </w:rPr>
        <w:t>沖縄県文化観光スポーツ部スポーツ振興課</w:t>
      </w:r>
    </w:p>
    <w:p w14:paraId="0EA13CE4" w14:textId="0D57097B" w:rsidR="00DF1F96" w:rsidRPr="00792DC1" w:rsidRDefault="00952CE7" w:rsidP="00E05128">
      <w:pPr>
        <w:pStyle w:val="a7"/>
        <w:numPr>
          <w:ilvl w:val="0"/>
          <w:numId w:val="1"/>
        </w:numPr>
        <w:overflowPunct w:val="0"/>
        <w:autoSpaceDE w:val="0"/>
        <w:autoSpaceDN w:val="0"/>
        <w:spacing w:before="40" w:line="300" w:lineRule="exact"/>
        <w:ind w:leftChars="0"/>
        <w:jc w:val="left"/>
        <w:rPr>
          <w:rFonts w:ascii="ＭＳ ゴシック" w:eastAsia="ＭＳ ゴシック" w:hAnsi="ＭＳ ゴシック"/>
          <w:sz w:val="22"/>
        </w:rPr>
      </w:pPr>
      <w:r w:rsidRPr="00792DC1">
        <w:rPr>
          <w:rFonts w:ascii="ＭＳ ゴシック" w:eastAsia="ＭＳ ゴシック" w:hAnsi="ＭＳ ゴシック" w:hint="eastAsia"/>
          <w:sz w:val="22"/>
        </w:rPr>
        <w:t xml:space="preserve">　</w:t>
      </w:r>
      <w:r w:rsidR="00DF1F96" w:rsidRPr="00792DC1">
        <w:rPr>
          <w:rFonts w:ascii="ＭＳ ゴシック" w:eastAsia="ＭＳ ゴシック" w:hAnsi="ＭＳ ゴシック"/>
          <w:sz w:val="22"/>
        </w:rPr>
        <w:t>質問事項受付期間</w:t>
      </w:r>
    </w:p>
    <w:p w14:paraId="5AA9AE46" w14:textId="7BC54B5A" w:rsidR="00DF1F96" w:rsidRPr="006C1904" w:rsidRDefault="00DF1F96" w:rsidP="00521AB2">
      <w:pPr>
        <w:overflowPunct w:val="0"/>
        <w:autoSpaceDE w:val="0"/>
        <w:autoSpaceDN w:val="0"/>
        <w:spacing w:before="40" w:line="300" w:lineRule="exact"/>
        <w:ind w:leftChars="200" w:left="640" w:hangingChars="100" w:hanging="220"/>
        <w:jc w:val="left"/>
        <w:rPr>
          <w:rFonts w:ascii="ＭＳ ゴシック" w:eastAsia="ＭＳ ゴシック" w:hAnsi="ＭＳ ゴシック"/>
          <w:sz w:val="22"/>
        </w:rPr>
      </w:pPr>
      <w:r w:rsidRPr="00792DC1">
        <w:rPr>
          <w:rFonts w:ascii="ＭＳ ゴシック" w:eastAsia="ＭＳ ゴシック" w:hAnsi="ＭＳ ゴシック"/>
          <w:sz w:val="22"/>
        </w:rPr>
        <w:t>ア</w:t>
      </w:r>
      <w:r w:rsidR="00AC1878"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受付期間：</w:t>
      </w:r>
      <w:r w:rsidR="00133804" w:rsidRPr="00792DC1">
        <w:rPr>
          <w:rFonts w:ascii="ＭＳ ゴシック" w:eastAsia="ＭＳ ゴシック" w:hAnsi="ＭＳ ゴシック" w:hint="eastAsia"/>
          <w:sz w:val="22"/>
        </w:rPr>
        <w:t xml:space="preserve">　</w:t>
      </w:r>
      <w:r w:rsidRPr="00792DC1">
        <w:rPr>
          <w:rFonts w:ascii="ＭＳ ゴシック" w:eastAsia="ＭＳ ゴシック" w:hAnsi="ＭＳ ゴシック"/>
          <w:sz w:val="22"/>
        </w:rPr>
        <w:t>令和</w:t>
      </w:r>
      <w:r w:rsidR="00E05128" w:rsidRPr="00792DC1">
        <w:rPr>
          <w:rFonts w:ascii="ＭＳ ゴシック" w:eastAsia="ＭＳ ゴシック" w:hAnsi="ＭＳ ゴシック" w:hint="eastAsia"/>
          <w:sz w:val="22"/>
        </w:rPr>
        <w:t>８</w:t>
      </w:r>
      <w:r w:rsidRPr="00792DC1">
        <w:rPr>
          <w:rFonts w:ascii="ＭＳ ゴシック" w:eastAsia="ＭＳ ゴシック" w:hAnsi="ＭＳ ゴシック"/>
          <w:sz w:val="22"/>
        </w:rPr>
        <w:t>年３月</w:t>
      </w:r>
      <w:r w:rsidR="00E05128" w:rsidRPr="00792DC1">
        <w:rPr>
          <w:rFonts w:ascii="ＭＳ ゴシック" w:eastAsia="ＭＳ ゴシック" w:hAnsi="ＭＳ ゴシック" w:hint="eastAsia"/>
          <w:sz w:val="22"/>
        </w:rPr>
        <w:t>10</w:t>
      </w:r>
      <w:r w:rsidRPr="00792DC1">
        <w:rPr>
          <w:rFonts w:ascii="ＭＳ ゴシック" w:eastAsia="ＭＳ ゴシック" w:hAnsi="ＭＳ ゴシック"/>
          <w:sz w:val="22"/>
        </w:rPr>
        <w:t>日（</w:t>
      </w:r>
      <w:r w:rsidR="00D2797B" w:rsidRPr="00792DC1">
        <w:rPr>
          <w:rFonts w:ascii="ＭＳ ゴシック" w:eastAsia="ＭＳ ゴシック" w:hAnsi="ＭＳ ゴシック" w:hint="eastAsia"/>
          <w:sz w:val="22"/>
        </w:rPr>
        <w:t>火</w:t>
      </w:r>
      <w:r w:rsidR="0026349B" w:rsidRPr="00792DC1">
        <w:rPr>
          <w:rFonts w:ascii="ＭＳ ゴシック" w:eastAsia="ＭＳ ゴシック" w:hAnsi="ＭＳ ゴシック" w:hint="eastAsia"/>
          <w:sz w:val="22"/>
        </w:rPr>
        <w:t>）</w:t>
      </w:r>
      <w:r w:rsidRPr="00792DC1">
        <w:rPr>
          <w:rFonts w:ascii="ＭＳ ゴシック" w:eastAsia="ＭＳ ゴシック" w:hAnsi="ＭＳ ゴシック"/>
          <w:sz w:val="22"/>
        </w:rPr>
        <w:t>17時</w:t>
      </w:r>
      <w:r w:rsidRPr="006C1904">
        <w:rPr>
          <w:rFonts w:ascii="ＭＳ ゴシック" w:eastAsia="ＭＳ ゴシック" w:hAnsi="ＭＳ ゴシック"/>
          <w:sz w:val="22"/>
        </w:rPr>
        <w:t>まで</w:t>
      </w:r>
    </w:p>
    <w:p w14:paraId="328CC653" w14:textId="4760537F" w:rsidR="00DF1F96" w:rsidRPr="006C1904" w:rsidRDefault="00DF1F96" w:rsidP="00521AB2">
      <w:pPr>
        <w:overflowPunct w:val="0"/>
        <w:autoSpaceDE w:val="0"/>
        <w:autoSpaceDN w:val="0"/>
        <w:spacing w:before="40" w:line="300" w:lineRule="exact"/>
        <w:ind w:leftChars="200" w:left="2180" w:hangingChars="800" w:hanging="1760"/>
        <w:jc w:val="left"/>
        <w:rPr>
          <w:rFonts w:ascii="ＭＳ ゴシック" w:eastAsia="ＭＳ ゴシック" w:hAnsi="ＭＳ ゴシック"/>
          <w:sz w:val="22"/>
        </w:rPr>
      </w:pPr>
      <w:r w:rsidRPr="006C1904">
        <w:rPr>
          <w:rFonts w:ascii="ＭＳ ゴシック" w:eastAsia="ＭＳ ゴシック" w:hAnsi="ＭＳ ゴシック"/>
          <w:sz w:val="22"/>
        </w:rPr>
        <w:t>イ</w:t>
      </w:r>
      <w:r w:rsidR="00AC1878"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質問方法：</w:t>
      </w:r>
      <w:r w:rsidR="00133804"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別紙１「質問書」により電子メールで提出すること</w:t>
      </w:r>
      <w:r w:rsidR="00D33AF5">
        <w:rPr>
          <w:rFonts w:ascii="ＭＳ ゴシック" w:eastAsia="ＭＳ ゴシック" w:hAnsi="ＭＳ ゴシック"/>
          <w:sz w:val="22"/>
        </w:rPr>
        <w:br/>
      </w:r>
      <w:r w:rsidRPr="006C1904">
        <w:rPr>
          <w:rFonts w:ascii="ＭＳ ゴシック" w:eastAsia="ＭＳ ゴシック" w:hAnsi="ＭＳ ゴシック"/>
          <w:sz w:val="22"/>
        </w:rPr>
        <w:t>aa082200@pref.okinawa.lg.jp</w:t>
      </w:r>
    </w:p>
    <w:p w14:paraId="086A50F0" w14:textId="4D108659" w:rsidR="00DF1F96" w:rsidRDefault="00DF1F96" w:rsidP="00A36A01">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bookmarkStart w:id="1" w:name="_Hlk160223504"/>
      <w:r w:rsidRPr="006C1904">
        <w:rPr>
          <w:rFonts w:ascii="ＭＳ ゴシック" w:eastAsia="ＭＳ ゴシック" w:hAnsi="ＭＳ ゴシック"/>
          <w:sz w:val="22"/>
        </w:rPr>
        <w:t>ウ</w:t>
      </w:r>
      <w:r w:rsidR="00AC1878"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回答方法：</w:t>
      </w:r>
      <w:r w:rsidR="00A36A01" w:rsidRPr="00A36A01">
        <w:rPr>
          <w:rFonts w:ascii="ＭＳ ゴシック" w:eastAsia="ＭＳ ゴシック" w:hAnsi="ＭＳ ゴシック" w:hint="eastAsia"/>
          <w:sz w:val="22"/>
        </w:rPr>
        <w:t xml:space="preserve">　</w:t>
      </w:r>
      <w:r w:rsidR="00E661E8" w:rsidRPr="00E661E8">
        <w:rPr>
          <w:rFonts w:ascii="ＭＳ ゴシック" w:eastAsia="ＭＳ ゴシック" w:hAnsi="ＭＳ ゴシック" w:hint="eastAsia"/>
          <w:sz w:val="22"/>
        </w:rPr>
        <w:t>沖縄県ホームページの「公募・入札（観光支援・産業支援・交流）」</w:t>
      </w:r>
      <w:r w:rsidR="009177EE">
        <w:rPr>
          <w:rFonts w:ascii="ＭＳ ゴシック" w:eastAsia="ＭＳ ゴシック" w:hAnsi="ＭＳ ゴシック" w:hint="eastAsia"/>
          <w:sz w:val="22"/>
        </w:rPr>
        <w:t>にて随時掲載</w:t>
      </w:r>
      <w:r w:rsidR="00E661E8" w:rsidRPr="00E661E8">
        <w:rPr>
          <w:rFonts w:ascii="ＭＳ ゴシック" w:eastAsia="ＭＳ ゴシック" w:hAnsi="ＭＳ ゴシック" w:hint="eastAsia"/>
          <w:sz w:val="22"/>
        </w:rPr>
        <w:t>（トップページ並びにスポーツ振興課からリンク）</w:t>
      </w:r>
    </w:p>
    <w:bookmarkEnd w:id="1"/>
    <w:p w14:paraId="3CAE02DA" w14:textId="77777777" w:rsidR="00A36A01" w:rsidRPr="006C1904" w:rsidRDefault="00A36A01" w:rsidP="00A36A01">
      <w:pPr>
        <w:overflowPunct w:val="0"/>
        <w:autoSpaceDE w:val="0"/>
        <w:autoSpaceDN w:val="0"/>
        <w:spacing w:before="40" w:line="300" w:lineRule="exact"/>
        <w:ind w:leftChars="200" w:left="1960" w:hangingChars="700" w:hanging="1540"/>
        <w:jc w:val="left"/>
        <w:rPr>
          <w:rFonts w:ascii="ＭＳ ゴシック" w:eastAsia="ＭＳ ゴシック" w:hAnsi="ＭＳ ゴシック"/>
          <w:sz w:val="22"/>
        </w:rPr>
      </w:pPr>
    </w:p>
    <w:p w14:paraId="68223E2A" w14:textId="77777777" w:rsidR="008B2651" w:rsidRPr="006C1904" w:rsidRDefault="008B2651" w:rsidP="008B2651">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７</w:t>
      </w:r>
      <w:r w:rsidRPr="006C1904">
        <w:rPr>
          <w:rFonts w:ascii="ＭＳ ゴシック" w:eastAsia="ＭＳ ゴシック" w:hAnsi="ＭＳ ゴシック" w:hint="eastAsia"/>
          <w:sz w:val="22"/>
        </w:rPr>
        <w:t xml:space="preserve">　提出書類</w:t>
      </w:r>
    </w:p>
    <w:p w14:paraId="04B7C1BB" w14:textId="77777777" w:rsidR="008B2651" w:rsidRDefault="008B2651" w:rsidP="008B2651">
      <w:pPr>
        <w:tabs>
          <w:tab w:val="left" w:leader="middleDot" w:pos="5460"/>
        </w:tabs>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Pr="006C1904">
        <w:rPr>
          <w:rFonts w:ascii="ＭＳ ゴシック" w:eastAsia="ＭＳ ゴシック" w:hAnsi="ＭＳ ゴシック"/>
          <w:sz w:val="22"/>
        </w:rPr>
        <w:t>企画提案応募申請書</w:t>
      </w:r>
      <w:r>
        <w:rPr>
          <w:rFonts w:ascii="ＭＳ ゴシック" w:eastAsia="ＭＳ ゴシック" w:hAnsi="ＭＳ ゴシック"/>
          <w:sz w:val="22"/>
        </w:rPr>
        <w:tab/>
      </w:r>
      <w:r w:rsidRPr="006C1904">
        <w:rPr>
          <w:rFonts w:ascii="ＭＳ ゴシック" w:eastAsia="ＭＳ ゴシック" w:hAnsi="ＭＳ ゴシック"/>
          <w:sz w:val="22"/>
        </w:rPr>
        <w:t>【様式１】</w:t>
      </w:r>
    </w:p>
    <w:p w14:paraId="188FC8B3"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Pr="006C1904">
        <w:rPr>
          <w:rFonts w:ascii="ＭＳ ゴシック" w:eastAsia="ＭＳ ゴシック" w:hAnsi="ＭＳ ゴシック"/>
          <w:sz w:val="22"/>
        </w:rPr>
        <w:t>企画提案書</w:t>
      </w:r>
      <w:r>
        <w:rPr>
          <w:rFonts w:ascii="ＭＳ ゴシック" w:eastAsia="ＭＳ ゴシック" w:hAnsi="ＭＳ ゴシック"/>
          <w:sz w:val="22"/>
        </w:rPr>
        <w:tab/>
      </w:r>
      <w:r w:rsidRPr="006C1904">
        <w:rPr>
          <w:rFonts w:ascii="ＭＳ ゴシック" w:eastAsia="ＭＳ ゴシック" w:hAnsi="ＭＳ ゴシック"/>
          <w:sz w:val="22"/>
        </w:rPr>
        <w:t>【様式２】</w:t>
      </w:r>
      <w:r>
        <w:rPr>
          <w:rFonts w:ascii="ＭＳ ゴシック" w:eastAsia="ＭＳ ゴシック" w:hAnsi="ＭＳ ゴシック"/>
          <w:sz w:val="22"/>
        </w:rPr>
        <w:br/>
      </w:r>
      <w:r>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A4版</w:t>
      </w:r>
      <w:r>
        <w:rPr>
          <w:rFonts w:ascii="ＭＳ ゴシック" w:eastAsia="ＭＳ ゴシック" w:hAnsi="ＭＳ ゴシック" w:hint="eastAsia"/>
          <w:sz w:val="22"/>
        </w:rPr>
        <w:t>横</w:t>
      </w:r>
      <w:r w:rsidRPr="006C1904">
        <w:rPr>
          <w:rFonts w:ascii="ＭＳ ゴシック" w:eastAsia="ＭＳ ゴシック" w:hAnsi="ＭＳ ゴシック"/>
          <w:sz w:val="22"/>
        </w:rPr>
        <w:t>置き・横書きを基本と</w:t>
      </w:r>
      <w:r>
        <w:rPr>
          <w:rFonts w:ascii="ＭＳ ゴシック" w:eastAsia="ＭＳ ゴシック" w:hAnsi="ＭＳ ゴシック" w:hint="eastAsia"/>
          <w:sz w:val="22"/>
        </w:rPr>
        <w:t>する</w:t>
      </w:r>
      <w:r w:rsidRPr="006C1904">
        <w:rPr>
          <w:rFonts w:ascii="ＭＳ ゴシック" w:eastAsia="ＭＳ ゴシック" w:hAnsi="ＭＳ ゴシック"/>
          <w:sz w:val="22"/>
        </w:rPr>
        <w:t>。</w:t>
      </w:r>
    </w:p>
    <w:p w14:paraId="5F13437B"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Pr="006C1904">
        <w:rPr>
          <w:rFonts w:ascii="ＭＳ ゴシック" w:eastAsia="ＭＳ ゴシック" w:hAnsi="ＭＳ ゴシック"/>
          <w:sz w:val="22"/>
        </w:rPr>
        <w:t>業務年間スケジュール表</w:t>
      </w:r>
      <w:r>
        <w:rPr>
          <w:rFonts w:ascii="ＭＳ ゴシック" w:eastAsia="ＭＳ ゴシック" w:hAnsi="ＭＳ ゴシック"/>
          <w:sz w:val="22"/>
        </w:rPr>
        <w:tab/>
      </w:r>
      <w:r w:rsidRPr="006C1904">
        <w:rPr>
          <w:rFonts w:ascii="ＭＳ ゴシック" w:eastAsia="ＭＳ ゴシック" w:hAnsi="ＭＳ ゴシック"/>
          <w:sz w:val="22"/>
        </w:rPr>
        <w:t>【様式３】</w:t>
      </w:r>
    </w:p>
    <w:p w14:paraId="0110B854"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Pr="006C1904">
        <w:rPr>
          <w:rFonts w:ascii="ＭＳ ゴシック" w:eastAsia="ＭＳ ゴシック" w:hAnsi="ＭＳ ゴシック"/>
          <w:sz w:val="22"/>
        </w:rPr>
        <w:t>会社概要（組織図、業務内容、資格等）</w:t>
      </w:r>
      <w:r>
        <w:rPr>
          <w:rFonts w:ascii="ＭＳ ゴシック" w:eastAsia="ＭＳ ゴシック" w:hAnsi="ＭＳ ゴシック"/>
          <w:sz w:val="22"/>
        </w:rPr>
        <w:tab/>
      </w:r>
      <w:r w:rsidRPr="006C1904">
        <w:rPr>
          <w:rFonts w:ascii="ＭＳ ゴシック" w:eastAsia="ＭＳ ゴシック" w:hAnsi="ＭＳ ゴシック"/>
          <w:sz w:val="22"/>
        </w:rPr>
        <w:t>【様式４】</w:t>
      </w:r>
    </w:p>
    <w:p w14:paraId="797C1E8B"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Pr="006C1904">
        <w:rPr>
          <w:rFonts w:ascii="ＭＳ ゴシック" w:eastAsia="ＭＳ ゴシック" w:hAnsi="ＭＳ ゴシック"/>
          <w:sz w:val="22"/>
        </w:rPr>
        <w:t>執行体制</w:t>
      </w:r>
      <w:r>
        <w:rPr>
          <w:rFonts w:ascii="ＭＳ ゴシック" w:eastAsia="ＭＳ ゴシック" w:hAnsi="ＭＳ ゴシック"/>
          <w:sz w:val="22"/>
        </w:rPr>
        <w:tab/>
      </w:r>
      <w:r w:rsidRPr="006C1904">
        <w:rPr>
          <w:rFonts w:ascii="ＭＳ ゴシック" w:eastAsia="ＭＳ ゴシック" w:hAnsi="ＭＳ ゴシック"/>
          <w:sz w:val="22"/>
        </w:rPr>
        <w:t>【様式５】</w:t>
      </w:r>
    </w:p>
    <w:p w14:paraId="29ACA4E6"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Pr="006C1904">
        <w:rPr>
          <w:rFonts w:ascii="ＭＳ ゴシック" w:eastAsia="ＭＳ ゴシック" w:hAnsi="ＭＳ ゴシック"/>
          <w:sz w:val="22"/>
        </w:rPr>
        <w:t>実績書</w:t>
      </w:r>
      <w:r>
        <w:rPr>
          <w:rFonts w:ascii="ＭＳ ゴシック" w:eastAsia="ＭＳ ゴシック" w:hAnsi="ＭＳ ゴシック"/>
          <w:sz w:val="22"/>
        </w:rPr>
        <w:tab/>
      </w:r>
      <w:r w:rsidRPr="006C1904">
        <w:rPr>
          <w:rFonts w:ascii="ＭＳ ゴシック" w:eastAsia="ＭＳ ゴシック" w:hAnsi="ＭＳ ゴシック"/>
          <w:sz w:val="22"/>
        </w:rPr>
        <w:t>【様式６】</w:t>
      </w:r>
    </w:p>
    <w:p w14:paraId="5F3EC7DF"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⑺　</w:t>
      </w:r>
      <w:r w:rsidRPr="006C1904">
        <w:rPr>
          <w:rFonts w:ascii="ＭＳ ゴシック" w:eastAsia="ＭＳ ゴシック" w:hAnsi="ＭＳ ゴシック"/>
          <w:sz w:val="22"/>
        </w:rPr>
        <w:t>積算書</w:t>
      </w:r>
      <w:r>
        <w:rPr>
          <w:rFonts w:ascii="ＭＳ ゴシック" w:eastAsia="ＭＳ ゴシック" w:hAnsi="ＭＳ ゴシック"/>
          <w:sz w:val="22"/>
        </w:rPr>
        <w:tab/>
      </w:r>
      <w:r w:rsidRPr="006C1904">
        <w:rPr>
          <w:rFonts w:ascii="ＭＳ ゴシック" w:eastAsia="ＭＳ ゴシック" w:hAnsi="ＭＳ ゴシック"/>
          <w:sz w:val="22"/>
        </w:rPr>
        <w:t>【様式７】</w:t>
      </w:r>
      <w:r>
        <w:rPr>
          <w:rFonts w:ascii="ＭＳ ゴシック" w:eastAsia="ＭＳ ゴシック" w:hAnsi="ＭＳ ゴシック"/>
          <w:sz w:val="22"/>
        </w:rPr>
        <w:br/>
      </w:r>
      <w:r w:rsidRPr="006C1904">
        <w:rPr>
          <w:rFonts w:ascii="ＭＳ ゴシック" w:eastAsia="ＭＳ ゴシック" w:hAnsi="ＭＳ ゴシック"/>
          <w:sz w:val="22"/>
        </w:rPr>
        <w:t>積算の費目については、企画提案仕様書の「</w:t>
      </w:r>
      <w:r>
        <w:rPr>
          <w:rFonts w:ascii="ＭＳ ゴシック" w:eastAsia="ＭＳ ゴシック" w:hAnsi="ＭＳ ゴシック" w:hint="eastAsia"/>
          <w:sz w:val="22"/>
        </w:rPr>
        <w:t xml:space="preserve">８⑵　</w:t>
      </w:r>
      <w:r w:rsidRPr="006C1904">
        <w:rPr>
          <w:rFonts w:ascii="ＭＳ ゴシック" w:eastAsia="ＭＳ ゴシック" w:hAnsi="ＭＳ ゴシック"/>
          <w:sz w:val="22"/>
        </w:rPr>
        <w:t>経費の計上」を参照すること。</w:t>
      </w:r>
    </w:p>
    <w:p w14:paraId="06869852"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⑻</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定款及び寄付行為</w:t>
      </w:r>
    </w:p>
    <w:p w14:paraId="748E4140" w14:textId="77777777" w:rsidR="008B2651"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⑼</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直近３事業年度の決算報告書（貸借対照表、損益計算書等）又はこれに類する書類</w:t>
      </w:r>
    </w:p>
    <w:p w14:paraId="106A2EB0" w14:textId="77777777" w:rsidR="008B2651" w:rsidRPr="006C1904" w:rsidRDefault="008B2651" w:rsidP="008B2651">
      <w:pPr>
        <w:tabs>
          <w:tab w:val="left" w:leader="middleDot" w:pos="5460"/>
        </w:tabs>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lastRenderedPageBreak/>
        <w:t>⑽</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滞納がないことの証明書</w:t>
      </w:r>
    </w:p>
    <w:p w14:paraId="548DC1EB" w14:textId="77777777" w:rsidR="008B2651" w:rsidRPr="006C1904" w:rsidRDefault="008B2651" w:rsidP="008B2651">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①</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県税</w:t>
      </w:r>
    </w:p>
    <w:p w14:paraId="5D55461C" w14:textId="77777777" w:rsidR="008B2651" w:rsidRPr="006C1904" w:rsidRDefault="008B2651" w:rsidP="008B2651">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主たる事業所等の所在地を管轄する事務所等が発行する課税されている全ての税目について滞納がない旨の証明書</w:t>
      </w:r>
    </w:p>
    <w:p w14:paraId="2B6F9609" w14:textId="77777777" w:rsidR="008B2651" w:rsidRPr="006C1904" w:rsidRDefault="008B2651" w:rsidP="008B2651">
      <w:pPr>
        <w:overflowPunct w:val="0"/>
        <w:autoSpaceDE w:val="0"/>
        <w:autoSpaceDN w:val="0"/>
        <w:spacing w:before="40" w:line="300" w:lineRule="exact"/>
        <w:ind w:leftChars="200" w:left="420"/>
        <w:rPr>
          <w:rFonts w:ascii="ＭＳ ゴシック" w:eastAsia="ＭＳ ゴシック" w:hAnsi="ＭＳ ゴシック"/>
          <w:sz w:val="22"/>
        </w:rPr>
      </w:pPr>
      <w:r w:rsidRPr="006C1904">
        <w:rPr>
          <w:rFonts w:ascii="ＭＳ ゴシック" w:eastAsia="ＭＳ ゴシック" w:hAnsi="ＭＳ ゴシック"/>
          <w:sz w:val="22"/>
        </w:rPr>
        <w:t>②</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国税</w:t>
      </w:r>
    </w:p>
    <w:p w14:paraId="72DBA664" w14:textId="77777777" w:rsidR="008B2651" w:rsidRPr="006C1904" w:rsidRDefault="008B2651" w:rsidP="008B2651">
      <w:pPr>
        <w:overflowPunct w:val="0"/>
        <w:autoSpaceDE w:val="0"/>
        <w:autoSpaceDN w:val="0"/>
        <w:spacing w:before="40" w:line="300" w:lineRule="exact"/>
        <w:ind w:leftChars="300" w:left="630" w:firstLineChars="100" w:firstLine="220"/>
        <w:rPr>
          <w:rFonts w:ascii="ＭＳ ゴシック" w:eastAsia="ＭＳ ゴシック" w:hAnsi="ＭＳ ゴシック"/>
          <w:sz w:val="22"/>
        </w:rPr>
      </w:pPr>
      <w:r w:rsidRPr="006C1904">
        <w:rPr>
          <w:rFonts w:ascii="ＭＳ ゴシック" w:eastAsia="ＭＳ ゴシック" w:hAnsi="ＭＳ ゴシック"/>
          <w:sz w:val="22"/>
        </w:rPr>
        <w:t>主たる事業所等の所在地を管轄する税務署が発行する納税証明書（その３の３）</w:t>
      </w:r>
    </w:p>
    <w:p w14:paraId="6F8B4356" w14:textId="77777777" w:rsidR="008B2651" w:rsidRDefault="008B2651" w:rsidP="008B2651">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共同企業体の場合は構成員</w:t>
      </w:r>
      <w:r>
        <w:rPr>
          <w:rFonts w:ascii="ＭＳ ゴシック" w:eastAsia="ＭＳ ゴシック" w:hAnsi="ＭＳ ゴシック" w:hint="eastAsia"/>
          <w:sz w:val="22"/>
        </w:rPr>
        <w:t xml:space="preserve">毎に、⑷　</w:t>
      </w:r>
      <w:r w:rsidRPr="006C1904">
        <w:rPr>
          <w:rFonts w:ascii="ＭＳ ゴシック" w:eastAsia="ＭＳ ゴシック" w:hAnsi="ＭＳ ゴシック"/>
          <w:sz w:val="22"/>
        </w:rPr>
        <w:t>会社概要書、</w:t>
      </w:r>
      <w:r>
        <w:rPr>
          <w:rFonts w:ascii="ＭＳ ゴシック" w:eastAsia="ＭＳ ゴシック" w:hAnsi="ＭＳ ゴシック" w:hint="eastAsia"/>
          <w:sz w:val="22"/>
        </w:rPr>
        <w:t xml:space="preserve">⑹　</w:t>
      </w:r>
      <w:r w:rsidRPr="006C1904">
        <w:rPr>
          <w:rFonts w:ascii="ＭＳ ゴシック" w:eastAsia="ＭＳ ゴシック" w:hAnsi="ＭＳ ゴシック"/>
          <w:sz w:val="22"/>
        </w:rPr>
        <w:t>実績書を作成するとともに、共同企業体協定書</w:t>
      </w:r>
      <w:r>
        <w:rPr>
          <w:rFonts w:ascii="ＭＳ ゴシック" w:eastAsia="ＭＳ ゴシック" w:hAnsi="ＭＳ ゴシック" w:hint="eastAsia"/>
          <w:sz w:val="22"/>
        </w:rPr>
        <w:t>（原本）</w:t>
      </w:r>
      <w:r w:rsidRPr="006C1904">
        <w:rPr>
          <w:rFonts w:ascii="ＭＳ ゴシック" w:eastAsia="ＭＳ ゴシック" w:hAnsi="ＭＳ ゴシック"/>
          <w:sz w:val="22"/>
        </w:rPr>
        <w:t>を添付すること。</w:t>
      </w:r>
    </w:p>
    <w:p w14:paraId="63F19233" w14:textId="64A42B12" w:rsidR="00DF1F96" w:rsidRDefault="00160894" w:rsidP="00160894">
      <w:pPr>
        <w:overflowPunct w:val="0"/>
        <w:autoSpaceDE w:val="0"/>
        <w:autoSpaceDN w:val="0"/>
        <w:spacing w:before="40" w:line="300" w:lineRule="exact"/>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⑾　次の認証制度の認証を受けている場合、承認書（写し）</w:t>
      </w:r>
    </w:p>
    <w:p w14:paraId="0F334297" w14:textId="5052BD7B" w:rsidR="00160894" w:rsidRDefault="00160894" w:rsidP="00160894">
      <w:pPr>
        <w:pStyle w:val="a7"/>
        <w:numPr>
          <w:ilvl w:val="0"/>
          <w:numId w:val="2"/>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沖縄県所得向上応援企業認証制度（沖縄県商工労働部）</w:t>
      </w:r>
    </w:p>
    <w:p w14:paraId="450C2393" w14:textId="1ED62D62" w:rsidR="00160894" w:rsidRDefault="00160894" w:rsidP="00160894">
      <w:pPr>
        <w:pStyle w:val="a7"/>
        <w:numPr>
          <w:ilvl w:val="0"/>
          <w:numId w:val="2"/>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沖縄県人材育成企業認証制度（沖縄県商工労働部）</w:t>
      </w:r>
    </w:p>
    <w:p w14:paraId="6F086690" w14:textId="57A16A64" w:rsidR="00160894" w:rsidRDefault="00160894" w:rsidP="00160894">
      <w:pPr>
        <w:pStyle w:val="a7"/>
        <w:numPr>
          <w:ilvl w:val="0"/>
          <w:numId w:val="2"/>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沖縄県ワーク・ライフ・バランス企業認証制度（沖縄県商工労働部）</w:t>
      </w:r>
    </w:p>
    <w:p w14:paraId="24120562" w14:textId="2404657D" w:rsidR="00160894" w:rsidRDefault="00160894" w:rsidP="00160894">
      <w:pPr>
        <w:pStyle w:val="a7"/>
        <w:numPr>
          <w:ilvl w:val="0"/>
          <w:numId w:val="2"/>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経営革新計画認証制度（沖縄県商工労働部）</w:t>
      </w:r>
    </w:p>
    <w:p w14:paraId="0134362B" w14:textId="53A66654" w:rsidR="00160894" w:rsidRDefault="00160894" w:rsidP="00160894">
      <w:pPr>
        <w:pStyle w:val="a7"/>
        <w:numPr>
          <w:ilvl w:val="0"/>
          <w:numId w:val="2"/>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パートナーシップ構築宣言（内閣府沖縄総合事務局）</w:t>
      </w:r>
    </w:p>
    <w:p w14:paraId="5B9E72B6" w14:textId="77777777" w:rsidR="00160894" w:rsidRPr="00160894" w:rsidRDefault="00160894" w:rsidP="00160894">
      <w:pPr>
        <w:pStyle w:val="a7"/>
        <w:overflowPunct w:val="0"/>
        <w:autoSpaceDE w:val="0"/>
        <w:autoSpaceDN w:val="0"/>
        <w:spacing w:before="40" w:line="300" w:lineRule="exact"/>
        <w:ind w:leftChars="0" w:left="800"/>
        <w:rPr>
          <w:rFonts w:ascii="ＭＳ ゴシック" w:eastAsia="ＭＳ ゴシック" w:hAnsi="ＭＳ ゴシック"/>
          <w:sz w:val="22"/>
        </w:rPr>
      </w:pPr>
    </w:p>
    <w:p w14:paraId="4582A91C" w14:textId="48161B11" w:rsidR="00DF1F96" w:rsidRDefault="006C1904"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８</w:t>
      </w:r>
      <w:r w:rsidR="00DF1F96" w:rsidRPr="006C1904">
        <w:rPr>
          <w:rFonts w:ascii="ＭＳ ゴシック" w:eastAsia="ＭＳ ゴシック" w:hAnsi="ＭＳ ゴシック" w:hint="eastAsia"/>
          <w:sz w:val="22"/>
        </w:rPr>
        <w:t xml:space="preserve">　企画提案書の仕様</w:t>
      </w:r>
    </w:p>
    <w:p w14:paraId="40F1EE37" w14:textId="77777777" w:rsidR="00FC1B54" w:rsidRPr="006C1904" w:rsidRDefault="00FC1B54" w:rsidP="00D95D12">
      <w:pPr>
        <w:overflowPunct w:val="0"/>
        <w:autoSpaceDE w:val="0"/>
        <w:autoSpaceDN w:val="0"/>
        <w:spacing w:before="40" w:line="300" w:lineRule="exact"/>
        <w:ind w:left="220" w:hangingChars="100" w:hanging="220"/>
        <w:rPr>
          <w:rFonts w:ascii="ＭＳ ゴシック" w:eastAsia="ＭＳ ゴシック" w:hAnsi="ＭＳ ゴシック" w:hint="eastAsia"/>
          <w:sz w:val="22"/>
        </w:rPr>
      </w:pPr>
    </w:p>
    <w:p w14:paraId="60094F14" w14:textId="77777777" w:rsidR="00FC1B54" w:rsidRDefault="00FC1B54" w:rsidP="00FC1B54">
      <w:pPr>
        <w:pStyle w:val="a7"/>
        <w:numPr>
          <w:ilvl w:val="1"/>
          <w:numId w:val="2"/>
        </w:numPr>
        <w:overflowPunct w:val="0"/>
        <w:autoSpaceDE w:val="0"/>
        <w:autoSpaceDN w:val="0"/>
        <w:spacing w:before="40" w:line="300" w:lineRule="exact"/>
        <w:ind w:leftChars="100" w:left="57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3206F" w:rsidRPr="00FC1B54">
        <w:rPr>
          <w:rFonts w:ascii="ＭＳ ゴシック" w:eastAsia="ＭＳ ゴシック" w:hAnsi="ＭＳ ゴシック"/>
          <w:sz w:val="22"/>
        </w:rPr>
        <w:t>提出書類は</w:t>
      </w:r>
      <w:r w:rsidR="0093206F" w:rsidRPr="00FC1B54">
        <w:rPr>
          <w:rFonts w:ascii="ＭＳ ゴシック" w:eastAsia="ＭＳ ゴシック" w:hAnsi="ＭＳ ゴシック" w:hint="eastAsia"/>
          <w:sz w:val="22"/>
        </w:rPr>
        <w:t>７⑴～７</w:t>
      </w:r>
      <w:r w:rsidR="00103B57" w:rsidRPr="00FC1B54">
        <w:rPr>
          <w:rFonts w:ascii="ＭＳ ゴシック" w:eastAsia="ＭＳ ゴシック" w:hAnsi="ＭＳ ゴシック" w:hint="eastAsia"/>
          <w:sz w:val="22"/>
        </w:rPr>
        <w:t>⑾</w:t>
      </w:r>
      <w:r w:rsidR="0093206F" w:rsidRPr="00FC1B54">
        <w:rPr>
          <w:rFonts w:ascii="ＭＳ ゴシック" w:eastAsia="ＭＳ ゴシック" w:hAnsi="ＭＳ ゴシック"/>
          <w:sz w:val="22"/>
        </w:rPr>
        <w:t>の順で並べ</w:t>
      </w:r>
      <w:r w:rsidR="0093206F" w:rsidRPr="00FC1B54">
        <w:rPr>
          <w:rFonts w:ascii="ＭＳ ゴシック" w:eastAsia="ＭＳ ゴシック" w:hAnsi="ＭＳ ゴシック" w:hint="eastAsia"/>
          <w:sz w:val="22"/>
        </w:rPr>
        <w:t>、様式と様式の間に白紙（合紙）を挟み、白紙（合</w:t>
      </w:r>
    </w:p>
    <w:p w14:paraId="571C75BC" w14:textId="04738D88" w:rsidR="0093206F" w:rsidRPr="00FC1B54" w:rsidRDefault="0093206F" w:rsidP="00FC1B54">
      <w:pPr>
        <w:overflowPunct w:val="0"/>
        <w:autoSpaceDE w:val="0"/>
        <w:autoSpaceDN w:val="0"/>
        <w:spacing w:before="40" w:line="300" w:lineRule="exact"/>
        <w:ind w:left="210" w:firstLineChars="100" w:firstLine="220"/>
        <w:rPr>
          <w:rFonts w:ascii="ＭＳ ゴシック" w:eastAsia="ＭＳ ゴシック" w:hAnsi="ＭＳ ゴシック"/>
          <w:sz w:val="22"/>
        </w:rPr>
      </w:pPr>
      <w:r w:rsidRPr="00FC1B54">
        <w:rPr>
          <w:rFonts w:ascii="ＭＳ ゴシック" w:eastAsia="ＭＳ ゴシック" w:hAnsi="ＭＳ ゴシック" w:hint="eastAsia"/>
          <w:sz w:val="22"/>
        </w:rPr>
        <w:t>紙）に</w:t>
      </w:r>
      <w:r w:rsidRPr="00FC1B54">
        <w:rPr>
          <w:rFonts w:ascii="ＭＳ ゴシック" w:eastAsia="ＭＳ ゴシック" w:hAnsi="ＭＳ ゴシック"/>
          <w:sz w:val="22"/>
        </w:rPr>
        <w:t>インデックスを</w:t>
      </w:r>
      <w:r w:rsidRPr="00FC1B54">
        <w:rPr>
          <w:rFonts w:ascii="ＭＳ ゴシック" w:eastAsia="ＭＳ ゴシック" w:hAnsi="ＭＳ ゴシック" w:hint="eastAsia"/>
          <w:sz w:val="22"/>
        </w:rPr>
        <w:t>付すこと。</w:t>
      </w:r>
    </w:p>
    <w:p w14:paraId="79DDA4CE" w14:textId="5CE05708" w:rsidR="0093206F" w:rsidRPr="006C1904" w:rsidRDefault="0093206F" w:rsidP="0093206F">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⑵　企画提案書は、</w:t>
      </w:r>
      <w:r w:rsidRPr="006C1904">
        <w:rPr>
          <w:rFonts w:ascii="ＭＳ ゴシック" w:eastAsia="ＭＳ ゴシック" w:hAnsi="ＭＳ ゴシック"/>
          <w:sz w:val="22"/>
        </w:rPr>
        <w:t>A4版（色刷り可）</w:t>
      </w:r>
      <w:r>
        <w:rPr>
          <w:rFonts w:ascii="ＭＳ ゴシック" w:eastAsia="ＭＳ ゴシック" w:hAnsi="ＭＳ ゴシック" w:hint="eastAsia"/>
          <w:sz w:val="22"/>
        </w:rPr>
        <w:t>横置き</w:t>
      </w:r>
      <w:r w:rsidRPr="006C1904">
        <w:rPr>
          <w:rFonts w:ascii="ＭＳ ゴシック" w:eastAsia="ＭＳ ゴシック" w:hAnsi="ＭＳ ゴシック"/>
          <w:sz w:val="22"/>
        </w:rPr>
        <w:t>を基本とする。</w:t>
      </w:r>
      <w:r>
        <w:rPr>
          <w:rFonts w:ascii="ＭＳ ゴシック" w:eastAsia="ＭＳ ゴシック" w:hAnsi="ＭＳ ゴシック" w:hint="eastAsia"/>
          <w:sz w:val="22"/>
        </w:rPr>
        <w:t>作成</w:t>
      </w:r>
      <w:r w:rsidRPr="006C1904">
        <w:rPr>
          <w:rFonts w:ascii="ＭＳ ゴシック" w:eastAsia="ＭＳ ゴシック" w:hAnsi="ＭＳ ゴシック"/>
          <w:sz w:val="22"/>
        </w:rPr>
        <w:t>に</w:t>
      </w:r>
      <w:r>
        <w:rPr>
          <w:rFonts w:ascii="ＭＳ ゴシック" w:eastAsia="ＭＳ ゴシック" w:hAnsi="ＭＳ ゴシック"/>
          <w:sz w:val="22"/>
        </w:rPr>
        <w:t>当たって</w:t>
      </w:r>
      <w:r w:rsidRPr="006C1904">
        <w:rPr>
          <w:rFonts w:ascii="ＭＳ ゴシック" w:eastAsia="ＭＳ ゴシック" w:hAnsi="ＭＳ ゴシック"/>
          <w:sz w:val="22"/>
        </w:rPr>
        <w:t>は、理解を容易にするため、イラスト・イメージ図等を使用してもよい。</w:t>
      </w:r>
    </w:p>
    <w:p w14:paraId="4708682C" w14:textId="77777777" w:rsidR="0093206F" w:rsidRPr="006C1904" w:rsidRDefault="0093206F" w:rsidP="0093206F">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⑶</w:t>
      </w:r>
      <w:r w:rsidRPr="006C1904">
        <w:rPr>
          <w:rFonts w:ascii="ＭＳ ゴシック" w:eastAsia="ＭＳ ゴシック" w:hAnsi="ＭＳ ゴシック" w:hint="eastAsia"/>
          <w:sz w:val="22"/>
        </w:rPr>
        <w:t xml:space="preserve">　長辺</w:t>
      </w:r>
      <w:r w:rsidRPr="006C1904">
        <w:rPr>
          <w:rFonts w:ascii="ＭＳ ゴシック" w:eastAsia="ＭＳ ゴシック" w:hAnsi="ＭＳ ゴシック"/>
          <w:sz w:val="22"/>
        </w:rPr>
        <w:t>２穴パンチ、クリップ止めで提出すること（ホッチキス、ファイル閉じ不可）</w:t>
      </w:r>
    </w:p>
    <w:p w14:paraId="28914B35" w14:textId="77777777" w:rsidR="0093206F" w:rsidRDefault="0093206F" w:rsidP="0093206F">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⑷</w:t>
      </w:r>
      <w:r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各書類には、表紙・目次</w:t>
      </w:r>
      <w:r w:rsidRPr="006C1904">
        <w:rPr>
          <w:rFonts w:ascii="ＭＳ ゴシック" w:eastAsia="ＭＳ ゴシック" w:hAnsi="ＭＳ ゴシック" w:hint="eastAsia"/>
          <w:sz w:val="22"/>
        </w:rPr>
        <w:t>・合紙</w:t>
      </w:r>
      <w:r w:rsidRPr="006C1904">
        <w:rPr>
          <w:rFonts w:ascii="ＭＳ ゴシック" w:eastAsia="ＭＳ ゴシック" w:hAnsi="ＭＳ ゴシック"/>
          <w:sz w:val="22"/>
        </w:rPr>
        <w:t>を除いて</w:t>
      </w:r>
      <w:r w:rsidRPr="006C1904">
        <w:rPr>
          <w:rFonts w:ascii="ＭＳ ゴシック" w:eastAsia="ＭＳ ゴシック" w:hAnsi="ＭＳ ゴシック" w:hint="eastAsia"/>
          <w:sz w:val="22"/>
        </w:rPr>
        <w:t>、</w:t>
      </w:r>
      <w:r w:rsidRPr="006C1904">
        <w:rPr>
          <w:rFonts w:ascii="ＭＳ ゴシック" w:eastAsia="ＭＳ ゴシック" w:hAnsi="ＭＳ ゴシック"/>
          <w:sz w:val="22"/>
        </w:rPr>
        <w:t>通し番号によるページを付すこと。</w:t>
      </w:r>
    </w:p>
    <w:p w14:paraId="68FF0752" w14:textId="77777777" w:rsidR="0093206F" w:rsidRPr="006C1904" w:rsidRDefault="0093206F" w:rsidP="0093206F">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⑸　両面印刷を使用する場合、縦置きの資料は左右開き、横置きの資料は上下開きで印刷すること。</w:t>
      </w:r>
    </w:p>
    <w:p w14:paraId="1B023E0C" w14:textId="77777777" w:rsidR="00DF1F96" w:rsidRPr="0093206F"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401319B1" w14:textId="6F157F63" w:rsidR="00DF1F96" w:rsidRPr="006C1904" w:rsidRDefault="006C1904"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９</w:t>
      </w:r>
      <w:r w:rsidR="00DF1F96" w:rsidRPr="006C1904">
        <w:rPr>
          <w:rFonts w:ascii="ＭＳ ゴシック" w:eastAsia="ＭＳ ゴシック" w:hAnsi="ＭＳ ゴシック" w:hint="eastAsia"/>
          <w:sz w:val="22"/>
        </w:rPr>
        <w:t xml:space="preserve">　委託業者の選定方法</w:t>
      </w:r>
    </w:p>
    <w:p w14:paraId="23A2CFF6" w14:textId="2F91D52A" w:rsidR="0093206F" w:rsidRPr="006C51FA" w:rsidRDefault="006C51FA" w:rsidP="006C51FA">
      <w:pPr>
        <w:pStyle w:val="a7"/>
        <w:numPr>
          <w:ilvl w:val="0"/>
          <w:numId w:val="3"/>
        </w:numPr>
        <w:overflowPunct w:val="0"/>
        <w:autoSpaceDE w:val="0"/>
        <w:autoSpaceDN w:val="0"/>
        <w:spacing w:before="40" w:line="300" w:lineRule="exact"/>
        <w:ind w:leftChars="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93206F" w:rsidRPr="006C51FA">
        <w:rPr>
          <w:rFonts w:ascii="ＭＳ ゴシック" w:eastAsia="ＭＳ ゴシック" w:hAnsi="ＭＳ ゴシック"/>
          <w:sz w:val="22"/>
        </w:rPr>
        <w:t>沖縄県文化観光スポーツ部スポーツ振興課において、第</w:t>
      </w:r>
      <w:r w:rsidR="0093206F" w:rsidRPr="006C51FA">
        <w:rPr>
          <w:rFonts w:ascii="ＭＳ ゴシック" w:eastAsia="ＭＳ ゴシック" w:hAnsi="ＭＳ ゴシック" w:hint="eastAsia"/>
          <w:sz w:val="22"/>
        </w:rPr>
        <w:t>１</w:t>
      </w:r>
      <w:r w:rsidR="0093206F" w:rsidRPr="006C51FA">
        <w:rPr>
          <w:rFonts w:ascii="ＭＳ ゴシック" w:eastAsia="ＭＳ ゴシック" w:hAnsi="ＭＳ ゴシック"/>
          <w:sz w:val="22"/>
        </w:rPr>
        <w:t>次審査（資格審査）を行</w:t>
      </w:r>
      <w:r w:rsidRPr="006C51FA">
        <w:rPr>
          <w:rFonts w:ascii="ＭＳ ゴシック" w:eastAsia="ＭＳ ゴシック" w:hAnsi="ＭＳ ゴシック" w:hint="eastAsia"/>
          <w:sz w:val="22"/>
        </w:rPr>
        <w:t>う</w:t>
      </w:r>
      <w:r>
        <w:rPr>
          <w:rFonts w:ascii="ＭＳ ゴシック" w:eastAsia="ＭＳ ゴシック" w:hAnsi="ＭＳ ゴシック" w:hint="eastAsia"/>
          <w:sz w:val="22"/>
        </w:rPr>
        <w:t>。</w:t>
      </w:r>
    </w:p>
    <w:p w14:paraId="0B49A037" w14:textId="77777777" w:rsidR="006C51FA" w:rsidRDefault="006C51FA" w:rsidP="006C51FA">
      <w:pPr>
        <w:pStyle w:val="a7"/>
        <w:numPr>
          <w:ilvl w:val="0"/>
          <w:numId w:val="3"/>
        </w:numPr>
        <w:overflowPunct w:val="0"/>
        <w:autoSpaceDE w:val="0"/>
        <w:autoSpaceDN w:val="0"/>
        <w:spacing w:before="40" w:line="300" w:lineRule="exact"/>
        <w:ind w:leftChars="0"/>
        <w:rPr>
          <w:rFonts w:ascii="ＭＳ ゴシック" w:eastAsia="ＭＳ ゴシック" w:hAnsi="ＭＳ ゴシック"/>
          <w:color w:val="000000" w:themeColor="text1"/>
          <w:sz w:val="22"/>
        </w:rPr>
      </w:pPr>
      <w:r w:rsidRPr="00815FD1">
        <w:rPr>
          <w:rFonts w:ascii="ＭＳ ゴシック" w:eastAsia="ＭＳ ゴシック" w:hAnsi="ＭＳ ゴシック" w:hint="eastAsia"/>
          <w:color w:val="000000" w:themeColor="text1"/>
          <w:sz w:val="22"/>
        </w:rPr>
        <w:t xml:space="preserve"> </w:t>
      </w:r>
      <w:r w:rsidRPr="00815FD1">
        <w:rPr>
          <w:rFonts w:ascii="ＭＳ ゴシック" w:eastAsia="ＭＳ ゴシック" w:hAnsi="ＭＳ ゴシック"/>
          <w:color w:val="000000" w:themeColor="text1"/>
          <w:sz w:val="22"/>
        </w:rPr>
        <w:t>選定された事業者に対しては、結果及び二次審査（</w:t>
      </w:r>
      <w:r>
        <w:rPr>
          <w:rFonts w:ascii="ＭＳ ゴシック" w:eastAsia="ＭＳ ゴシック" w:hAnsi="ＭＳ ゴシック" w:hint="eastAsia"/>
          <w:color w:val="000000" w:themeColor="text1"/>
          <w:sz w:val="22"/>
        </w:rPr>
        <w:t>書面</w:t>
      </w:r>
      <w:r w:rsidRPr="00815FD1">
        <w:rPr>
          <w:rFonts w:ascii="ＭＳ ゴシック" w:eastAsia="ＭＳ ゴシック" w:hAnsi="ＭＳ ゴシック" w:hint="eastAsia"/>
          <w:color w:val="000000" w:themeColor="text1"/>
          <w:sz w:val="22"/>
        </w:rPr>
        <w:t>審査</w:t>
      </w:r>
      <w:r w:rsidRPr="00815FD1">
        <w:rPr>
          <w:rFonts w:ascii="ＭＳ ゴシック" w:eastAsia="ＭＳ ゴシック" w:hAnsi="ＭＳ ゴシック"/>
          <w:color w:val="000000" w:themeColor="text1"/>
          <w:sz w:val="22"/>
        </w:rPr>
        <w:t>）実施日時を通知し、選</w:t>
      </w:r>
    </w:p>
    <w:p w14:paraId="599750BF" w14:textId="67BC16FB" w:rsidR="006C51FA" w:rsidRPr="006C51FA" w:rsidRDefault="006C51FA" w:rsidP="006C51FA">
      <w:pPr>
        <w:overflowPunct w:val="0"/>
        <w:autoSpaceDE w:val="0"/>
        <w:autoSpaceDN w:val="0"/>
        <w:spacing w:before="40" w:line="300" w:lineRule="exact"/>
        <w:ind w:leftChars="250" w:left="525"/>
        <w:rPr>
          <w:rFonts w:ascii="ＭＳ ゴシック" w:eastAsia="ＭＳ ゴシック" w:hAnsi="ＭＳ ゴシック"/>
          <w:color w:val="000000" w:themeColor="text1"/>
          <w:sz w:val="22"/>
        </w:rPr>
      </w:pPr>
      <w:r w:rsidRPr="006C51FA">
        <w:rPr>
          <w:rFonts w:ascii="ＭＳ ゴシック" w:eastAsia="ＭＳ ゴシック" w:hAnsi="ＭＳ ゴシック"/>
          <w:color w:val="000000" w:themeColor="text1"/>
          <w:sz w:val="22"/>
        </w:rPr>
        <w:t>定されなかった事業者に対しては、結果のみを通知する。なお、結果等</w:t>
      </w:r>
      <w:r w:rsidRPr="006C51FA">
        <w:rPr>
          <w:rFonts w:ascii="ＭＳ ゴシック" w:eastAsia="ＭＳ ゴシック" w:hAnsi="ＭＳ ゴシック" w:hint="eastAsia"/>
          <w:color w:val="000000" w:themeColor="text1"/>
          <w:sz w:val="22"/>
        </w:rPr>
        <w:t>の</w:t>
      </w:r>
      <w:r w:rsidRPr="006C51FA">
        <w:rPr>
          <w:rFonts w:ascii="ＭＳ ゴシック" w:eastAsia="ＭＳ ゴシック" w:hAnsi="ＭＳ ゴシック"/>
          <w:color w:val="000000" w:themeColor="text1"/>
          <w:sz w:val="22"/>
        </w:rPr>
        <w:t>通知は電子メールで行う。</w:t>
      </w:r>
    </w:p>
    <w:p w14:paraId="3539FEDC" w14:textId="77777777" w:rsidR="006C51FA" w:rsidRDefault="006C51FA" w:rsidP="006C51FA">
      <w:pPr>
        <w:pStyle w:val="a7"/>
        <w:numPr>
          <w:ilvl w:val="0"/>
          <w:numId w:val="3"/>
        </w:numPr>
        <w:overflowPunct w:val="0"/>
        <w:autoSpaceDE w:val="0"/>
        <w:autoSpaceDN w:val="0"/>
        <w:spacing w:before="40" w:line="300" w:lineRule="exact"/>
        <w:ind w:leftChars="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Pr="00815FD1">
        <w:rPr>
          <w:rFonts w:ascii="ＭＳ ゴシック" w:eastAsia="ＭＳ ゴシック" w:hAnsi="ＭＳ ゴシック"/>
          <w:color w:val="000000" w:themeColor="text1"/>
          <w:sz w:val="22"/>
        </w:rPr>
        <w:t>第二次審査は、第一次審査選定業者の提案書の内容や経費等について、沖縄県に設置</w:t>
      </w:r>
    </w:p>
    <w:p w14:paraId="1D019F7B" w14:textId="35CA8416" w:rsidR="006C51FA" w:rsidRPr="006C51FA" w:rsidRDefault="006C51FA" w:rsidP="00481B7B">
      <w:pPr>
        <w:overflowPunct w:val="0"/>
        <w:autoSpaceDE w:val="0"/>
        <w:autoSpaceDN w:val="0"/>
        <w:spacing w:before="40" w:line="300" w:lineRule="exact"/>
        <w:ind w:leftChars="200" w:left="530" w:hangingChars="50" w:hanging="110"/>
        <w:rPr>
          <w:rFonts w:ascii="ＭＳ ゴシック" w:eastAsia="ＭＳ ゴシック" w:hAnsi="ＭＳ ゴシック"/>
          <w:color w:val="000000" w:themeColor="text1"/>
          <w:sz w:val="22"/>
        </w:rPr>
      </w:pPr>
      <w:r w:rsidRPr="006C51FA">
        <w:rPr>
          <w:rFonts w:ascii="ＭＳ ゴシック" w:eastAsia="ＭＳ ゴシック" w:hAnsi="ＭＳ ゴシック"/>
          <w:color w:val="000000" w:themeColor="text1"/>
          <w:sz w:val="22"/>
        </w:rPr>
        <w:t>する企画提案選定委員会において総合的な観点から審査し、提案内容等の優れた順で順位をつける。その後、</w:t>
      </w:r>
      <w:r w:rsidRPr="006C51FA">
        <w:rPr>
          <w:rFonts w:ascii="ＭＳ ゴシック" w:eastAsia="ＭＳ ゴシック" w:hAnsi="ＭＳ ゴシック" w:hint="eastAsia"/>
          <w:color w:val="000000" w:themeColor="text1"/>
          <w:sz w:val="22"/>
        </w:rPr>
        <w:t>選定委員会</w:t>
      </w:r>
      <w:r w:rsidRPr="006C51FA">
        <w:rPr>
          <w:rFonts w:ascii="ＭＳ ゴシック" w:eastAsia="ＭＳ ゴシック" w:hAnsi="ＭＳ ゴシック"/>
          <w:color w:val="000000" w:themeColor="text1"/>
          <w:sz w:val="22"/>
        </w:rPr>
        <w:t>からの意見に基づき、委託予定</w:t>
      </w:r>
      <w:r w:rsidRPr="006C51FA">
        <w:rPr>
          <w:rFonts w:ascii="ＭＳ ゴシック" w:eastAsia="ＭＳ ゴシック" w:hAnsi="ＭＳ ゴシック" w:hint="eastAsia"/>
          <w:color w:val="000000" w:themeColor="text1"/>
          <w:sz w:val="22"/>
        </w:rPr>
        <w:t>事業者</w:t>
      </w:r>
      <w:r w:rsidRPr="006C51FA">
        <w:rPr>
          <w:rFonts w:ascii="ＭＳ ゴシック" w:eastAsia="ＭＳ ゴシック" w:hAnsi="ＭＳ ゴシック"/>
          <w:color w:val="000000" w:themeColor="text1"/>
          <w:sz w:val="22"/>
        </w:rPr>
        <w:t>を決定し、審査対象者全</w:t>
      </w:r>
      <w:r w:rsidRPr="006C51FA">
        <w:rPr>
          <w:rFonts w:ascii="ＭＳ ゴシック" w:eastAsia="ＭＳ ゴシック" w:hAnsi="ＭＳ ゴシック" w:hint="eastAsia"/>
          <w:color w:val="000000" w:themeColor="text1"/>
          <w:sz w:val="22"/>
        </w:rPr>
        <w:t>員</w:t>
      </w:r>
      <w:r w:rsidRPr="006C51FA">
        <w:rPr>
          <w:rFonts w:ascii="ＭＳ ゴシック" w:eastAsia="ＭＳ ゴシック" w:hAnsi="ＭＳ ゴシック"/>
          <w:color w:val="000000" w:themeColor="text1"/>
          <w:sz w:val="22"/>
        </w:rPr>
        <w:t>へ結果を電子メールで通知する。</w:t>
      </w:r>
    </w:p>
    <w:p w14:paraId="62500155" w14:textId="26582E6B" w:rsidR="006C51FA" w:rsidRPr="00815FD1" w:rsidRDefault="006C51FA" w:rsidP="006C51FA">
      <w:pPr>
        <w:overflowPunct w:val="0"/>
        <w:autoSpaceDE w:val="0"/>
        <w:autoSpaceDN w:val="0"/>
        <w:spacing w:before="40" w:line="300" w:lineRule="exact"/>
        <w:ind w:firstLineChars="350" w:firstLine="770"/>
        <w:rPr>
          <w:rFonts w:ascii="ＭＳ ゴシック" w:eastAsia="ＭＳ ゴシック" w:hAnsi="ＭＳ ゴシック"/>
          <w:color w:val="000000" w:themeColor="text1"/>
          <w:sz w:val="22"/>
        </w:rPr>
      </w:pPr>
      <w:r w:rsidRPr="00815FD1">
        <w:rPr>
          <w:rFonts w:ascii="ＭＳ ゴシック" w:eastAsia="ＭＳ ゴシック" w:hAnsi="ＭＳ ゴシック" w:hint="eastAsia"/>
          <w:color w:val="000000" w:themeColor="text1"/>
          <w:sz w:val="22"/>
        </w:rPr>
        <w:t>なお</w:t>
      </w:r>
      <w:r w:rsidRPr="00815FD1">
        <w:rPr>
          <w:rFonts w:ascii="ＭＳ ゴシック" w:eastAsia="ＭＳ ゴシック" w:hAnsi="ＭＳ ゴシック"/>
          <w:color w:val="000000" w:themeColor="text1"/>
          <w:sz w:val="22"/>
        </w:rPr>
        <w:t>、第二次審査の日程は令和</w:t>
      </w:r>
      <w:r w:rsidRPr="00815FD1">
        <w:rPr>
          <w:rFonts w:ascii="ＭＳ ゴシック" w:eastAsia="ＭＳ ゴシック" w:hAnsi="ＭＳ ゴシック" w:hint="eastAsia"/>
          <w:color w:val="000000" w:themeColor="text1"/>
          <w:sz w:val="22"/>
        </w:rPr>
        <w:t>８</w:t>
      </w:r>
      <w:r w:rsidRPr="00815FD1">
        <w:rPr>
          <w:rFonts w:ascii="ＭＳ ゴシック" w:eastAsia="ＭＳ ゴシック" w:hAnsi="ＭＳ ゴシック"/>
          <w:color w:val="000000" w:themeColor="text1"/>
          <w:sz w:val="22"/>
        </w:rPr>
        <w:t>年</w:t>
      </w:r>
      <w:r w:rsidR="00FC1B54">
        <w:rPr>
          <w:rFonts w:ascii="ＭＳ ゴシック" w:eastAsia="ＭＳ ゴシック" w:hAnsi="ＭＳ ゴシック" w:hint="eastAsia"/>
          <w:color w:val="000000" w:themeColor="text1"/>
          <w:sz w:val="22"/>
        </w:rPr>
        <w:t>３</w:t>
      </w:r>
      <w:r w:rsidRPr="00815FD1">
        <w:rPr>
          <w:rFonts w:ascii="ＭＳ ゴシック" w:eastAsia="ＭＳ ゴシック" w:hAnsi="ＭＳ ゴシック"/>
          <w:color w:val="000000" w:themeColor="text1"/>
          <w:sz w:val="22"/>
        </w:rPr>
        <w:t>月</w:t>
      </w:r>
      <w:r w:rsidR="00FC1B54">
        <w:rPr>
          <w:rFonts w:ascii="ＭＳ ゴシック" w:eastAsia="ＭＳ ゴシック" w:hAnsi="ＭＳ ゴシック" w:hint="eastAsia"/>
          <w:color w:val="000000" w:themeColor="text1"/>
          <w:sz w:val="22"/>
        </w:rPr>
        <w:t>26</w:t>
      </w:r>
      <w:r w:rsidRPr="00815FD1">
        <w:rPr>
          <w:rFonts w:ascii="ＭＳ ゴシック" w:eastAsia="ＭＳ ゴシック" w:hAnsi="ＭＳ ゴシック" w:hint="eastAsia"/>
          <w:color w:val="000000" w:themeColor="text1"/>
          <w:sz w:val="22"/>
        </w:rPr>
        <w:t>日（</w:t>
      </w:r>
      <w:r w:rsidR="00FC1B54">
        <w:rPr>
          <w:rFonts w:ascii="ＭＳ ゴシック" w:eastAsia="ＭＳ ゴシック" w:hAnsi="ＭＳ ゴシック" w:hint="eastAsia"/>
          <w:color w:val="000000" w:themeColor="text1"/>
          <w:sz w:val="22"/>
        </w:rPr>
        <w:t>木</w:t>
      </w:r>
      <w:r w:rsidRPr="00815FD1">
        <w:rPr>
          <w:rFonts w:ascii="ＭＳ ゴシック" w:eastAsia="ＭＳ ゴシック" w:hAnsi="ＭＳ ゴシック" w:hint="eastAsia"/>
          <w:color w:val="000000" w:themeColor="text1"/>
          <w:sz w:val="22"/>
        </w:rPr>
        <w:t>）</w:t>
      </w:r>
      <w:r w:rsidRPr="00815FD1">
        <w:rPr>
          <w:rFonts w:ascii="ＭＳ ゴシック" w:eastAsia="ＭＳ ゴシック" w:hAnsi="ＭＳ ゴシック"/>
          <w:color w:val="000000" w:themeColor="text1"/>
          <w:sz w:val="22"/>
        </w:rPr>
        <w:t>を予定している。</w:t>
      </w:r>
    </w:p>
    <w:p w14:paraId="324FF6F1" w14:textId="37AE08B9" w:rsidR="006C51FA" w:rsidRPr="00815FD1" w:rsidRDefault="006C51FA" w:rsidP="006C51FA">
      <w:pPr>
        <w:pStyle w:val="a7"/>
        <w:numPr>
          <w:ilvl w:val="0"/>
          <w:numId w:val="3"/>
        </w:numPr>
        <w:overflowPunct w:val="0"/>
        <w:autoSpaceDE w:val="0"/>
        <w:autoSpaceDN w:val="0"/>
        <w:spacing w:before="40" w:line="300" w:lineRule="exact"/>
        <w:ind w:leftChars="0"/>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2"/>
        </w:rPr>
        <w:t xml:space="preserve"> </w:t>
      </w:r>
      <w:r w:rsidRPr="00815FD1">
        <w:rPr>
          <w:rFonts w:ascii="ＭＳ ゴシック" w:eastAsia="ＭＳ ゴシック" w:hAnsi="ＭＳ ゴシック"/>
          <w:color w:val="000000" w:themeColor="text1"/>
          <w:sz w:val="22"/>
        </w:rPr>
        <w:t>選定にかかる留意事項</w:t>
      </w:r>
    </w:p>
    <w:p w14:paraId="40C145F4" w14:textId="77777777" w:rsidR="006C51FA" w:rsidRPr="00815FD1" w:rsidRDefault="006C51FA" w:rsidP="006C51FA">
      <w:pPr>
        <w:overflowPunct w:val="0"/>
        <w:autoSpaceDE w:val="0"/>
        <w:autoSpaceDN w:val="0"/>
        <w:spacing w:before="40" w:line="300" w:lineRule="exact"/>
        <w:ind w:leftChars="200" w:left="640" w:hangingChars="100" w:hanging="220"/>
        <w:rPr>
          <w:rFonts w:ascii="ＭＳ ゴシック" w:eastAsia="ＭＳ ゴシック" w:hAnsi="ＭＳ ゴシック"/>
          <w:color w:val="000000" w:themeColor="text1"/>
          <w:sz w:val="22"/>
        </w:rPr>
      </w:pPr>
      <w:r w:rsidRPr="00815FD1">
        <w:rPr>
          <w:rFonts w:ascii="ＭＳ ゴシック" w:eastAsia="ＭＳ ゴシック" w:hAnsi="ＭＳ ゴシック"/>
          <w:color w:val="000000" w:themeColor="text1"/>
          <w:sz w:val="22"/>
        </w:rPr>
        <w:t>ア</w:t>
      </w:r>
      <w:r w:rsidRPr="00815FD1">
        <w:rPr>
          <w:rFonts w:ascii="ＭＳ ゴシック" w:eastAsia="ＭＳ ゴシック" w:hAnsi="ＭＳ ゴシック" w:hint="eastAsia"/>
          <w:color w:val="000000" w:themeColor="text1"/>
          <w:sz w:val="22"/>
        </w:rPr>
        <w:t xml:space="preserve">　選定委員会</w:t>
      </w:r>
      <w:r w:rsidRPr="00815FD1">
        <w:rPr>
          <w:rFonts w:ascii="ＭＳ ゴシック" w:eastAsia="ＭＳ ゴシック" w:hAnsi="ＭＳ ゴシック"/>
          <w:color w:val="000000" w:themeColor="text1"/>
          <w:sz w:val="22"/>
        </w:rPr>
        <w:t>は非公開で行い、審査の経過状況、点数及び順位等に関する問い合わせには応じない。また、審査等についての異議申し立て等は受け付けない。</w:t>
      </w:r>
    </w:p>
    <w:p w14:paraId="51A589A4" w14:textId="77777777" w:rsidR="006C51FA" w:rsidRPr="00815FD1" w:rsidRDefault="006C51FA" w:rsidP="006C51FA">
      <w:pPr>
        <w:overflowPunct w:val="0"/>
        <w:autoSpaceDE w:val="0"/>
        <w:autoSpaceDN w:val="0"/>
        <w:spacing w:before="40" w:line="300" w:lineRule="exact"/>
        <w:ind w:leftChars="200" w:left="640" w:hangingChars="100" w:hanging="220"/>
        <w:rPr>
          <w:rFonts w:ascii="ＭＳ ゴシック" w:eastAsia="ＭＳ ゴシック" w:hAnsi="ＭＳ ゴシック"/>
          <w:color w:val="000000" w:themeColor="text1"/>
          <w:sz w:val="22"/>
        </w:rPr>
      </w:pPr>
      <w:r w:rsidRPr="00815FD1">
        <w:rPr>
          <w:rFonts w:ascii="ＭＳ ゴシック" w:eastAsia="ＭＳ ゴシック" w:hAnsi="ＭＳ ゴシック"/>
          <w:color w:val="000000" w:themeColor="text1"/>
          <w:sz w:val="22"/>
        </w:rPr>
        <w:t>イ</w:t>
      </w:r>
      <w:r w:rsidRPr="00815FD1">
        <w:rPr>
          <w:rFonts w:ascii="ＭＳ ゴシック" w:eastAsia="ＭＳ ゴシック" w:hAnsi="ＭＳ ゴシック" w:hint="eastAsia"/>
          <w:color w:val="000000" w:themeColor="text1"/>
          <w:sz w:val="22"/>
        </w:rPr>
        <w:t xml:space="preserve">　</w:t>
      </w:r>
      <w:r w:rsidRPr="00815FD1">
        <w:rPr>
          <w:rFonts w:ascii="ＭＳ ゴシック" w:eastAsia="ＭＳ ゴシック" w:hAnsi="ＭＳ ゴシック"/>
          <w:color w:val="000000" w:themeColor="text1"/>
          <w:sz w:val="22"/>
        </w:rPr>
        <w:t>審査の結果については、</w:t>
      </w:r>
      <w:r w:rsidRPr="00815FD1">
        <w:rPr>
          <w:rFonts w:ascii="ＭＳ ゴシック" w:eastAsia="ＭＳ ゴシック" w:hAnsi="ＭＳ ゴシック" w:hint="eastAsia"/>
          <w:color w:val="000000" w:themeColor="text1"/>
          <w:sz w:val="22"/>
        </w:rPr>
        <w:t>沖縄県</w:t>
      </w:r>
      <w:r w:rsidRPr="00815FD1">
        <w:rPr>
          <w:rFonts w:ascii="ＭＳ ゴシック" w:eastAsia="ＭＳ ゴシック" w:hAnsi="ＭＳ ゴシック"/>
          <w:color w:val="000000" w:themeColor="text1"/>
          <w:sz w:val="22"/>
        </w:rPr>
        <w:t>が決定した委託予定</w:t>
      </w:r>
      <w:r w:rsidRPr="00815FD1">
        <w:rPr>
          <w:rFonts w:ascii="ＭＳ ゴシック" w:eastAsia="ＭＳ ゴシック" w:hAnsi="ＭＳ ゴシック" w:hint="eastAsia"/>
          <w:color w:val="000000" w:themeColor="text1"/>
          <w:sz w:val="22"/>
        </w:rPr>
        <w:t>事業者名のみ</w:t>
      </w:r>
      <w:r w:rsidRPr="00815FD1">
        <w:rPr>
          <w:rFonts w:ascii="ＭＳ ゴシック" w:eastAsia="ＭＳ ゴシック" w:hAnsi="ＭＳ ゴシック"/>
          <w:color w:val="000000" w:themeColor="text1"/>
          <w:sz w:val="22"/>
        </w:rPr>
        <w:t>発表とする。</w:t>
      </w:r>
    </w:p>
    <w:p w14:paraId="569E36E9" w14:textId="77777777" w:rsidR="006C51FA" w:rsidRPr="00815FD1" w:rsidRDefault="006C51FA" w:rsidP="006C51FA">
      <w:pPr>
        <w:overflowPunct w:val="0"/>
        <w:autoSpaceDE w:val="0"/>
        <w:autoSpaceDN w:val="0"/>
        <w:spacing w:before="40" w:line="300" w:lineRule="exact"/>
        <w:ind w:leftChars="200" w:left="640" w:hangingChars="100" w:hanging="220"/>
        <w:rPr>
          <w:rFonts w:ascii="ＭＳ ゴシック" w:eastAsia="ＭＳ ゴシック" w:hAnsi="ＭＳ ゴシック"/>
          <w:color w:val="000000" w:themeColor="text1"/>
          <w:sz w:val="22"/>
        </w:rPr>
      </w:pPr>
      <w:r w:rsidRPr="00815FD1">
        <w:rPr>
          <w:rFonts w:ascii="ＭＳ ゴシック" w:eastAsia="ＭＳ ゴシック" w:hAnsi="ＭＳ ゴシック"/>
          <w:color w:val="000000" w:themeColor="text1"/>
          <w:sz w:val="22"/>
        </w:rPr>
        <w:t>ウ</w:t>
      </w:r>
      <w:r w:rsidRPr="00815FD1">
        <w:rPr>
          <w:rFonts w:ascii="ＭＳ ゴシック" w:eastAsia="ＭＳ ゴシック" w:hAnsi="ＭＳ ゴシック" w:hint="eastAsia"/>
          <w:color w:val="000000" w:themeColor="text1"/>
          <w:sz w:val="22"/>
        </w:rPr>
        <w:t xml:space="preserve">　選定委員会</w:t>
      </w:r>
      <w:r w:rsidRPr="00815FD1">
        <w:rPr>
          <w:rFonts w:ascii="ＭＳ ゴシック" w:eastAsia="ＭＳ ゴシック" w:hAnsi="ＭＳ ゴシック"/>
          <w:color w:val="000000" w:themeColor="text1"/>
          <w:sz w:val="22"/>
        </w:rPr>
        <w:t>により選定した事業者が辞退した場合</w:t>
      </w:r>
      <w:r w:rsidRPr="00815FD1">
        <w:rPr>
          <w:rFonts w:ascii="ＭＳ ゴシック" w:eastAsia="ＭＳ ゴシック" w:hAnsi="ＭＳ ゴシック" w:hint="eastAsia"/>
          <w:color w:val="000000" w:themeColor="text1"/>
          <w:sz w:val="22"/>
        </w:rPr>
        <w:t>又は</w:t>
      </w:r>
      <w:r w:rsidRPr="00815FD1">
        <w:rPr>
          <w:rFonts w:ascii="ＭＳ ゴシック" w:eastAsia="ＭＳ ゴシック" w:hAnsi="ＭＳ ゴシック"/>
          <w:color w:val="000000" w:themeColor="text1"/>
          <w:sz w:val="22"/>
        </w:rPr>
        <w:t>県との委託に関する協議が整わなかった場合には、次順位以降の者を繰り上げて選定できるものとする。</w:t>
      </w:r>
    </w:p>
    <w:p w14:paraId="0EAD7CC9" w14:textId="77777777" w:rsidR="006C51FA" w:rsidRPr="00815FD1" w:rsidRDefault="006C51FA" w:rsidP="006C51FA">
      <w:pPr>
        <w:overflowPunct w:val="0"/>
        <w:autoSpaceDE w:val="0"/>
        <w:autoSpaceDN w:val="0"/>
        <w:spacing w:before="40" w:line="300" w:lineRule="exact"/>
        <w:ind w:leftChars="200" w:left="640" w:hangingChars="100" w:hanging="220"/>
        <w:rPr>
          <w:rFonts w:ascii="ＭＳ ゴシック" w:eastAsia="ＭＳ ゴシック" w:hAnsi="ＭＳ ゴシック"/>
          <w:color w:val="000000" w:themeColor="text1"/>
          <w:sz w:val="22"/>
        </w:rPr>
      </w:pPr>
      <w:r w:rsidRPr="00815FD1">
        <w:rPr>
          <w:rFonts w:ascii="ＭＳ ゴシック" w:eastAsia="ＭＳ ゴシック" w:hAnsi="ＭＳ ゴシック"/>
          <w:color w:val="000000" w:themeColor="text1"/>
          <w:sz w:val="22"/>
        </w:rPr>
        <w:lastRenderedPageBreak/>
        <w:t>エ</w:t>
      </w:r>
      <w:r w:rsidRPr="00815FD1">
        <w:rPr>
          <w:rFonts w:ascii="ＭＳ ゴシック" w:eastAsia="ＭＳ ゴシック" w:hAnsi="ＭＳ ゴシック" w:hint="eastAsia"/>
          <w:color w:val="000000" w:themeColor="text1"/>
          <w:sz w:val="22"/>
        </w:rPr>
        <w:t xml:space="preserve">　</w:t>
      </w:r>
      <w:r w:rsidRPr="00815FD1">
        <w:rPr>
          <w:rFonts w:ascii="ＭＳ ゴシック" w:eastAsia="ＭＳ ゴシック" w:hAnsi="ＭＳ ゴシック"/>
          <w:color w:val="000000" w:themeColor="text1"/>
          <w:sz w:val="22"/>
        </w:rPr>
        <w:t>一定水準を満たした提案がない場合、該当者なしとする場合がある。</w:t>
      </w:r>
    </w:p>
    <w:p w14:paraId="4868B553" w14:textId="61962F09" w:rsidR="0093206F" w:rsidRPr="006C1904" w:rsidRDefault="0093206F" w:rsidP="006C51FA">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 xml:space="preserve"> </w:t>
      </w:r>
    </w:p>
    <w:p w14:paraId="2776DE4E" w14:textId="4E510057" w:rsidR="00DF1F96" w:rsidRPr="006C1904" w:rsidRDefault="00A64A0F"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10</w:t>
      </w:r>
      <w:r w:rsidR="00DF1F96" w:rsidRPr="006C1904">
        <w:rPr>
          <w:rFonts w:ascii="ＭＳ ゴシック" w:eastAsia="ＭＳ ゴシック" w:hAnsi="ＭＳ ゴシック" w:hint="eastAsia"/>
          <w:sz w:val="22"/>
        </w:rPr>
        <w:t xml:space="preserve">　見積もりに関する要件</w:t>
      </w:r>
    </w:p>
    <w:p w14:paraId="163B2829" w14:textId="150AFA30" w:rsidR="00DF1F96" w:rsidRPr="006C1904" w:rsidRDefault="00DF1F96" w:rsidP="00D95D12">
      <w:pPr>
        <w:overflowPunct w:val="0"/>
        <w:autoSpaceDE w:val="0"/>
        <w:autoSpaceDN w:val="0"/>
        <w:spacing w:before="40" w:line="300" w:lineRule="exact"/>
        <w:ind w:leftChars="100" w:left="210" w:firstLineChars="100" w:firstLine="220"/>
        <w:rPr>
          <w:rFonts w:ascii="ＭＳ ゴシック" w:eastAsia="ＭＳ ゴシック" w:hAnsi="ＭＳ ゴシック"/>
          <w:sz w:val="22"/>
        </w:rPr>
      </w:pPr>
      <w:r w:rsidRPr="006C1904">
        <w:rPr>
          <w:rFonts w:ascii="ＭＳ ゴシック" w:eastAsia="ＭＳ ゴシック" w:hAnsi="ＭＳ ゴシック" w:hint="eastAsia"/>
          <w:sz w:val="22"/>
        </w:rPr>
        <w:t>今回の企画提案については、</w:t>
      </w:r>
      <w:r w:rsidR="00E05128">
        <w:rPr>
          <w:rFonts w:ascii="ＭＳ ゴシック" w:eastAsia="ＭＳ ゴシック" w:hAnsi="ＭＳ ゴシック" w:hint="eastAsia"/>
          <w:sz w:val="22"/>
        </w:rPr>
        <w:t>38</w:t>
      </w:r>
      <w:r w:rsidR="00D95D12">
        <w:rPr>
          <w:rFonts w:ascii="ＭＳ ゴシック" w:eastAsia="ＭＳ ゴシック" w:hAnsi="ＭＳ ゴシック" w:hint="eastAsia"/>
          <w:sz w:val="22"/>
        </w:rPr>
        <w:t>,</w:t>
      </w:r>
      <w:r w:rsidR="00E05128">
        <w:rPr>
          <w:rFonts w:ascii="ＭＳ ゴシック" w:eastAsia="ＭＳ ゴシック" w:hAnsi="ＭＳ ゴシック" w:hint="eastAsia"/>
          <w:sz w:val="22"/>
        </w:rPr>
        <w:t>493</w:t>
      </w:r>
      <w:r w:rsidR="00D95D12">
        <w:rPr>
          <w:rFonts w:ascii="ＭＳ ゴシック" w:eastAsia="ＭＳ ゴシック" w:hAnsi="ＭＳ ゴシック" w:hint="eastAsia"/>
          <w:sz w:val="22"/>
        </w:rPr>
        <w:t>,000</w:t>
      </w:r>
      <w:r w:rsidR="00D95D12">
        <w:rPr>
          <w:rFonts w:ascii="ＭＳ ゴシック" w:eastAsia="ＭＳ ゴシック" w:hAnsi="ＭＳ ゴシック"/>
          <w:sz w:val="22"/>
        </w:rPr>
        <w:t xml:space="preserve"> </w:t>
      </w:r>
      <w:r w:rsidRPr="006C1904">
        <w:rPr>
          <w:rFonts w:ascii="ＭＳ ゴシック" w:eastAsia="ＭＳ ゴシック" w:hAnsi="ＭＳ ゴシック"/>
          <w:sz w:val="22"/>
        </w:rPr>
        <w:t>円以内（消費税</w:t>
      </w:r>
      <w:r w:rsidR="00324577">
        <w:rPr>
          <w:rFonts w:ascii="ＭＳ ゴシック" w:eastAsia="ＭＳ ゴシック" w:hAnsi="ＭＳ ゴシック" w:hint="eastAsia"/>
          <w:sz w:val="22"/>
        </w:rPr>
        <w:t>及び地方消費税を含む</w:t>
      </w:r>
      <w:r w:rsidRPr="006C1904">
        <w:rPr>
          <w:rFonts w:ascii="ＭＳ ゴシック" w:eastAsia="ＭＳ ゴシック" w:hAnsi="ＭＳ ゴシック"/>
          <w:sz w:val="22"/>
        </w:rPr>
        <w:t>）で見積もること。</w:t>
      </w:r>
    </w:p>
    <w:p w14:paraId="76806DDB" w14:textId="6B155912"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w:t>
      </w:r>
      <w:r w:rsidR="00D53DE0"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hint="eastAsia"/>
          <w:sz w:val="22"/>
        </w:rPr>
        <w:t>この金額は企画提案のために設定した金額であり、実際の契約額とは異なることがある。</w:t>
      </w:r>
    </w:p>
    <w:p w14:paraId="380356E8" w14:textId="77777777" w:rsidR="00DF1F96" w:rsidRPr="006C1904"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7329CEEE" w14:textId="6BA34978" w:rsidR="00DF1F96" w:rsidRPr="006C1904" w:rsidRDefault="00A64A0F"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11</w:t>
      </w:r>
      <w:r w:rsidR="00DF1F96" w:rsidRPr="006C1904">
        <w:rPr>
          <w:rFonts w:ascii="ＭＳ ゴシック" w:eastAsia="ＭＳ ゴシック" w:hAnsi="ＭＳ ゴシック"/>
          <w:sz w:val="22"/>
        </w:rPr>
        <w:t xml:space="preserve">　契約保証金について（沖縄県財務規則第101条抜粋）</w:t>
      </w:r>
    </w:p>
    <w:p w14:paraId="25F479B2" w14:textId="637EB95D"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第101条</w:t>
      </w:r>
      <w:r w:rsidR="0091665F"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令第167条の16第１項の規定による契約保証金の率は、契約金額（長期継続契約に係る入札にあっては、当該契約金額を契約期間の月数で除して得た額に12を乗じて得た額）の100分の10以上とする。</w:t>
      </w:r>
    </w:p>
    <w:p w14:paraId="2EED779C" w14:textId="2115E3DF" w:rsidR="00DF1F96" w:rsidRPr="006C1904" w:rsidRDefault="00DF1F96"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sz w:val="22"/>
        </w:rPr>
        <w:t>２</w:t>
      </w:r>
      <w:r w:rsidR="00D53DE0"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前項の契約保証金は、次の各号のいずれかに該当すると認められるときは、その全部又は一部の納付を免除することができる。</w:t>
      </w:r>
    </w:p>
    <w:p w14:paraId="67125C42" w14:textId="1BDFD3CD"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00DF1F96" w:rsidRPr="006C1904">
        <w:rPr>
          <w:rFonts w:ascii="ＭＳ ゴシック" w:eastAsia="ＭＳ ゴシック" w:hAnsi="ＭＳ ゴシック"/>
          <w:sz w:val="22"/>
        </w:rPr>
        <w:t>契約の相手が保険会社との間に県を被保険者とする履行保証保険契約を締結したとき。</w:t>
      </w:r>
    </w:p>
    <w:p w14:paraId="466A3FD8" w14:textId="28065501"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00DF1F96" w:rsidRPr="006C1904">
        <w:rPr>
          <w:rFonts w:ascii="ＭＳ ゴシック" w:eastAsia="ＭＳ ゴシック" w:hAnsi="ＭＳ ゴシック"/>
          <w:sz w:val="22"/>
        </w:rPr>
        <w:t>契約の相手方から委託を受けた保険会社、銀行、農林中央金庫その他予算決算及び会計令（昭和22年勅令第165号）第100条の３第２号の規定により財務大臣が指定する金融機関と工事履行保証契約を締結したとき。</w:t>
      </w:r>
    </w:p>
    <w:p w14:paraId="75202293" w14:textId="363F07DF"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00DF1F96" w:rsidRPr="006C1904">
        <w:rPr>
          <w:rFonts w:ascii="ＭＳ ゴシック" w:eastAsia="ＭＳ ゴシック" w:hAnsi="ＭＳ ゴシック"/>
          <w:sz w:val="22"/>
        </w:rPr>
        <w:t>契約の相手方が国（独立行政法人、公社及び公団を含む。）又は地方公共団体と種類及び規模をほぼ同じくする契約を締結した実績を有し、これらのうち過去２箇年の間に履行期限が到来した二以上の契約を全て誠実に履行し、かつ、契約を履行しないこととなるおそれがないと認められるとき。</w:t>
      </w:r>
    </w:p>
    <w:p w14:paraId="6CDB4AD3" w14:textId="551906FC"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00DF1F96" w:rsidRPr="006C1904">
        <w:rPr>
          <w:rFonts w:ascii="ＭＳ ゴシック" w:eastAsia="ＭＳ ゴシック" w:hAnsi="ＭＳ ゴシック"/>
          <w:sz w:val="22"/>
        </w:rPr>
        <w:t>法令に基づき延納が認められるときにおいて確実な担保が提供されるとき。</w:t>
      </w:r>
    </w:p>
    <w:p w14:paraId="33D2705F" w14:textId="785E0932"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00DF1F96" w:rsidRPr="006C1904">
        <w:rPr>
          <w:rFonts w:ascii="ＭＳ ゴシック" w:eastAsia="ＭＳ ゴシック" w:hAnsi="ＭＳ ゴシック"/>
          <w:sz w:val="22"/>
        </w:rPr>
        <w:t>物品を売り払う契約を締結する場合において、売払代金が即納されるとき。</w:t>
      </w:r>
    </w:p>
    <w:p w14:paraId="2B2DBFC2" w14:textId="30038A5D"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00DF1F96" w:rsidRPr="006C1904">
        <w:rPr>
          <w:rFonts w:ascii="ＭＳ ゴシック" w:eastAsia="ＭＳ ゴシック" w:hAnsi="ＭＳ ゴシック"/>
          <w:sz w:val="22"/>
        </w:rPr>
        <w:t>随意契約を締結する場合において、契約金額が小額であり、かつ、契約の相手方が契約を履行しないこととなるおそれがないとき。</w:t>
      </w:r>
    </w:p>
    <w:p w14:paraId="152247C0" w14:textId="189BEC67"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⑺　</w:t>
      </w:r>
      <w:r w:rsidR="00DF1F96" w:rsidRPr="006C1904">
        <w:rPr>
          <w:rFonts w:ascii="ＭＳ ゴシック" w:eastAsia="ＭＳ ゴシック" w:hAnsi="ＭＳ ゴシック"/>
          <w:sz w:val="22"/>
        </w:rPr>
        <w:t>国（独立行政法人、公社及び公団を含む。）若しくは他の地方公共団体と契約をするとき又は公共的団体等と随意契約（公益を目的としたものに限る。）を締結する場合において、契約の相手方が契約を履行しないこととなるおそれがないとき。</w:t>
      </w:r>
    </w:p>
    <w:p w14:paraId="5F275528" w14:textId="319EC551"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⑻　</w:t>
      </w:r>
      <w:r w:rsidR="00DF1F96" w:rsidRPr="006C1904">
        <w:rPr>
          <w:rFonts w:ascii="ＭＳ ゴシック" w:eastAsia="ＭＳ ゴシック" w:hAnsi="ＭＳ ゴシック"/>
          <w:sz w:val="22"/>
        </w:rPr>
        <w:t>電気、ガス、水の供給若しくは公共放送等の受信等公益独占事業に係る契約又は主務大臣が認可した契約約款に基づく契約若しくは国が指定した相手方と契約を締結するとき。</w:t>
      </w:r>
    </w:p>
    <w:p w14:paraId="02FAD985" w14:textId="191F1FE0"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⑼　</w:t>
      </w:r>
      <w:r w:rsidR="00DF1F96" w:rsidRPr="006C1904">
        <w:rPr>
          <w:rFonts w:ascii="ＭＳ ゴシック" w:eastAsia="ＭＳ ゴシック" w:hAnsi="ＭＳ ゴシック"/>
          <w:sz w:val="22"/>
        </w:rPr>
        <w:t>不動産の買入れ又は不動産若しくは物品の借入れ若しくは交換に係る契約を締結する場合において、契約の相手方が契約を履行しないこととなるおそれがないとき。</w:t>
      </w:r>
    </w:p>
    <w:p w14:paraId="6C776BB3" w14:textId="6F522EBD"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⑽　</w:t>
      </w:r>
      <w:r w:rsidR="00DF1F96" w:rsidRPr="006C1904">
        <w:rPr>
          <w:rFonts w:ascii="ＭＳ ゴシック" w:eastAsia="ＭＳ ゴシック" w:hAnsi="ＭＳ ゴシック"/>
          <w:sz w:val="22"/>
        </w:rPr>
        <w:t>県の業務に係る放送、広告、調査、研究、計算、鑑定、評価、訴訟等を随意契約で委託する場合において、契約の相手方が契約を履行しないこととなるおそれがないとき。</w:t>
      </w:r>
    </w:p>
    <w:p w14:paraId="3C6BAE90" w14:textId="657C4E03"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⑾　</w:t>
      </w:r>
      <w:r w:rsidR="00DF1F96" w:rsidRPr="006C1904">
        <w:rPr>
          <w:rFonts w:ascii="ＭＳ ゴシック" w:eastAsia="ＭＳ ゴシック" w:hAnsi="ＭＳ ゴシック"/>
          <w:sz w:val="22"/>
        </w:rPr>
        <w:t>資金を貸付ける契約、預金契約、寄付に係る契約、運送契約及び雇用契約を締結する場合において、その性質上必要がないと認められるとき。</w:t>
      </w:r>
    </w:p>
    <w:p w14:paraId="0A149086" w14:textId="1FE38DCF"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⑿　</w:t>
      </w:r>
      <w:r w:rsidR="00DF1F96" w:rsidRPr="006C1904">
        <w:rPr>
          <w:rFonts w:ascii="ＭＳ ゴシック" w:eastAsia="ＭＳ ゴシック" w:hAnsi="ＭＳ ゴシック"/>
          <w:sz w:val="22"/>
        </w:rPr>
        <w:t>美術品の買入れに係る随意契約を締結する場合において、当該美術品の事前審査から納品までの間、県がこれを保管し、契約の相手方が契約を履行しないこととなるおそれがないとき。</w:t>
      </w:r>
    </w:p>
    <w:p w14:paraId="51F91FB9" w14:textId="7ECDD5E9" w:rsidR="00DF1F96" w:rsidRPr="006C1904" w:rsidRDefault="00D53DE0"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lastRenderedPageBreak/>
        <w:t xml:space="preserve">⒀　</w:t>
      </w:r>
      <w:r w:rsidR="00DF1F96" w:rsidRPr="006C1904">
        <w:rPr>
          <w:rFonts w:ascii="ＭＳ ゴシック" w:eastAsia="ＭＳ ゴシック" w:hAnsi="ＭＳ ゴシック"/>
          <w:sz w:val="22"/>
        </w:rPr>
        <w:t>令第167条の２第１項第５号に掲げる場合に該当する随意契約を締結する場合において、契約の相手方が契約を履行しないこととなるおそれがないとき。</w:t>
      </w:r>
    </w:p>
    <w:p w14:paraId="68DDD33C" w14:textId="77777777" w:rsidR="00DF1F96" w:rsidRPr="006C1904"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p>
    <w:p w14:paraId="20FD98DD" w14:textId="52437E00" w:rsidR="00DF1F96" w:rsidRPr="006C1904" w:rsidRDefault="00A64A0F"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12</w:t>
      </w:r>
      <w:r w:rsidR="00DF1F96" w:rsidRPr="006C1904">
        <w:rPr>
          <w:rFonts w:ascii="ＭＳ ゴシック" w:eastAsia="ＭＳ ゴシック" w:hAnsi="ＭＳ ゴシック"/>
          <w:sz w:val="22"/>
        </w:rPr>
        <w:t xml:space="preserve">　その他</w:t>
      </w:r>
    </w:p>
    <w:p w14:paraId="3BDE17A0" w14:textId="1CB1DE67"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⑴　</w:t>
      </w:r>
      <w:r w:rsidR="00DF1F96" w:rsidRPr="006C1904">
        <w:rPr>
          <w:rFonts w:ascii="ＭＳ ゴシック" w:eastAsia="ＭＳ ゴシック" w:hAnsi="ＭＳ ゴシック"/>
          <w:sz w:val="22"/>
        </w:rPr>
        <w:t>以下のいずれかの事項に該当する場合は、失格又は無効とする。</w:t>
      </w:r>
    </w:p>
    <w:p w14:paraId="523D1796" w14:textId="6EADDE19"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ア</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提出期限を過ぎて提出書類が提出された場合</w:t>
      </w:r>
    </w:p>
    <w:p w14:paraId="0CBEB3C1" w14:textId="1F2E4644"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イ</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提出した書類に虚偽の内容を記載した場合</w:t>
      </w:r>
    </w:p>
    <w:p w14:paraId="0B02B9ED" w14:textId="4D4A68CF"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ウ</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審査の公平性に影響を与える行為があった場合</w:t>
      </w:r>
    </w:p>
    <w:p w14:paraId="02A35F2A" w14:textId="0790A920"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エ</w:t>
      </w:r>
      <w:r w:rsidR="00715D97" w:rsidRPr="006C1904">
        <w:rPr>
          <w:rFonts w:ascii="ＭＳ ゴシック" w:eastAsia="ＭＳ ゴシック" w:hAnsi="ＭＳ ゴシック" w:hint="eastAsia"/>
          <w:sz w:val="22"/>
        </w:rPr>
        <w:t xml:space="preserve">　</w:t>
      </w:r>
      <w:r w:rsidR="00A27933">
        <w:rPr>
          <w:rFonts w:ascii="ＭＳ ゴシック" w:eastAsia="ＭＳ ゴシック" w:hAnsi="ＭＳ ゴシック" w:hint="eastAsia"/>
          <w:sz w:val="22"/>
        </w:rPr>
        <w:t>応募</w:t>
      </w:r>
      <w:r w:rsidRPr="006C1904">
        <w:rPr>
          <w:rFonts w:ascii="ＭＳ ゴシック" w:eastAsia="ＭＳ ゴシック" w:hAnsi="ＭＳ ゴシック"/>
          <w:sz w:val="22"/>
        </w:rPr>
        <w:t>要領に違反すると認められる場合</w:t>
      </w:r>
    </w:p>
    <w:p w14:paraId="50868C39" w14:textId="313DF3F9"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オ</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その他担当者があらかじめ指示した事項に違反した場合</w:t>
      </w:r>
    </w:p>
    <w:p w14:paraId="54BE48DD" w14:textId="30C563BC"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カ</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他の提案者と応募提案の内容又はその意思について相談を行った場合</w:t>
      </w:r>
    </w:p>
    <w:p w14:paraId="22FE352E" w14:textId="1F8FF9B1" w:rsidR="00DF1F96" w:rsidRPr="006C1904" w:rsidRDefault="00DF1F96" w:rsidP="00D95D12">
      <w:pPr>
        <w:overflowPunct w:val="0"/>
        <w:autoSpaceDE w:val="0"/>
        <w:autoSpaceDN w:val="0"/>
        <w:spacing w:before="40" w:line="300" w:lineRule="exact"/>
        <w:ind w:leftChars="200" w:left="640" w:hangingChars="100" w:hanging="220"/>
        <w:rPr>
          <w:rFonts w:ascii="ＭＳ ゴシック" w:eastAsia="ＭＳ ゴシック" w:hAnsi="ＭＳ ゴシック"/>
          <w:sz w:val="22"/>
        </w:rPr>
      </w:pPr>
      <w:r w:rsidRPr="006C1904">
        <w:rPr>
          <w:rFonts w:ascii="ＭＳ ゴシック" w:eastAsia="ＭＳ ゴシック" w:hAnsi="ＭＳ ゴシック"/>
          <w:sz w:val="22"/>
        </w:rPr>
        <w:t>キ</w:t>
      </w:r>
      <w:r w:rsidR="00715D97" w:rsidRPr="006C1904">
        <w:rPr>
          <w:rFonts w:ascii="ＭＳ ゴシック" w:eastAsia="ＭＳ ゴシック" w:hAnsi="ＭＳ ゴシック" w:hint="eastAsia"/>
          <w:sz w:val="22"/>
        </w:rPr>
        <w:t xml:space="preserve">　</w:t>
      </w:r>
      <w:r w:rsidRPr="006C1904">
        <w:rPr>
          <w:rFonts w:ascii="ＭＳ ゴシック" w:eastAsia="ＭＳ ゴシック" w:hAnsi="ＭＳ ゴシック"/>
          <w:sz w:val="22"/>
        </w:rPr>
        <w:t>その他選定結果に影響を及ぼす恐れのある不正行為があった場合</w:t>
      </w:r>
    </w:p>
    <w:p w14:paraId="0D4AF8F6" w14:textId="2457EF2D"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⑵　</w:t>
      </w:r>
      <w:r w:rsidR="00DF1F96" w:rsidRPr="006C1904">
        <w:rPr>
          <w:rFonts w:ascii="ＭＳ ゴシック" w:eastAsia="ＭＳ ゴシック" w:hAnsi="ＭＳ ゴシック"/>
          <w:sz w:val="22"/>
        </w:rPr>
        <w:t>書類提出にあたって使用する言語及び通貨は、日本語及び日本国通貨とする。</w:t>
      </w:r>
    </w:p>
    <w:p w14:paraId="103DA147" w14:textId="0BB3C79A"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⑶　</w:t>
      </w:r>
      <w:r w:rsidR="00DF1F96" w:rsidRPr="006C1904">
        <w:rPr>
          <w:rFonts w:ascii="ＭＳ ゴシック" w:eastAsia="ＭＳ ゴシック" w:hAnsi="ＭＳ ゴシック"/>
          <w:sz w:val="22"/>
        </w:rPr>
        <w:t>企画提案書や関連する事項について、提出後ヒアリングを行うことがある。</w:t>
      </w:r>
    </w:p>
    <w:p w14:paraId="2760E534" w14:textId="443AB146"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⑷　</w:t>
      </w:r>
      <w:r w:rsidR="00DF1F96" w:rsidRPr="006C1904">
        <w:rPr>
          <w:rFonts w:ascii="ＭＳ ゴシック" w:eastAsia="ＭＳ ゴシック" w:hAnsi="ＭＳ ゴシック"/>
          <w:sz w:val="22"/>
        </w:rPr>
        <w:t>提出期限後の提出書類の変更、差し替え若しくは再提出は、企画提案の主たる内容に影響しない軽微な変更を除き、原則認めない。</w:t>
      </w:r>
    </w:p>
    <w:p w14:paraId="4B45CF83" w14:textId="77269AE5"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⑸　</w:t>
      </w:r>
      <w:r w:rsidR="00DF1F96" w:rsidRPr="006C1904">
        <w:rPr>
          <w:rFonts w:ascii="ＭＳ ゴシック" w:eastAsia="ＭＳ ゴシック" w:hAnsi="ＭＳ ゴシック"/>
          <w:sz w:val="22"/>
        </w:rPr>
        <w:t>企画提案書等の作成・提出及びプレゼンテーションに要する経費等、本事業の企画提案に要した経費については、当該提案者の負担とする。</w:t>
      </w:r>
    </w:p>
    <w:p w14:paraId="5036A357" w14:textId="1339F506" w:rsidR="00DF1F96" w:rsidRPr="006C1904" w:rsidRDefault="00715D97"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sidRPr="006C1904">
        <w:rPr>
          <w:rFonts w:ascii="ＭＳ ゴシック" w:eastAsia="ＭＳ ゴシック" w:hAnsi="ＭＳ ゴシック" w:hint="eastAsia"/>
          <w:sz w:val="22"/>
        </w:rPr>
        <w:t xml:space="preserve">⑹　</w:t>
      </w:r>
      <w:r w:rsidR="00DF1F96" w:rsidRPr="006C1904">
        <w:rPr>
          <w:rFonts w:ascii="ＭＳ ゴシック" w:eastAsia="ＭＳ ゴシック" w:hAnsi="ＭＳ ゴシック"/>
          <w:sz w:val="22"/>
        </w:rPr>
        <w:t>提出された書類については返却しない。</w:t>
      </w:r>
    </w:p>
    <w:p w14:paraId="38E77F6C" w14:textId="78DA4DBD" w:rsidR="00DF1F96" w:rsidRPr="006C1904" w:rsidRDefault="00A27933" w:rsidP="00D95D12">
      <w:pPr>
        <w:overflowPunct w:val="0"/>
        <w:autoSpaceDE w:val="0"/>
        <w:autoSpaceDN w:val="0"/>
        <w:spacing w:before="40" w:line="300" w:lineRule="exact"/>
        <w:ind w:leftChars="100" w:left="430" w:hangingChars="100" w:hanging="220"/>
        <w:rPr>
          <w:rFonts w:ascii="ＭＳ ゴシック" w:eastAsia="ＭＳ ゴシック" w:hAnsi="ＭＳ ゴシック"/>
          <w:sz w:val="22"/>
        </w:rPr>
      </w:pPr>
      <w:r>
        <w:rPr>
          <w:rFonts w:ascii="ＭＳ ゴシック" w:eastAsia="ＭＳ ゴシック" w:hAnsi="ＭＳ ゴシック" w:hint="eastAsia"/>
          <w:sz w:val="22"/>
        </w:rPr>
        <w:t>⑺</w:t>
      </w:r>
      <w:r w:rsidR="00715D97" w:rsidRPr="006C1904">
        <w:rPr>
          <w:rFonts w:ascii="ＭＳ ゴシック" w:eastAsia="ＭＳ ゴシック" w:hAnsi="ＭＳ ゴシック" w:hint="eastAsia"/>
          <w:sz w:val="22"/>
        </w:rPr>
        <w:t xml:space="preserve">　</w:t>
      </w:r>
      <w:r w:rsidR="00DF1F96" w:rsidRPr="006C1904">
        <w:rPr>
          <w:rFonts w:ascii="ＭＳ ゴシック" w:eastAsia="ＭＳ ゴシック" w:hAnsi="ＭＳ ゴシック"/>
          <w:sz w:val="22"/>
        </w:rPr>
        <w:t>委託</w:t>
      </w:r>
      <w:r>
        <w:rPr>
          <w:rFonts w:ascii="ＭＳ ゴシック" w:eastAsia="ＭＳ ゴシック" w:hAnsi="ＭＳ ゴシック" w:hint="eastAsia"/>
          <w:sz w:val="22"/>
        </w:rPr>
        <w:t>事業者</w:t>
      </w:r>
      <w:r w:rsidR="00DF1F96" w:rsidRPr="006C1904">
        <w:rPr>
          <w:rFonts w:ascii="ＭＳ ゴシック" w:eastAsia="ＭＳ ゴシック" w:hAnsi="ＭＳ ゴシック"/>
          <w:sz w:val="22"/>
        </w:rPr>
        <w:t>の選定にあたっては、提案された内容等を総合的に評価し決定する。そのため、事業を実施するにあたっては、県と協議して進めていくものとし、提案された内容を全て実施することを保証するものではない。</w:t>
      </w:r>
    </w:p>
    <w:p w14:paraId="241035BE" w14:textId="77777777" w:rsidR="00DF1F96" w:rsidRPr="006C1904" w:rsidRDefault="00DF1F96"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sidRPr="006C1904">
        <w:rPr>
          <w:rFonts w:ascii="ＭＳ ゴシック" w:eastAsia="ＭＳ ゴシック" w:hAnsi="ＭＳ ゴシック"/>
          <w:sz w:val="22"/>
        </w:rPr>
        <w:t xml:space="preserve">  </w:t>
      </w:r>
    </w:p>
    <w:p w14:paraId="1CEA75E5" w14:textId="712B0545" w:rsidR="00DF1F96" w:rsidRPr="006C1904" w:rsidRDefault="00A64A0F" w:rsidP="00D95D12">
      <w:pPr>
        <w:overflowPunct w:val="0"/>
        <w:autoSpaceDE w:val="0"/>
        <w:autoSpaceDN w:val="0"/>
        <w:spacing w:before="40" w:line="300" w:lineRule="exact"/>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13</w:t>
      </w:r>
      <w:r w:rsidR="00DF1F96" w:rsidRPr="006C1904">
        <w:rPr>
          <w:rFonts w:ascii="ＭＳ ゴシック" w:eastAsia="ＭＳ ゴシック" w:hAnsi="ＭＳ ゴシック"/>
          <w:sz w:val="22"/>
        </w:rPr>
        <w:t xml:space="preserve">　問い合わせ先</w:t>
      </w:r>
    </w:p>
    <w:p w14:paraId="69B98AAF" w14:textId="7C93D73D" w:rsidR="00DF1F96"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w:t>
      </w:r>
      <w:r w:rsidRPr="006C1904">
        <w:rPr>
          <w:rFonts w:ascii="ＭＳ ゴシック" w:eastAsia="ＭＳ ゴシック" w:hAnsi="ＭＳ ゴシック"/>
          <w:sz w:val="22"/>
        </w:rPr>
        <w:t>900-8570沖縄県那覇市泉崎1-2-2</w:t>
      </w:r>
    </w:p>
    <w:p w14:paraId="0E0A5A22" w14:textId="17EB3FF4" w:rsidR="00DF1F96"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沖縄県文化観光スポーツ部スポーツ振興課</w:t>
      </w:r>
    </w:p>
    <w:p w14:paraId="3E3075CF" w14:textId="41F31F52" w:rsidR="00DF1F96"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ＴＥＬ：</w:t>
      </w:r>
      <w:r w:rsidRPr="006C1904">
        <w:rPr>
          <w:rFonts w:ascii="ＭＳ ゴシック" w:eastAsia="ＭＳ ゴシック" w:hAnsi="ＭＳ ゴシック"/>
          <w:sz w:val="22"/>
        </w:rPr>
        <w:t>098-866-2708、ＦＡＸ：098-866-2729</w:t>
      </w:r>
    </w:p>
    <w:p w14:paraId="22DFDA7A" w14:textId="15D7594F" w:rsidR="00532DD2" w:rsidRPr="006C1904" w:rsidRDefault="00DF1F96" w:rsidP="00D95D12">
      <w:pPr>
        <w:overflowPunct w:val="0"/>
        <w:autoSpaceDE w:val="0"/>
        <w:autoSpaceDN w:val="0"/>
        <w:spacing w:before="40" w:line="300" w:lineRule="exact"/>
        <w:ind w:leftChars="100" w:left="210"/>
        <w:rPr>
          <w:rFonts w:ascii="ＭＳ ゴシック" w:eastAsia="ＭＳ ゴシック" w:hAnsi="ＭＳ ゴシック"/>
          <w:sz w:val="22"/>
        </w:rPr>
      </w:pPr>
      <w:r w:rsidRPr="006C1904">
        <w:rPr>
          <w:rFonts w:ascii="ＭＳ ゴシック" w:eastAsia="ＭＳ ゴシック" w:hAnsi="ＭＳ ゴシック" w:hint="eastAsia"/>
          <w:sz w:val="22"/>
        </w:rPr>
        <w:t>メール：</w:t>
      </w:r>
      <w:r w:rsidRPr="006C1904">
        <w:rPr>
          <w:rFonts w:ascii="ＭＳ ゴシック" w:eastAsia="ＭＳ ゴシック" w:hAnsi="ＭＳ ゴシック"/>
          <w:sz w:val="22"/>
        </w:rPr>
        <w:t>aa082200@pref.okinawa.lg.jp</w:t>
      </w:r>
    </w:p>
    <w:p w14:paraId="0189EA7E" w14:textId="77777777" w:rsidR="00715D97" w:rsidRPr="008A58EA" w:rsidRDefault="00715D97" w:rsidP="00D95D12">
      <w:pPr>
        <w:overflowPunct w:val="0"/>
        <w:autoSpaceDE w:val="0"/>
        <w:autoSpaceDN w:val="0"/>
        <w:spacing w:before="40" w:line="300" w:lineRule="exact"/>
        <w:ind w:left="220" w:hangingChars="100" w:hanging="220"/>
        <w:rPr>
          <w:rFonts w:ascii="ＭＳ 明朝" w:eastAsia="ＭＳ ゴシック" w:hAnsi="ＭＳ 明朝"/>
          <w:sz w:val="22"/>
        </w:rPr>
      </w:pPr>
    </w:p>
    <w:sectPr w:rsidR="00715D97" w:rsidRPr="008A58EA" w:rsidSect="008A58EA">
      <w:footerReference w:type="default" r:id="rId7"/>
      <w:pgSz w:w="11906" w:h="16838" w:code="9"/>
      <w:pgMar w:top="1418"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FF3590" w14:textId="77777777" w:rsidR="00AB1FAE" w:rsidRDefault="00AB1FAE" w:rsidP="00E515E5">
      <w:pPr>
        <w:spacing w:before="0" w:line="240" w:lineRule="auto"/>
      </w:pPr>
      <w:r>
        <w:separator/>
      </w:r>
    </w:p>
  </w:endnote>
  <w:endnote w:type="continuationSeparator" w:id="0">
    <w:p w14:paraId="100D676E" w14:textId="77777777" w:rsidR="00AB1FAE" w:rsidRDefault="00AB1FAE" w:rsidP="00E515E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27693"/>
      <w:docPartObj>
        <w:docPartGallery w:val="Page Numbers (Bottom of Page)"/>
        <w:docPartUnique/>
      </w:docPartObj>
    </w:sdtPr>
    <w:sdtEndPr>
      <w:rPr>
        <w:rFonts w:ascii="Arial" w:hAnsi="Arial" w:cs="Arial"/>
        <w:sz w:val="24"/>
        <w:szCs w:val="24"/>
      </w:rPr>
    </w:sdtEndPr>
    <w:sdtContent>
      <w:p w14:paraId="73F0E1D8" w14:textId="72329A0E" w:rsidR="00E515E5" w:rsidRPr="00E515E5" w:rsidRDefault="00E515E5">
        <w:pPr>
          <w:pStyle w:val="a5"/>
          <w:jc w:val="center"/>
          <w:rPr>
            <w:rFonts w:ascii="Arial" w:hAnsi="Arial" w:cs="Arial"/>
            <w:sz w:val="24"/>
            <w:szCs w:val="24"/>
          </w:rPr>
        </w:pPr>
        <w:r w:rsidRPr="00E515E5">
          <w:rPr>
            <w:rFonts w:ascii="Arial" w:hAnsi="Arial" w:cs="Arial"/>
            <w:sz w:val="24"/>
            <w:szCs w:val="24"/>
          </w:rPr>
          <w:fldChar w:fldCharType="begin"/>
        </w:r>
        <w:r w:rsidRPr="00E515E5">
          <w:rPr>
            <w:rFonts w:ascii="Arial" w:hAnsi="Arial" w:cs="Arial"/>
            <w:sz w:val="24"/>
            <w:szCs w:val="24"/>
          </w:rPr>
          <w:instrText>PAGE   \* MERGEFORMAT</w:instrText>
        </w:r>
        <w:r w:rsidRPr="00E515E5">
          <w:rPr>
            <w:rFonts w:ascii="Arial" w:hAnsi="Arial" w:cs="Arial"/>
            <w:sz w:val="24"/>
            <w:szCs w:val="24"/>
          </w:rPr>
          <w:fldChar w:fldCharType="separate"/>
        </w:r>
        <w:r w:rsidRPr="00E515E5">
          <w:rPr>
            <w:rFonts w:ascii="Arial" w:hAnsi="Arial" w:cs="Arial"/>
            <w:sz w:val="24"/>
            <w:szCs w:val="24"/>
            <w:lang w:val="ja-JP"/>
          </w:rPr>
          <w:t>2</w:t>
        </w:r>
        <w:r w:rsidRPr="00E515E5">
          <w:rPr>
            <w:rFonts w:ascii="Arial" w:hAnsi="Arial" w:cs="Arial"/>
            <w:sz w:val="24"/>
            <w:szCs w:val="24"/>
          </w:rPr>
          <w:fldChar w:fldCharType="end"/>
        </w:r>
      </w:p>
    </w:sdtContent>
  </w:sdt>
  <w:p w14:paraId="3C5D36D6" w14:textId="77777777" w:rsidR="00E515E5" w:rsidRDefault="00E515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7FD22" w14:textId="77777777" w:rsidR="00AB1FAE" w:rsidRDefault="00AB1FAE" w:rsidP="00E515E5">
      <w:pPr>
        <w:spacing w:before="0" w:line="240" w:lineRule="auto"/>
      </w:pPr>
      <w:r>
        <w:separator/>
      </w:r>
    </w:p>
  </w:footnote>
  <w:footnote w:type="continuationSeparator" w:id="0">
    <w:p w14:paraId="146DD987" w14:textId="77777777" w:rsidR="00AB1FAE" w:rsidRDefault="00AB1FAE" w:rsidP="00E515E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8A4879"/>
    <w:multiLevelType w:val="hybridMultilevel"/>
    <w:tmpl w:val="C2968220"/>
    <w:lvl w:ilvl="0" w:tplc="FD9C14D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4FE30D0"/>
    <w:multiLevelType w:val="hybridMultilevel"/>
    <w:tmpl w:val="1B24AD08"/>
    <w:lvl w:ilvl="0" w:tplc="1FE88E7E">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469D43BC"/>
    <w:multiLevelType w:val="hybridMultilevel"/>
    <w:tmpl w:val="9E0CE3CA"/>
    <w:lvl w:ilvl="0" w:tplc="4FBC6080">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67A02531"/>
    <w:multiLevelType w:val="hybridMultilevel"/>
    <w:tmpl w:val="41468122"/>
    <w:lvl w:ilvl="0" w:tplc="FC1E9DE8">
      <w:start w:val="1"/>
      <w:numFmt w:val="decimalEnclosedCircle"/>
      <w:lvlText w:val="%1"/>
      <w:lvlJc w:val="left"/>
      <w:pPr>
        <w:ind w:left="800" w:hanging="360"/>
      </w:pPr>
      <w:rPr>
        <w:rFonts w:hint="default"/>
      </w:rPr>
    </w:lvl>
    <w:lvl w:ilvl="1" w:tplc="88267EC2">
      <w:start w:val="1"/>
      <w:numFmt w:val="decimalEnclosedParen"/>
      <w:lvlText w:val="%2"/>
      <w:lvlJc w:val="left"/>
      <w:pPr>
        <w:ind w:left="1240" w:hanging="360"/>
      </w:pPr>
      <w:rPr>
        <w:rFonts w:hint="default"/>
      </w:r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35939248">
    <w:abstractNumId w:val="1"/>
  </w:num>
  <w:num w:numId="2" w16cid:durableId="1797023613">
    <w:abstractNumId w:val="3"/>
  </w:num>
  <w:num w:numId="3" w16cid:durableId="1547402135">
    <w:abstractNumId w:val="2"/>
  </w:num>
  <w:num w:numId="4" w16cid:durableId="1710691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96"/>
    <w:rsid w:val="000D3BF5"/>
    <w:rsid w:val="000F0440"/>
    <w:rsid w:val="00103B57"/>
    <w:rsid w:val="00115CB4"/>
    <w:rsid w:val="00133804"/>
    <w:rsid w:val="00160894"/>
    <w:rsid w:val="001A18A4"/>
    <w:rsid w:val="001E0320"/>
    <w:rsid w:val="00217774"/>
    <w:rsid w:val="00223E56"/>
    <w:rsid w:val="00231E4A"/>
    <w:rsid w:val="00237A39"/>
    <w:rsid w:val="00261E9E"/>
    <w:rsid w:val="0026349B"/>
    <w:rsid w:val="0027091E"/>
    <w:rsid w:val="002B4794"/>
    <w:rsid w:val="002B5FB7"/>
    <w:rsid w:val="002E1DDA"/>
    <w:rsid w:val="002E2E79"/>
    <w:rsid w:val="00324577"/>
    <w:rsid w:val="00333330"/>
    <w:rsid w:val="0034224F"/>
    <w:rsid w:val="003468D8"/>
    <w:rsid w:val="003D0A5A"/>
    <w:rsid w:val="004343C8"/>
    <w:rsid w:val="00481B7B"/>
    <w:rsid w:val="00491E20"/>
    <w:rsid w:val="004923D7"/>
    <w:rsid w:val="004D67ED"/>
    <w:rsid w:val="00500C1E"/>
    <w:rsid w:val="00521AB2"/>
    <w:rsid w:val="00531F05"/>
    <w:rsid w:val="00532DD2"/>
    <w:rsid w:val="0053483F"/>
    <w:rsid w:val="0057122D"/>
    <w:rsid w:val="005E58C0"/>
    <w:rsid w:val="00630E3D"/>
    <w:rsid w:val="006C1904"/>
    <w:rsid w:val="006C51FA"/>
    <w:rsid w:val="00715D97"/>
    <w:rsid w:val="007826FE"/>
    <w:rsid w:val="00792DC1"/>
    <w:rsid w:val="00795A53"/>
    <w:rsid w:val="007F1A8B"/>
    <w:rsid w:val="007F2F64"/>
    <w:rsid w:val="008067C3"/>
    <w:rsid w:val="00837C49"/>
    <w:rsid w:val="008A58EA"/>
    <w:rsid w:val="008B2651"/>
    <w:rsid w:val="008B47FE"/>
    <w:rsid w:val="0091665F"/>
    <w:rsid w:val="009177EE"/>
    <w:rsid w:val="0093190C"/>
    <w:rsid w:val="0093206F"/>
    <w:rsid w:val="009329B9"/>
    <w:rsid w:val="0094462F"/>
    <w:rsid w:val="00952CE7"/>
    <w:rsid w:val="009A2EA8"/>
    <w:rsid w:val="009A5E55"/>
    <w:rsid w:val="009E1399"/>
    <w:rsid w:val="00A127C9"/>
    <w:rsid w:val="00A23EF0"/>
    <w:rsid w:val="00A27933"/>
    <w:rsid w:val="00A30632"/>
    <w:rsid w:val="00A36A01"/>
    <w:rsid w:val="00A64A0F"/>
    <w:rsid w:val="00AA24CA"/>
    <w:rsid w:val="00AB1FAE"/>
    <w:rsid w:val="00AC1878"/>
    <w:rsid w:val="00B207EB"/>
    <w:rsid w:val="00B65014"/>
    <w:rsid w:val="00BA23E4"/>
    <w:rsid w:val="00BF7E84"/>
    <w:rsid w:val="00C05C97"/>
    <w:rsid w:val="00C20282"/>
    <w:rsid w:val="00CF6D3C"/>
    <w:rsid w:val="00D02592"/>
    <w:rsid w:val="00D226C7"/>
    <w:rsid w:val="00D2797B"/>
    <w:rsid w:val="00D33AF5"/>
    <w:rsid w:val="00D53DE0"/>
    <w:rsid w:val="00D634A4"/>
    <w:rsid w:val="00D95D12"/>
    <w:rsid w:val="00D9628E"/>
    <w:rsid w:val="00DF1F96"/>
    <w:rsid w:val="00E05128"/>
    <w:rsid w:val="00E24B32"/>
    <w:rsid w:val="00E515E5"/>
    <w:rsid w:val="00E661E8"/>
    <w:rsid w:val="00E72B73"/>
    <w:rsid w:val="00EB52DA"/>
    <w:rsid w:val="00EF75E3"/>
    <w:rsid w:val="00F12780"/>
    <w:rsid w:val="00F422BB"/>
    <w:rsid w:val="00F42690"/>
    <w:rsid w:val="00FC1B54"/>
    <w:rsid w:val="00FE4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5BB02DC7"/>
  <w15:chartTrackingRefBased/>
  <w15:docId w15:val="{61BA6FE1-BF44-41DD-A2DB-8057EEB3E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ゴシック" w:eastAsia="BIZ UDゴシック" w:hAnsiTheme="minorHAnsi" w:cstheme="minorBidi"/>
        <w:kern w:val="2"/>
        <w:sz w:val="21"/>
        <w:szCs w:val="22"/>
        <w:lang w:val="en-US" w:eastAsia="ja-JP" w:bidi="ar-SA"/>
        <w14:ligatures w14:val="standardContextual"/>
      </w:rPr>
    </w:rPrDefault>
    <w:pPrDefault>
      <w:pPr>
        <w:spacing w:before="60" w:line="28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15E5"/>
    <w:pPr>
      <w:tabs>
        <w:tab w:val="center" w:pos="4252"/>
        <w:tab w:val="right" w:pos="8504"/>
      </w:tabs>
      <w:snapToGrid w:val="0"/>
    </w:pPr>
  </w:style>
  <w:style w:type="character" w:customStyle="1" w:styleId="a4">
    <w:name w:val="ヘッダー (文字)"/>
    <w:basedOn w:val="a0"/>
    <w:link w:val="a3"/>
    <w:uiPriority w:val="99"/>
    <w:rsid w:val="00E515E5"/>
  </w:style>
  <w:style w:type="paragraph" w:styleId="a5">
    <w:name w:val="footer"/>
    <w:basedOn w:val="a"/>
    <w:link w:val="a6"/>
    <w:uiPriority w:val="99"/>
    <w:unhideWhenUsed/>
    <w:rsid w:val="00E515E5"/>
    <w:pPr>
      <w:tabs>
        <w:tab w:val="center" w:pos="4252"/>
        <w:tab w:val="right" w:pos="8504"/>
      </w:tabs>
      <w:snapToGrid w:val="0"/>
    </w:pPr>
  </w:style>
  <w:style w:type="character" w:customStyle="1" w:styleId="a6">
    <w:name w:val="フッター (文字)"/>
    <w:basedOn w:val="a0"/>
    <w:link w:val="a5"/>
    <w:uiPriority w:val="99"/>
    <w:rsid w:val="00E515E5"/>
  </w:style>
  <w:style w:type="paragraph" w:styleId="a7">
    <w:name w:val="List Paragraph"/>
    <w:basedOn w:val="a"/>
    <w:uiPriority w:val="34"/>
    <w:qFormat/>
    <w:rsid w:val="008B47F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1089</TotalTime>
  <Pages>5</Pages>
  <Words>702</Words>
  <Characters>4004</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畠山　一洋</dc:creator>
  <cp:keywords/>
  <dc:description/>
  <cp:lastModifiedBy>0006455</cp:lastModifiedBy>
  <cp:revision>66</cp:revision>
  <cp:lastPrinted>2026-03-02T04:32:00Z</cp:lastPrinted>
  <dcterms:created xsi:type="dcterms:W3CDTF">2024-01-26T06:42:00Z</dcterms:created>
  <dcterms:modified xsi:type="dcterms:W3CDTF">2026-03-02T07:22:00Z</dcterms:modified>
</cp:coreProperties>
</file>