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25ABC" w14:textId="1B9A7497" w:rsidR="001C0016" w:rsidRPr="00FA38BA" w:rsidRDefault="00D1401F" w:rsidP="00A365D4">
      <w:pPr>
        <w:jc w:val="right"/>
        <w:rPr>
          <w:rFonts w:ascii="BIZ UD明朝 Medium" w:eastAsia="BIZ UD明朝 Medium" w:hAnsi="BIZ UD明朝 Medium"/>
          <w:szCs w:val="28"/>
          <w:lang w:eastAsia="zh-TW"/>
        </w:rPr>
      </w:pPr>
      <w:r w:rsidRPr="00FA38BA">
        <w:rPr>
          <w:rFonts w:ascii="BIZ UD明朝 Medium" w:eastAsia="BIZ UD明朝 Medium" w:hAnsi="BIZ UD明朝 Medium" w:hint="eastAsia"/>
          <w:szCs w:val="28"/>
          <w:lang w:eastAsia="zh-TW"/>
        </w:rPr>
        <w:t>【様式</w:t>
      </w:r>
      <w:r w:rsidR="00A74584" w:rsidRPr="00FA38BA">
        <w:rPr>
          <w:rFonts w:ascii="BIZ UD明朝 Medium" w:eastAsia="BIZ UD明朝 Medium" w:hAnsi="BIZ UD明朝 Medium" w:hint="eastAsia"/>
          <w:szCs w:val="28"/>
          <w:lang w:eastAsia="zh-TW"/>
        </w:rPr>
        <w:t>４</w:t>
      </w:r>
      <w:r w:rsidRPr="00FA38BA">
        <w:rPr>
          <w:rFonts w:ascii="BIZ UD明朝 Medium" w:eastAsia="BIZ UD明朝 Medium" w:hAnsi="BIZ UD明朝 Medium" w:hint="eastAsia"/>
          <w:szCs w:val="28"/>
          <w:lang w:eastAsia="zh-TW"/>
        </w:rPr>
        <w:t>】</w:t>
      </w:r>
    </w:p>
    <w:p w14:paraId="43EFE76A" w14:textId="77777777" w:rsidR="00D1401F" w:rsidRPr="00FA38BA" w:rsidRDefault="00D1401F">
      <w:pPr>
        <w:rPr>
          <w:rFonts w:ascii="BIZ UD明朝 Medium" w:eastAsia="BIZ UD明朝 Medium" w:hAnsi="BIZ UD明朝 Medium"/>
          <w:lang w:eastAsia="zh-TW"/>
        </w:rPr>
      </w:pPr>
    </w:p>
    <w:p w14:paraId="658DB6EE" w14:textId="77777777" w:rsidR="00D1401F" w:rsidRPr="00FA38BA" w:rsidRDefault="00D1401F" w:rsidP="00214F3D">
      <w:pPr>
        <w:jc w:val="center"/>
        <w:rPr>
          <w:rFonts w:ascii="BIZ UD明朝 Medium" w:eastAsia="BIZ UD明朝 Medium" w:hAnsi="BIZ UD明朝 Medium"/>
          <w:sz w:val="28"/>
          <w:lang w:eastAsia="zh-TW"/>
        </w:rPr>
      </w:pPr>
      <w:r w:rsidRPr="00FA38BA">
        <w:rPr>
          <w:rFonts w:ascii="BIZ UD明朝 Medium" w:eastAsia="BIZ UD明朝 Medium" w:hAnsi="BIZ UD明朝 Medium" w:hint="eastAsia"/>
          <w:sz w:val="28"/>
          <w:lang w:eastAsia="zh-TW"/>
        </w:rPr>
        <w:t>誓</w:t>
      </w:r>
      <w:r w:rsidR="00214F3D" w:rsidRPr="00FA38BA">
        <w:rPr>
          <w:rFonts w:ascii="BIZ UD明朝 Medium" w:eastAsia="BIZ UD明朝 Medium" w:hAnsi="BIZ UD明朝 Medium" w:hint="eastAsia"/>
          <w:sz w:val="28"/>
          <w:lang w:eastAsia="zh-TW"/>
        </w:rPr>
        <w:t xml:space="preserve">　　</w:t>
      </w:r>
      <w:r w:rsidRPr="00FA38BA">
        <w:rPr>
          <w:rFonts w:ascii="BIZ UD明朝 Medium" w:eastAsia="BIZ UD明朝 Medium" w:hAnsi="BIZ UD明朝 Medium" w:hint="eastAsia"/>
          <w:sz w:val="28"/>
          <w:lang w:eastAsia="zh-TW"/>
        </w:rPr>
        <w:t>約</w:t>
      </w:r>
      <w:r w:rsidR="00214F3D" w:rsidRPr="00FA38BA">
        <w:rPr>
          <w:rFonts w:ascii="BIZ UD明朝 Medium" w:eastAsia="BIZ UD明朝 Medium" w:hAnsi="BIZ UD明朝 Medium" w:hint="eastAsia"/>
          <w:sz w:val="28"/>
          <w:lang w:eastAsia="zh-TW"/>
        </w:rPr>
        <w:t xml:space="preserve">　　</w:t>
      </w:r>
      <w:r w:rsidRPr="00FA38BA">
        <w:rPr>
          <w:rFonts w:ascii="BIZ UD明朝 Medium" w:eastAsia="BIZ UD明朝 Medium" w:hAnsi="BIZ UD明朝 Medium" w:hint="eastAsia"/>
          <w:sz w:val="28"/>
          <w:lang w:eastAsia="zh-TW"/>
        </w:rPr>
        <w:t>書</w:t>
      </w:r>
    </w:p>
    <w:p w14:paraId="08AFB81C" w14:textId="77777777" w:rsidR="00D1401F" w:rsidRPr="00FA38BA" w:rsidRDefault="00D1401F">
      <w:pPr>
        <w:rPr>
          <w:rFonts w:ascii="BIZ UD明朝 Medium" w:eastAsia="BIZ UD明朝 Medium" w:hAnsi="BIZ UD明朝 Medium"/>
          <w:lang w:eastAsia="zh-TW"/>
        </w:rPr>
      </w:pPr>
    </w:p>
    <w:p w14:paraId="5836B002" w14:textId="550B7019" w:rsidR="00D1401F" w:rsidRPr="00FA38BA" w:rsidRDefault="003D7C82" w:rsidP="00AC5FE5">
      <w:pPr>
        <w:ind w:rightChars="200" w:right="480"/>
        <w:jc w:val="right"/>
        <w:rPr>
          <w:rFonts w:ascii="BIZ UD明朝 Medium" w:eastAsia="BIZ UD明朝 Medium" w:hAnsi="BIZ UD明朝 Medium"/>
          <w:lang w:eastAsia="zh-TW"/>
        </w:rPr>
      </w:pPr>
      <w:r w:rsidRPr="00FA38BA">
        <w:rPr>
          <w:rFonts w:ascii="BIZ UD明朝 Medium" w:eastAsia="BIZ UD明朝 Medium" w:hAnsi="BIZ UD明朝 Medium" w:hint="eastAsia"/>
          <w:lang w:eastAsia="zh-TW"/>
        </w:rPr>
        <w:t>令和</w:t>
      </w:r>
      <w:r w:rsidR="00FA38BA">
        <w:rPr>
          <w:rFonts w:ascii="BIZ UD明朝 Medium" w:eastAsia="BIZ UD明朝 Medium" w:hAnsi="BIZ UD明朝 Medium" w:hint="eastAsia"/>
          <w:lang w:eastAsia="zh-TW"/>
        </w:rPr>
        <w:t>８</w:t>
      </w:r>
      <w:r w:rsidR="00D1401F" w:rsidRPr="00FA38BA">
        <w:rPr>
          <w:rFonts w:ascii="BIZ UD明朝 Medium" w:eastAsia="BIZ UD明朝 Medium" w:hAnsi="BIZ UD明朝 Medium" w:hint="eastAsia"/>
          <w:lang w:eastAsia="zh-TW"/>
        </w:rPr>
        <w:t>年　　月　　日</w:t>
      </w:r>
    </w:p>
    <w:p w14:paraId="450B3284" w14:textId="77777777" w:rsidR="00D1401F" w:rsidRPr="00FA38BA" w:rsidRDefault="00D1401F">
      <w:pPr>
        <w:rPr>
          <w:rFonts w:ascii="BIZ UD明朝 Medium" w:eastAsia="BIZ UD明朝 Medium" w:hAnsi="BIZ UD明朝 Medium"/>
          <w:lang w:eastAsia="zh-TW"/>
        </w:rPr>
      </w:pPr>
    </w:p>
    <w:p w14:paraId="599DBA1C" w14:textId="77777777" w:rsidR="00D1401F" w:rsidRPr="00FA38BA" w:rsidRDefault="00D1401F">
      <w:pPr>
        <w:rPr>
          <w:rFonts w:ascii="BIZ UD明朝 Medium" w:eastAsia="BIZ UD明朝 Medium" w:hAnsi="BIZ UD明朝 Medium"/>
          <w:lang w:eastAsia="zh-TW"/>
        </w:rPr>
      </w:pPr>
      <w:r w:rsidRPr="00FA38BA">
        <w:rPr>
          <w:rFonts w:ascii="BIZ UD明朝 Medium" w:eastAsia="BIZ UD明朝 Medium" w:hAnsi="BIZ UD明朝 Medium" w:hint="eastAsia"/>
          <w:lang w:eastAsia="zh-TW"/>
        </w:rPr>
        <w:t xml:space="preserve">　沖縄県知事　　殿</w:t>
      </w:r>
    </w:p>
    <w:p w14:paraId="12F99AF1" w14:textId="77777777" w:rsidR="00D1401F" w:rsidRPr="00FA38BA" w:rsidRDefault="00D1401F">
      <w:pPr>
        <w:rPr>
          <w:rFonts w:ascii="BIZ UD明朝 Medium" w:eastAsia="BIZ UD明朝 Medium" w:hAnsi="BIZ UD明朝 Medium"/>
          <w:lang w:eastAsia="zh-TW"/>
        </w:rPr>
      </w:pPr>
    </w:p>
    <w:p w14:paraId="0CB9D011" w14:textId="77777777" w:rsidR="00D1401F" w:rsidRPr="00FA38BA" w:rsidRDefault="00D1401F" w:rsidP="00214F3D">
      <w:pPr>
        <w:ind w:leftChars="1700" w:left="4080"/>
        <w:rPr>
          <w:rFonts w:ascii="BIZ UD明朝 Medium" w:eastAsia="BIZ UD明朝 Medium" w:hAnsi="BIZ UD明朝 Medium"/>
        </w:rPr>
      </w:pPr>
      <w:r w:rsidRPr="00FA38BA">
        <w:rPr>
          <w:rFonts w:ascii="BIZ UD明朝 Medium" w:eastAsia="BIZ UD明朝 Medium" w:hAnsi="BIZ UD明朝 Medium" w:hint="eastAsia"/>
        </w:rPr>
        <w:t>申請者</w:t>
      </w:r>
    </w:p>
    <w:p w14:paraId="4F6FDEB6" w14:textId="77777777" w:rsidR="00D1401F" w:rsidRPr="00FA38BA" w:rsidRDefault="00D1401F" w:rsidP="00214F3D">
      <w:pPr>
        <w:ind w:leftChars="1700" w:left="4080"/>
        <w:rPr>
          <w:rFonts w:ascii="BIZ UD明朝 Medium" w:eastAsia="BIZ UD明朝 Medium" w:hAnsi="BIZ UD明朝 Medium"/>
        </w:rPr>
      </w:pPr>
      <w:r w:rsidRPr="00FA38BA">
        <w:rPr>
          <w:rFonts w:ascii="BIZ UD明朝 Medium" w:eastAsia="BIZ UD明朝 Medium" w:hAnsi="BIZ UD明朝 Medium" w:hint="eastAsia"/>
        </w:rPr>
        <w:t xml:space="preserve">　住　所</w:t>
      </w:r>
    </w:p>
    <w:p w14:paraId="11BFD159" w14:textId="77777777" w:rsidR="00D1401F" w:rsidRPr="00FA38BA" w:rsidRDefault="00D1401F" w:rsidP="00214F3D">
      <w:pPr>
        <w:ind w:leftChars="1700" w:left="4080"/>
        <w:rPr>
          <w:rFonts w:ascii="BIZ UD明朝 Medium" w:eastAsia="BIZ UD明朝 Medium" w:hAnsi="BIZ UD明朝 Medium"/>
        </w:rPr>
      </w:pPr>
      <w:r w:rsidRPr="00FA38BA">
        <w:rPr>
          <w:rFonts w:ascii="BIZ UD明朝 Medium" w:eastAsia="BIZ UD明朝 Medium" w:hAnsi="BIZ UD明朝 Medium" w:hint="eastAsia"/>
        </w:rPr>
        <w:t xml:space="preserve">　商号又は名称</w:t>
      </w:r>
    </w:p>
    <w:p w14:paraId="06CF0606" w14:textId="77777777" w:rsidR="00D1401F" w:rsidRPr="00FA38BA" w:rsidRDefault="00D1401F" w:rsidP="00214F3D">
      <w:pPr>
        <w:ind w:leftChars="1700" w:left="4080"/>
        <w:rPr>
          <w:rFonts w:ascii="BIZ UD明朝 Medium" w:eastAsia="BIZ UD明朝 Medium" w:hAnsi="BIZ UD明朝 Medium"/>
          <w:lang w:eastAsia="zh-TW"/>
        </w:rPr>
      </w:pPr>
      <w:r w:rsidRPr="00FA38BA">
        <w:rPr>
          <w:rFonts w:ascii="BIZ UD明朝 Medium" w:eastAsia="BIZ UD明朝 Medium" w:hAnsi="BIZ UD明朝 Medium" w:hint="eastAsia"/>
        </w:rPr>
        <w:t xml:space="preserve">　</w:t>
      </w:r>
      <w:r w:rsidRPr="00FA38BA">
        <w:rPr>
          <w:rFonts w:ascii="BIZ UD明朝 Medium" w:eastAsia="BIZ UD明朝 Medium" w:hAnsi="BIZ UD明朝 Medium" w:hint="eastAsia"/>
          <w:lang w:eastAsia="zh-TW"/>
        </w:rPr>
        <w:t>代表者役職氏名</w:t>
      </w:r>
      <w:r w:rsidR="00214F3D" w:rsidRPr="00FA38BA">
        <w:rPr>
          <w:rFonts w:ascii="BIZ UD明朝 Medium" w:eastAsia="BIZ UD明朝 Medium" w:hAnsi="BIZ UD明朝 Medium" w:hint="eastAsia"/>
          <w:lang w:eastAsia="zh-TW"/>
        </w:rPr>
        <w:t xml:space="preserve">　　　　　　　　　</w:t>
      </w:r>
      <w:r w:rsidRPr="00FA38BA">
        <w:rPr>
          <w:rFonts w:ascii="BIZ UD明朝 Medium" w:eastAsia="BIZ UD明朝 Medium" w:hAnsi="BIZ UD明朝 Medium" w:hint="eastAsia"/>
          <w:lang w:eastAsia="zh-TW"/>
        </w:rPr>
        <w:t>印</w:t>
      </w:r>
    </w:p>
    <w:p w14:paraId="4F26BA9E" w14:textId="77777777" w:rsidR="00D1401F" w:rsidRPr="00FA38BA" w:rsidRDefault="00D1401F" w:rsidP="00D1401F">
      <w:pPr>
        <w:ind w:rightChars="29" w:right="70"/>
        <w:jc w:val="left"/>
        <w:rPr>
          <w:rFonts w:ascii="BIZ UD明朝 Medium" w:eastAsia="BIZ UD明朝 Medium" w:hAnsi="BIZ UD明朝 Medium"/>
          <w:lang w:eastAsia="zh-TW"/>
        </w:rPr>
      </w:pPr>
    </w:p>
    <w:p w14:paraId="1BD22035" w14:textId="77777777" w:rsidR="00214F3D" w:rsidRPr="00FA38BA" w:rsidRDefault="00214F3D" w:rsidP="00D1401F">
      <w:pPr>
        <w:ind w:rightChars="29" w:right="70"/>
        <w:jc w:val="left"/>
        <w:rPr>
          <w:rFonts w:ascii="BIZ UD明朝 Medium" w:eastAsia="BIZ UD明朝 Medium" w:hAnsi="BIZ UD明朝 Medium"/>
          <w:lang w:eastAsia="zh-TW"/>
        </w:rPr>
      </w:pPr>
    </w:p>
    <w:p w14:paraId="672A5ECD" w14:textId="1E7E4DFF" w:rsidR="00D1401F" w:rsidRPr="00FA38BA" w:rsidRDefault="00731350" w:rsidP="00D1401F">
      <w:pPr>
        <w:ind w:rightChars="29" w:right="70"/>
        <w:jc w:val="left"/>
        <w:rPr>
          <w:rFonts w:ascii="BIZ UD明朝 Medium" w:eastAsia="BIZ UD明朝 Medium" w:hAnsi="BIZ UD明朝 Medium"/>
        </w:rPr>
      </w:pPr>
      <w:r w:rsidRPr="00FA38BA">
        <w:rPr>
          <w:rFonts w:ascii="BIZ UD明朝 Medium" w:eastAsia="BIZ UD明朝 Medium" w:hAnsi="BIZ UD明朝 Medium" w:hint="eastAsia"/>
          <w:lang w:eastAsia="zh-TW"/>
        </w:rPr>
        <w:t xml:space="preserve">　</w:t>
      </w:r>
      <w:r w:rsidRPr="00FA38BA">
        <w:rPr>
          <w:rFonts w:ascii="BIZ UD明朝 Medium" w:eastAsia="BIZ UD明朝 Medium" w:hAnsi="BIZ UD明朝 Medium" w:hint="eastAsia"/>
        </w:rPr>
        <w:t>私は、</w:t>
      </w:r>
      <w:r w:rsidR="005A0F76" w:rsidRPr="00FA38BA">
        <w:rPr>
          <w:rFonts w:ascii="BIZ UD明朝 Medium" w:eastAsia="BIZ UD明朝 Medium" w:hAnsi="BIZ UD明朝 Medium" w:hint="eastAsia"/>
        </w:rPr>
        <w:t>令和</w:t>
      </w:r>
      <w:r w:rsidR="000A5D1F">
        <w:rPr>
          <w:rFonts w:ascii="BIZ UD明朝 Medium" w:eastAsia="BIZ UD明朝 Medium" w:hAnsi="BIZ UD明朝 Medium" w:hint="eastAsia"/>
        </w:rPr>
        <w:t>８</w:t>
      </w:r>
      <w:r w:rsidR="00D1401F" w:rsidRPr="00FA38BA">
        <w:rPr>
          <w:rFonts w:ascii="BIZ UD明朝 Medium" w:eastAsia="BIZ UD明朝 Medium" w:hAnsi="BIZ UD明朝 Medium" w:hint="eastAsia"/>
        </w:rPr>
        <w:t>年度「就学</w:t>
      </w:r>
      <w:r w:rsidR="008A3079" w:rsidRPr="00FA38BA">
        <w:rPr>
          <w:rFonts w:ascii="BIZ UD明朝 Medium" w:eastAsia="BIZ UD明朝 Medium" w:hAnsi="BIZ UD明朝 Medium" w:hint="eastAsia"/>
        </w:rPr>
        <w:t>継続</w:t>
      </w:r>
      <w:r w:rsidR="00D1401F" w:rsidRPr="00FA38BA">
        <w:rPr>
          <w:rFonts w:ascii="BIZ UD明朝 Medium" w:eastAsia="BIZ UD明朝 Medium" w:hAnsi="BIZ UD明朝 Medium" w:hint="eastAsia"/>
        </w:rPr>
        <w:t>支援員配置事業」委託業務企画提案に応募するに当たり、地方自治法施行令（昭和22年政令第16号）第167条の４の規定に該当しない者であること及び申請書類の内容が事実と相違ないことを誓約します。</w:t>
      </w:r>
    </w:p>
    <w:p w14:paraId="5F83DE99" w14:textId="77777777" w:rsidR="00D1401F" w:rsidRPr="00FA38BA" w:rsidRDefault="00D1401F" w:rsidP="00D1401F">
      <w:pPr>
        <w:ind w:rightChars="29" w:right="70"/>
        <w:jc w:val="left"/>
        <w:rPr>
          <w:rFonts w:ascii="BIZ UD明朝 Medium" w:eastAsia="BIZ UD明朝 Medium" w:hAnsi="BIZ UD明朝 Medium"/>
        </w:rPr>
      </w:pPr>
    </w:p>
    <w:p w14:paraId="60FF84A6" w14:textId="77777777" w:rsidR="00D1401F" w:rsidRDefault="00214F3D" w:rsidP="00D1401F">
      <w:pPr>
        <w:ind w:rightChars="29" w:right="70"/>
        <w:jc w:val="left"/>
      </w:pPr>
      <w:r>
        <w:rPr>
          <w:noProof/>
        </w:rPr>
        <mc:AlternateContent>
          <mc:Choice Requires="wps">
            <w:drawing>
              <wp:inline distT="0" distB="0" distL="0" distR="0" wp14:anchorId="5B026CC6" wp14:editId="0713DD92">
                <wp:extent cx="5694680" cy="3811905"/>
                <wp:effectExtent l="0" t="0" r="20320" b="17145"/>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3811905"/>
                        </a:xfrm>
                        <a:prstGeom prst="rect">
                          <a:avLst/>
                        </a:prstGeom>
                        <a:solidFill>
                          <a:srgbClr val="FFFFFF"/>
                        </a:solidFill>
                        <a:ln w="9525">
                          <a:solidFill>
                            <a:srgbClr val="000000"/>
                          </a:solidFill>
                          <a:miter lim="800000"/>
                          <a:headEnd/>
                          <a:tailEnd/>
                        </a:ln>
                      </wps:spPr>
                      <wps:txbx>
                        <w:txbxContent>
                          <w:p w14:paraId="11FB0CBC" w14:textId="77777777" w:rsidR="00214F3D" w:rsidRPr="00FA38BA" w:rsidRDefault="00214F3D" w:rsidP="00214F3D">
                            <w:pPr>
                              <w:snapToGrid w:val="0"/>
                              <w:rPr>
                                <w:rFonts w:ascii="BIZ UDゴシック" w:eastAsia="BIZ UDゴシック" w:hAnsi="BIZ UDゴシック"/>
                                <w:sz w:val="22"/>
                                <w:lang w:eastAsia="zh-CN"/>
                              </w:rPr>
                            </w:pPr>
                            <w:r w:rsidRPr="00FA38BA">
                              <w:rPr>
                                <w:rFonts w:ascii="BIZ UDゴシック" w:eastAsia="BIZ UDゴシック" w:hAnsi="BIZ UDゴシック" w:hint="eastAsia"/>
                                <w:sz w:val="22"/>
                                <w:lang w:eastAsia="zh-CN"/>
                              </w:rPr>
                              <w:t>《参考》</w:t>
                            </w:r>
                          </w:p>
                          <w:p w14:paraId="6724515A" w14:textId="77777777" w:rsidR="00214F3D" w:rsidRPr="00FA38BA" w:rsidRDefault="00214F3D" w:rsidP="00214F3D">
                            <w:pPr>
                              <w:snapToGrid w:val="0"/>
                              <w:rPr>
                                <w:rFonts w:ascii="BIZ UDゴシック" w:eastAsia="BIZ UDゴシック" w:hAnsi="BIZ UDゴシック"/>
                                <w:sz w:val="22"/>
                                <w:u w:val="single"/>
                                <w:lang w:eastAsia="zh-CN"/>
                              </w:rPr>
                            </w:pPr>
                            <w:r w:rsidRPr="00FA38BA">
                              <w:rPr>
                                <w:rFonts w:ascii="BIZ UDゴシック" w:eastAsia="BIZ UDゴシック" w:hAnsi="BIZ UDゴシック" w:hint="eastAsia"/>
                                <w:sz w:val="22"/>
                                <w:u w:val="single"/>
                                <w:lang w:eastAsia="zh-CN"/>
                              </w:rPr>
                              <w:t>地方自治法施行令（昭和22年政令第16号）</w:t>
                            </w:r>
                          </w:p>
                          <w:p w14:paraId="7751C75A" w14:textId="77777777" w:rsidR="00214F3D" w:rsidRPr="00FA38BA" w:rsidRDefault="00214F3D" w:rsidP="00214F3D">
                            <w:pPr>
                              <w:snapToGrid w:val="0"/>
                              <w:rPr>
                                <w:rFonts w:ascii="BIZ UDゴシック" w:eastAsia="BIZ UDゴシック" w:hAnsi="BIZ UDゴシック"/>
                                <w:sz w:val="22"/>
                              </w:rPr>
                            </w:pPr>
                            <w:r w:rsidRPr="00FA38BA">
                              <w:rPr>
                                <w:rFonts w:ascii="BIZ UDゴシック" w:eastAsia="BIZ UDゴシック" w:hAnsi="BIZ UDゴシック" w:hint="eastAsia"/>
                                <w:sz w:val="22"/>
                              </w:rPr>
                              <w:t>（一般競争入札の参加者の資格）</w:t>
                            </w:r>
                          </w:p>
                          <w:p w14:paraId="1759C9D9" w14:textId="77777777" w:rsidR="00214F3D" w:rsidRPr="00FA38BA" w:rsidRDefault="00214F3D" w:rsidP="00214F3D">
                            <w:pPr>
                              <w:snapToGrid w:val="0"/>
                              <w:ind w:left="22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第167条の4　普通地方公共団体は、特別の理由がある場合を除くほか、一般競争入札に次の各号のいずれかに該当する者を参加させることができない。</w:t>
                            </w:r>
                          </w:p>
                          <w:p w14:paraId="6AA150F0"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(1) 当該入札に係る契約を締結する能力を有しない者</w:t>
                            </w:r>
                          </w:p>
                          <w:p w14:paraId="49AAEF7D"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(2) 破産手続開始の決定を受けて復権を得ない者</w:t>
                            </w:r>
                          </w:p>
                          <w:p w14:paraId="3DB26241"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(3) 暴力団員による不当な行為の防止等に関する法律（平成3年法律第77号）第32条第1項各号に掲げる者</w:t>
                            </w:r>
                          </w:p>
                          <w:p w14:paraId="7F703B44" w14:textId="77777777" w:rsidR="00214F3D" w:rsidRPr="00FA38BA" w:rsidRDefault="00214F3D" w:rsidP="00214F3D">
                            <w:pPr>
                              <w:snapToGrid w:val="0"/>
                              <w:rPr>
                                <w:rFonts w:ascii="BIZ UDゴシック" w:eastAsia="BIZ UDゴシック" w:hAnsi="BIZ UDゴシック"/>
                                <w:sz w:val="22"/>
                              </w:rPr>
                            </w:pPr>
                          </w:p>
                          <w:p w14:paraId="0F9E8FE0" w14:textId="77777777" w:rsidR="00214F3D" w:rsidRPr="00FA38BA" w:rsidRDefault="00214F3D" w:rsidP="00214F3D">
                            <w:pPr>
                              <w:snapToGrid w:val="0"/>
                              <w:rPr>
                                <w:rFonts w:ascii="BIZ UDゴシック" w:eastAsia="BIZ UDゴシック" w:hAnsi="BIZ UDゴシック"/>
                                <w:sz w:val="22"/>
                                <w:u w:val="single"/>
                              </w:rPr>
                            </w:pPr>
                            <w:r w:rsidRPr="00FA38BA">
                              <w:rPr>
                                <w:rFonts w:ascii="BIZ UDゴシック" w:eastAsia="BIZ UDゴシック" w:hAnsi="BIZ UDゴシック" w:hint="eastAsia"/>
                                <w:sz w:val="22"/>
                                <w:u w:val="single"/>
                              </w:rPr>
                              <w:t>暴力団員による不当な行為の防止等に関する法律（平成3年法律第77号）</w:t>
                            </w:r>
                          </w:p>
                          <w:p w14:paraId="510234B4" w14:textId="77777777" w:rsidR="00214F3D" w:rsidRPr="00FA38BA" w:rsidRDefault="00214F3D" w:rsidP="00214F3D">
                            <w:pPr>
                              <w:snapToGrid w:val="0"/>
                              <w:rPr>
                                <w:rFonts w:ascii="BIZ UDゴシック" w:eastAsia="BIZ UDゴシック" w:hAnsi="BIZ UDゴシック"/>
                                <w:sz w:val="22"/>
                              </w:rPr>
                            </w:pPr>
                            <w:r w:rsidRPr="00FA38BA">
                              <w:rPr>
                                <w:rFonts w:ascii="BIZ UDゴシック" w:eastAsia="BIZ UDゴシック" w:hAnsi="BIZ UDゴシック" w:hint="eastAsia"/>
                                <w:sz w:val="22"/>
                              </w:rPr>
                              <w:t>（国及び地方公共団体の責務）</w:t>
                            </w:r>
                          </w:p>
                          <w:p w14:paraId="5CACBD4C" w14:textId="77777777" w:rsidR="00214F3D" w:rsidRPr="00FA38BA" w:rsidRDefault="00214F3D" w:rsidP="00214F3D">
                            <w:pPr>
                              <w:snapToGrid w:val="0"/>
                              <w:ind w:left="22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第32条 　国及び地方公共団体は、次に掲げる者をその行う売買等の契約に係る入札に参加させないようにするための措置を講ずるものとする。</w:t>
                            </w:r>
                          </w:p>
                          <w:p w14:paraId="69E6F9A1"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(1) 指定暴力団員</w:t>
                            </w:r>
                          </w:p>
                          <w:p w14:paraId="5D037A57"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(2) 指定暴力団員と生計を一にする配偶者（婚姻の届出をしていないが事実上婚姻関係と同様の事情にある者を含む。）</w:t>
                            </w:r>
                          </w:p>
                          <w:p w14:paraId="6979482D"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(3) 法人その他の団体であって、指定暴力団員がその役員となっているもの</w:t>
                            </w:r>
                          </w:p>
                          <w:p w14:paraId="6CD2C7C1"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(4) 指定暴力団員が出資、融資、取引その他の関係を通じてその事業活動に支配的な影響力を有する者（前号に該当するものを除く。）</w:t>
                            </w:r>
                          </w:p>
                        </w:txbxContent>
                      </wps:txbx>
                      <wps:bodyPr rot="0" vert="horz" wrap="square" lIns="72000" tIns="72000" rIns="72000" bIns="72000" anchor="ctr" anchorCtr="0">
                        <a:noAutofit/>
                      </wps:bodyPr>
                    </wps:wsp>
                  </a:graphicData>
                </a:graphic>
              </wp:inline>
            </w:drawing>
          </mc:Choice>
          <mc:Fallback>
            <w:pict>
              <v:shapetype w14:anchorId="5B026CC6" id="_x0000_t202" coordsize="21600,21600" o:spt="202" path="m,l,21600r21600,l21600,xe">
                <v:stroke joinstyle="miter"/>
                <v:path gradientshapeok="t" o:connecttype="rect"/>
              </v:shapetype>
              <v:shape id="テキスト ボックス 2" o:spid="_x0000_s1026" type="#_x0000_t202" style="width:448.4pt;height:30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">
                <v:textbox inset="2mm,2mm,2mm,2mm">
                  <w:txbxContent>
                    <w:p w14:paraId="11FB0CBC" w14:textId="77777777" w:rsidR="00214F3D" w:rsidRPr="00FA38BA" w:rsidRDefault="00214F3D" w:rsidP="00214F3D">
                      <w:pPr>
                        <w:snapToGrid w:val="0"/>
                        <w:rPr>
                          <w:rFonts w:ascii="BIZ UDゴシック" w:eastAsia="BIZ UDゴシック" w:hAnsi="BIZ UDゴシック"/>
                          <w:sz w:val="22"/>
                          <w:lang w:eastAsia="zh-CN"/>
                        </w:rPr>
                      </w:pPr>
                      <w:r w:rsidRPr="00FA38BA">
                        <w:rPr>
                          <w:rFonts w:ascii="BIZ UDゴシック" w:eastAsia="BIZ UDゴシック" w:hAnsi="BIZ UDゴシック" w:hint="eastAsia"/>
                          <w:sz w:val="22"/>
                          <w:lang w:eastAsia="zh-CN"/>
                        </w:rPr>
                        <w:t>《参考》</w:t>
                      </w:r>
                    </w:p>
                    <w:p w14:paraId="6724515A" w14:textId="77777777" w:rsidR="00214F3D" w:rsidRPr="00FA38BA" w:rsidRDefault="00214F3D" w:rsidP="00214F3D">
                      <w:pPr>
                        <w:snapToGrid w:val="0"/>
                        <w:rPr>
                          <w:rFonts w:ascii="BIZ UDゴシック" w:eastAsia="BIZ UDゴシック" w:hAnsi="BIZ UDゴシック"/>
                          <w:sz w:val="22"/>
                          <w:u w:val="single"/>
                          <w:lang w:eastAsia="zh-CN"/>
                        </w:rPr>
                      </w:pPr>
                      <w:r w:rsidRPr="00FA38BA">
                        <w:rPr>
                          <w:rFonts w:ascii="BIZ UDゴシック" w:eastAsia="BIZ UDゴシック" w:hAnsi="BIZ UDゴシック" w:hint="eastAsia"/>
                          <w:sz w:val="22"/>
                          <w:u w:val="single"/>
                          <w:lang w:eastAsia="zh-CN"/>
                        </w:rPr>
                        <w:t>地方自治法施行令（昭和22年政令第16号）</w:t>
                      </w:r>
                    </w:p>
                    <w:p w14:paraId="7751C75A" w14:textId="77777777" w:rsidR="00214F3D" w:rsidRPr="00FA38BA" w:rsidRDefault="00214F3D" w:rsidP="00214F3D">
                      <w:pPr>
                        <w:snapToGrid w:val="0"/>
                        <w:rPr>
                          <w:rFonts w:ascii="BIZ UDゴシック" w:eastAsia="BIZ UDゴシック" w:hAnsi="BIZ UDゴシック"/>
                          <w:sz w:val="22"/>
                        </w:rPr>
                      </w:pPr>
                      <w:r w:rsidRPr="00FA38BA">
                        <w:rPr>
                          <w:rFonts w:ascii="BIZ UDゴシック" w:eastAsia="BIZ UDゴシック" w:hAnsi="BIZ UDゴシック" w:hint="eastAsia"/>
                          <w:sz w:val="22"/>
                        </w:rPr>
                        <w:t>（一般競争入札の参加者の資格）</w:t>
                      </w:r>
                    </w:p>
                    <w:p w14:paraId="1759C9D9" w14:textId="77777777" w:rsidR="00214F3D" w:rsidRPr="00FA38BA" w:rsidRDefault="00214F3D" w:rsidP="00214F3D">
                      <w:pPr>
                        <w:snapToGrid w:val="0"/>
                        <w:ind w:left="22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第167条の4　普通地方公共団体は、特別の理由がある場合を除くほか、一般競争入札に次の各号のいずれかに該当する者を参加させることができない。</w:t>
                      </w:r>
                    </w:p>
                    <w:p w14:paraId="6AA150F0"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(1) 当該入札に係る契約を締結する能力を有しない者</w:t>
                      </w:r>
                    </w:p>
                    <w:p w14:paraId="49AAEF7D"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(2) 破産手続開始の決定を受けて復権を得ない者</w:t>
                      </w:r>
                    </w:p>
                    <w:p w14:paraId="3DB26241"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(3) 暴力団員による不当な行為の防止等に関する法律（平成3年法律第77号）第32条第1項各号に掲げる者</w:t>
                      </w:r>
                    </w:p>
                    <w:p w14:paraId="7F703B44" w14:textId="77777777" w:rsidR="00214F3D" w:rsidRPr="00FA38BA" w:rsidRDefault="00214F3D" w:rsidP="00214F3D">
                      <w:pPr>
                        <w:snapToGrid w:val="0"/>
                        <w:rPr>
                          <w:rFonts w:ascii="BIZ UDゴシック" w:eastAsia="BIZ UDゴシック" w:hAnsi="BIZ UDゴシック"/>
                          <w:sz w:val="22"/>
                        </w:rPr>
                      </w:pPr>
                    </w:p>
                    <w:p w14:paraId="0F9E8FE0" w14:textId="77777777" w:rsidR="00214F3D" w:rsidRPr="00FA38BA" w:rsidRDefault="00214F3D" w:rsidP="00214F3D">
                      <w:pPr>
                        <w:snapToGrid w:val="0"/>
                        <w:rPr>
                          <w:rFonts w:ascii="BIZ UDゴシック" w:eastAsia="BIZ UDゴシック" w:hAnsi="BIZ UDゴシック"/>
                          <w:sz w:val="22"/>
                          <w:u w:val="single"/>
                        </w:rPr>
                      </w:pPr>
                      <w:r w:rsidRPr="00FA38BA">
                        <w:rPr>
                          <w:rFonts w:ascii="BIZ UDゴシック" w:eastAsia="BIZ UDゴシック" w:hAnsi="BIZ UDゴシック" w:hint="eastAsia"/>
                          <w:sz w:val="22"/>
                          <w:u w:val="single"/>
                        </w:rPr>
                        <w:t>暴力団員による不当な行為の防止等に関する法律（平成3年法律第77号）</w:t>
                      </w:r>
                    </w:p>
                    <w:p w14:paraId="510234B4" w14:textId="77777777" w:rsidR="00214F3D" w:rsidRPr="00FA38BA" w:rsidRDefault="00214F3D" w:rsidP="00214F3D">
                      <w:pPr>
                        <w:snapToGrid w:val="0"/>
                        <w:rPr>
                          <w:rFonts w:ascii="BIZ UDゴシック" w:eastAsia="BIZ UDゴシック" w:hAnsi="BIZ UDゴシック"/>
                          <w:sz w:val="22"/>
                        </w:rPr>
                      </w:pPr>
                      <w:r w:rsidRPr="00FA38BA">
                        <w:rPr>
                          <w:rFonts w:ascii="BIZ UDゴシック" w:eastAsia="BIZ UDゴシック" w:hAnsi="BIZ UDゴシック" w:hint="eastAsia"/>
                          <w:sz w:val="22"/>
                        </w:rPr>
                        <w:t>（国及び地方公共団体の責務）</w:t>
                      </w:r>
                    </w:p>
                    <w:p w14:paraId="5CACBD4C" w14:textId="77777777" w:rsidR="00214F3D" w:rsidRPr="00FA38BA" w:rsidRDefault="00214F3D" w:rsidP="00214F3D">
                      <w:pPr>
                        <w:snapToGrid w:val="0"/>
                        <w:ind w:left="22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第32条 　国及び地方公共団体は、次に掲げる者をその行う売買等の契約に係る入札に参加させないようにするための措置を講ずるものとする。</w:t>
                      </w:r>
                    </w:p>
                    <w:p w14:paraId="69E6F9A1"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(1) 指定暴力団員</w:t>
                      </w:r>
                    </w:p>
                    <w:p w14:paraId="5D037A57"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(2) 指定暴力団員と生計を一にする配偶者（婚姻の届出をしていないが事実上婚姻関係と同様の事情にある者を含む。）</w:t>
                      </w:r>
                    </w:p>
                    <w:p w14:paraId="6979482D"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(3) 法人その他の団体であって、指定暴力団員がその役員となっているもの</w:t>
                      </w:r>
                    </w:p>
                    <w:p w14:paraId="6CD2C7C1" w14:textId="77777777" w:rsidR="00214F3D" w:rsidRPr="00FA38BA" w:rsidRDefault="00214F3D" w:rsidP="00214F3D">
                      <w:pPr>
                        <w:snapToGrid w:val="0"/>
                        <w:ind w:leftChars="100" w:left="460" w:hangingChars="100" w:hanging="220"/>
                        <w:rPr>
                          <w:rFonts w:ascii="BIZ UDゴシック" w:eastAsia="BIZ UDゴシック" w:hAnsi="BIZ UDゴシック"/>
                          <w:sz w:val="22"/>
                        </w:rPr>
                      </w:pPr>
                      <w:r w:rsidRPr="00FA38BA">
                        <w:rPr>
                          <w:rFonts w:ascii="BIZ UDゴシック" w:eastAsia="BIZ UDゴシック" w:hAnsi="BIZ UDゴシック" w:hint="eastAsia"/>
                          <w:sz w:val="22"/>
                        </w:rPr>
                        <w:t>(4) 指定暴力団員が出資、融資、取引その他の関係を通じてその事業活動に支配的な影響力を有する者（前号に該当するものを除く。）</w:t>
                      </w:r>
                    </w:p>
                  </w:txbxContent>
                </v:textbox>
                <w10:anchorlock/>
              </v:shape>
            </w:pict>
          </mc:Fallback>
        </mc:AlternateContent>
      </w:r>
    </w:p>
    <w:p w14:paraId="4590B1D1" w14:textId="77777777" w:rsidR="00D1401F" w:rsidRPr="00FA38BA" w:rsidRDefault="00214F3D" w:rsidP="00214F3D">
      <w:pPr>
        <w:ind w:rightChars="29" w:right="70"/>
        <w:jc w:val="right"/>
        <w:rPr>
          <w:rFonts w:ascii="BIZ UD明朝 Medium" w:eastAsia="BIZ UD明朝 Medium" w:hAnsi="BIZ UD明朝 Medium"/>
        </w:rPr>
      </w:pPr>
      <w:r w:rsidRPr="00214F3D">
        <w:rPr>
          <w:rFonts w:hint="eastAsia"/>
          <w:sz w:val="22"/>
        </w:rPr>
        <w:t xml:space="preserve">　</w:t>
      </w:r>
      <w:r>
        <w:rPr>
          <w:rFonts w:hint="eastAsia"/>
          <w:sz w:val="22"/>
        </w:rPr>
        <w:t xml:space="preserve">　　　　</w:t>
      </w:r>
      <w:r w:rsidRPr="00FA38BA">
        <w:rPr>
          <w:rFonts w:ascii="BIZ UD明朝 Medium" w:eastAsia="BIZ UD明朝 Medium" w:hAnsi="BIZ UD明朝 Medium" w:hint="eastAsia"/>
          <w:sz w:val="22"/>
        </w:rPr>
        <w:t>コンソーシアムでの応募の場合は、構成員全員分を提出して下さい。</w:t>
      </w:r>
    </w:p>
    <w:sectPr w:rsidR="00D1401F" w:rsidRPr="00FA38BA" w:rsidSect="00214F3D">
      <w:pgSz w:w="11906" w:h="16838" w:code="9"/>
      <w:pgMar w:top="1134" w:right="1418" w:bottom="1418"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71767" w14:textId="77777777" w:rsidR="0022317B" w:rsidRDefault="0022317B" w:rsidP="00FD0D71">
      <w:r>
        <w:separator/>
      </w:r>
    </w:p>
  </w:endnote>
  <w:endnote w:type="continuationSeparator" w:id="0">
    <w:p w14:paraId="7B1BD6C4" w14:textId="77777777" w:rsidR="0022317B" w:rsidRDefault="0022317B" w:rsidP="00FD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7F9FB" w14:textId="77777777" w:rsidR="0022317B" w:rsidRDefault="0022317B" w:rsidP="00FD0D71">
      <w:r>
        <w:separator/>
      </w:r>
    </w:p>
  </w:footnote>
  <w:footnote w:type="continuationSeparator" w:id="0">
    <w:p w14:paraId="1BBC4C5F" w14:textId="77777777" w:rsidR="0022317B" w:rsidRDefault="0022317B" w:rsidP="00FD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01"/>
    <w:rsid w:val="00021E60"/>
    <w:rsid w:val="000963B7"/>
    <w:rsid w:val="000A5D1F"/>
    <w:rsid w:val="000A75DB"/>
    <w:rsid w:val="000F5C19"/>
    <w:rsid w:val="001C0016"/>
    <w:rsid w:val="00214F3D"/>
    <w:rsid w:val="0022317B"/>
    <w:rsid w:val="003209DF"/>
    <w:rsid w:val="003439EA"/>
    <w:rsid w:val="003D7C82"/>
    <w:rsid w:val="00426301"/>
    <w:rsid w:val="00471EE9"/>
    <w:rsid w:val="00474B39"/>
    <w:rsid w:val="00516314"/>
    <w:rsid w:val="005A0F76"/>
    <w:rsid w:val="00731350"/>
    <w:rsid w:val="008A3079"/>
    <w:rsid w:val="00915ACC"/>
    <w:rsid w:val="00934190"/>
    <w:rsid w:val="009559D4"/>
    <w:rsid w:val="00A334CF"/>
    <w:rsid w:val="00A365D4"/>
    <w:rsid w:val="00A74584"/>
    <w:rsid w:val="00A7627E"/>
    <w:rsid w:val="00AC5FE5"/>
    <w:rsid w:val="00B07D2B"/>
    <w:rsid w:val="00BC36DB"/>
    <w:rsid w:val="00D1401F"/>
    <w:rsid w:val="00D505EF"/>
    <w:rsid w:val="00EC7676"/>
    <w:rsid w:val="00F57D56"/>
    <w:rsid w:val="00FA38BA"/>
    <w:rsid w:val="00FD0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4C7EA"/>
  <w15:docId w15:val="{D5AA3C78-709E-48E4-BDCD-4CE7DADD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01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40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401F"/>
    <w:rPr>
      <w:rFonts w:asciiTheme="majorHAnsi" w:eastAsiaTheme="majorEastAsia" w:hAnsiTheme="majorHAnsi" w:cstheme="majorBidi"/>
      <w:sz w:val="18"/>
      <w:szCs w:val="18"/>
    </w:rPr>
  </w:style>
  <w:style w:type="paragraph" w:styleId="a5">
    <w:name w:val="header"/>
    <w:basedOn w:val="a"/>
    <w:link w:val="a6"/>
    <w:uiPriority w:val="99"/>
    <w:unhideWhenUsed/>
    <w:rsid w:val="00FD0D71"/>
    <w:pPr>
      <w:tabs>
        <w:tab w:val="center" w:pos="4252"/>
        <w:tab w:val="right" w:pos="8504"/>
      </w:tabs>
      <w:snapToGrid w:val="0"/>
    </w:pPr>
  </w:style>
  <w:style w:type="character" w:customStyle="1" w:styleId="a6">
    <w:name w:val="ヘッダー (文字)"/>
    <w:basedOn w:val="a0"/>
    <w:link w:val="a5"/>
    <w:uiPriority w:val="99"/>
    <w:rsid w:val="00FD0D71"/>
    <w:rPr>
      <w:sz w:val="24"/>
    </w:rPr>
  </w:style>
  <w:style w:type="paragraph" w:styleId="a7">
    <w:name w:val="footer"/>
    <w:basedOn w:val="a"/>
    <w:link w:val="a8"/>
    <w:uiPriority w:val="99"/>
    <w:unhideWhenUsed/>
    <w:rsid w:val="00FD0D71"/>
    <w:pPr>
      <w:tabs>
        <w:tab w:val="center" w:pos="4252"/>
        <w:tab w:val="right" w:pos="8504"/>
      </w:tabs>
      <w:snapToGrid w:val="0"/>
    </w:pPr>
  </w:style>
  <w:style w:type="character" w:customStyle="1" w:styleId="a8">
    <w:name w:val="フッター (文字)"/>
    <w:basedOn w:val="a0"/>
    <w:link w:val="a7"/>
    <w:uiPriority w:val="99"/>
    <w:rsid w:val="00FD0D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0006050</cp:lastModifiedBy>
  <cp:revision>3</cp:revision>
  <cp:lastPrinted>2025-02-19T04:53:00Z</cp:lastPrinted>
  <dcterms:created xsi:type="dcterms:W3CDTF">2026-02-08T13:31:00Z</dcterms:created>
  <dcterms:modified xsi:type="dcterms:W3CDTF">2026-02-20T10:31:00Z</dcterms:modified>
</cp:coreProperties>
</file>