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210DBBC3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582D3B">
        <w:rPr>
          <w:rFonts w:asciiTheme="minorEastAsia" w:hAnsiTheme="minorEastAsia" w:hint="eastAsia"/>
        </w:rPr>
        <w:t>真和志高等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457D0824" w14:textId="03F67869" w:rsidR="00752622" w:rsidRPr="00752622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582D3B">
        <w:rPr>
          <w:rFonts w:asciiTheme="minorEastAsia" w:hAnsiTheme="minorEastAsia" w:hint="eastAsia"/>
        </w:rPr>
        <w:t>令和7年度真和志高等</w:t>
      </w:r>
      <w:r w:rsidR="00311E0D">
        <w:rPr>
          <w:rFonts w:asciiTheme="minorEastAsia" w:hAnsiTheme="minorEastAsia" w:hint="eastAsia"/>
        </w:rPr>
        <w:t>学校</w:t>
      </w:r>
      <w:r w:rsidR="00582D3B">
        <w:rPr>
          <w:rFonts w:asciiTheme="minorEastAsia" w:hAnsiTheme="minorEastAsia" w:hint="eastAsia"/>
        </w:rPr>
        <w:t>空調機更新</w:t>
      </w:r>
      <w:r w:rsidR="00BC43E2">
        <w:rPr>
          <w:rFonts w:asciiTheme="minorEastAsia" w:hAnsiTheme="minorEastAsia" w:hint="eastAsia"/>
        </w:rPr>
        <w:t>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50797251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582D3B">
        <w:rPr>
          <w:rFonts w:asciiTheme="minorEastAsia" w:hAnsiTheme="minorEastAsia" w:hint="eastAsia"/>
          <w:u w:val="single"/>
        </w:rPr>
        <w:t>令和7年度真和志高等</w:t>
      </w:r>
      <w:r w:rsidR="00311E0D">
        <w:rPr>
          <w:rFonts w:asciiTheme="minorEastAsia" w:hAnsiTheme="minorEastAsia" w:hint="eastAsia"/>
          <w:u w:val="single"/>
        </w:rPr>
        <w:t>学校</w:t>
      </w:r>
      <w:r w:rsidR="00582D3B">
        <w:rPr>
          <w:rFonts w:asciiTheme="minorEastAsia" w:hAnsiTheme="minorEastAsia" w:hint="eastAsia"/>
          <w:u w:val="single"/>
        </w:rPr>
        <w:t>空調機更新</w:t>
      </w:r>
      <w:r w:rsidR="00BC43E2">
        <w:rPr>
          <w:rFonts w:asciiTheme="minorEastAsia" w:hAnsiTheme="minorEastAsia" w:hint="eastAsia"/>
          <w:u w:val="single"/>
        </w:rPr>
        <w:t>工事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 xml:space="preserve">　　　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05792" w14:textId="77777777" w:rsidR="008417F5" w:rsidRDefault="008417F5" w:rsidP="00F77446">
      <w:r>
        <w:separator/>
      </w:r>
    </w:p>
  </w:endnote>
  <w:endnote w:type="continuationSeparator" w:id="0">
    <w:p w14:paraId="32785EEB" w14:textId="77777777" w:rsidR="008417F5" w:rsidRDefault="008417F5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95323" w14:textId="77777777" w:rsidR="008417F5" w:rsidRDefault="008417F5" w:rsidP="00F77446">
      <w:r>
        <w:separator/>
      </w:r>
    </w:p>
  </w:footnote>
  <w:footnote w:type="continuationSeparator" w:id="0">
    <w:p w14:paraId="3D273335" w14:textId="77777777" w:rsidR="008417F5" w:rsidRDefault="008417F5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205857"/>
    <w:rsid w:val="002701F7"/>
    <w:rsid w:val="002806B7"/>
    <w:rsid w:val="00311E0D"/>
    <w:rsid w:val="00321581"/>
    <w:rsid w:val="00334CB0"/>
    <w:rsid w:val="003E6603"/>
    <w:rsid w:val="00402DB7"/>
    <w:rsid w:val="00582D3B"/>
    <w:rsid w:val="006D06E8"/>
    <w:rsid w:val="006E14F9"/>
    <w:rsid w:val="00752622"/>
    <w:rsid w:val="00772DB9"/>
    <w:rsid w:val="008417F5"/>
    <w:rsid w:val="00880F8F"/>
    <w:rsid w:val="00903217"/>
    <w:rsid w:val="00A10B7F"/>
    <w:rsid w:val="00B05F9C"/>
    <w:rsid w:val="00BC43E2"/>
    <w:rsid w:val="00BF6B31"/>
    <w:rsid w:val="00C64F16"/>
    <w:rsid w:val="00CD769D"/>
    <w:rsid w:val="00E56BD1"/>
    <w:rsid w:val="00ED6BE7"/>
    <w:rsid w:val="00EE4AB7"/>
    <w:rsid w:val="00F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0082375</cp:lastModifiedBy>
  <cp:revision>2</cp:revision>
  <cp:lastPrinted>2025-07-30T07:11:00Z</cp:lastPrinted>
  <dcterms:created xsi:type="dcterms:W3CDTF">2025-07-30T07:13:00Z</dcterms:created>
  <dcterms:modified xsi:type="dcterms:W3CDTF">2025-07-30T07:13:00Z</dcterms:modified>
</cp:coreProperties>
</file>