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86D8" w14:textId="6B830EB0" w:rsidR="00306887" w:rsidRPr="008B7FF6" w:rsidRDefault="00422F32" w:rsidP="008B7FF6">
      <w:pPr>
        <w:jc w:val="center"/>
      </w:pPr>
      <w:r>
        <w:rPr>
          <w:rFonts w:ascii="ＭＳ 明朝" w:eastAsia="ＭＳ 明朝" w:hAnsi="ＭＳ 明朝" w:hint="eastAsia"/>
        </w:rPr>
        <w:t>令和</w:t>
      </w:r>
      <w:r w:rsidR="00C55B4E">
        <w:rPr>
          <w:rFonts w:ascii="ＭＳ 明朝" w:eastAsia="ＭＳ 明朝" w:hAnsi="ＭＳ 明朝" w:hint="eastAsia"/>
        </w:rPr>
        <w:t>７</w:t>
      </w:r>
      <w:r>
        <w:rPr>
          <w:rFonts w:ascii="ＭＳ 明朝" w:eastAsia="ＭＳ 明朝" w:hAnsi="ＭＳ 明朝" w:hint="eastAsia"/>
        </w:rPr>
        <w:t>年度</w:t>
      </w:r>
      <w:r w:rsidR="00D25150" w:rsidRPr="008B7FF6">
        <w:rPr>
          <w:rFonts w:ascii="ＭＳ 明朝" w:eastAsia="ＭＳ 明朝" w:hAnsi="ＭＳ 明朝" w:hint="eastAsia"/>
        </w:rPr>
        <w:t>グッジョブセンターおきなわ</w:t>
      </w:r>
      <w:r w:rsidR="00271542">
        <w:rPr>
          <w:rFonts w:ascii="ＭＳ 明朝" w:eastAsia="ＭＳ 明朝" w:hAnsi="ＭＳ 明朝" w:hint="eastAsia"/>
        </w:rPr>
        <w:t>管理運営</w:t>
      </w:r>
      <w:r w:rsidR="00D25150" w:rsidRPr="008B7FF6">
        <w:rPr>
          <w:rFonts w:ascii="ＭＳ 明朝" w:eastAsia="ＭＳ 明朝" w:hAnsi="ＭＳ 明朝" w:hint="eastAsia"/>
        </w:rPr>
        <w:t>業務</w:t>
      </w:r>
      <w:r w:rsidR="00306887" w:rsidRPr="007B6B4D">
        <w:rPr>
          <w:rFonts w:ascii="ＭＳ 明朝" w:eastAsia="ＭＳ 明朝" w:hAnsi="ＭＳ 明朝" w:hint="eastAsia"/>
        </w:rPr>
        <w:t>委託　企画提案仕様</w:t>
      </w:r>
      <w:r w:rsidR="00306887">
        <w:rPr>
          <w:rFonts w:ascii="ＭＳ 明朝" w:eastAsia="ＭＳ 明朝" w:hAnsi="ＭＳ 明朝" w:hint="eastAsia"/>
        </w:rPr>
        <w:t>書</w:t>
      </w:r>
    </w:p>
    <w:tbl>
      <w:tblPr>
        <w:tblStyle w:val="a4"/>
        <w:tblW w:w="0" w:type="auto"/>
        <w:tblLook w:val="04A0" w:firstRow="1" w:lastRow="0" w:firstColumn="1" w:lastColumn="0" w:noHBand="0" w:noVBand="1"/>
      </w:tblPr>
      <w:tblGrid>
        <w:gridCol w:w="8494"/>
      </w:tblGrid>
      <w:tr w:rsidR="00DC30D1" w:rsidRPr="007B6B4D" w14:paraId="7DE25847" w14:textId="77777777" w:rsidTr="00306887">
        <w:trPr>
          <w:trHeight w:val="1106"/>
        </w:trPr>
        <w:tc>
          <w:tcPr>
            <w:tcW w:w="8494" w:type="dxa"/>
          </w:tcPr>
          <w:p w14:paraId="586D8DB6" w14:textId="3235E250" w:rsidR="00280A68" w:rsidRPr="007B6B4D" w:rsidRDefault="00280A68" w:rsidP="00CF1897">
            <w:pPr>
              <w:ind w:firstLineChars="100" w:firstLine="210"/>
              <w:rPr>
                <w:rFonts w:ascii="ＭＳ 明朝" w:eastAsia="ＭＳ 明朝" w:hAnsi="ＭＳ 明朝"/>
              </w:rPr>
            </w:pPr>
            <w:bookmarkStart w:id="0" w:name="_Hlk189731144"/>
            <w:r w:rsidRPr="007B6B4D">
              <w:rPr>
                <w:rFonts w:ascii="ＭＳ 明朝" w:eastAsia="ＭＳ 明朝" w:hAnsi="ＭＳ 明朝" w:hint="eastAsia"/>
              </w:rPr>
              <w:t>本</w:t>
            </w:r>
            <w:r w:rsidR="008B7FF6">
              <w:rPr>
                <w:rFonts w:ascii="ＭＳ 明朝" w:eastAsia="ＭＳ 明朝" w:hAnsi="ＭＳ 明朝" w:hint="eastAsia"/>
              </w:rPr>
              <w:t>業務</w:t>
            </w:r>
            <w:r w:rsidRPr="007B6B4D">
              <w:rPr>
                <w:rFonts w:ascii="ＭＳ 明朝" w:eastAsia="ＭＳ 明朝" w:hAnsi="ＭＳ 明朝" w:hint="eastAsia"/>
              </w:rPr>
              <w:t>は、</w:t>
            </w:r>
            <w:r w:rsidR="008B7FF6">
              <w:rPr>
                <w:rFonts w:ascii="ＭＳ 明朝" w:eastAsia="ＭＳ 明朝" w:hAnsi="ＭＳ 明朝" w:hint="eastAsia"/>
              </w:rPr>
              <w:t>令和7年度当初</w:t>
            </w:r>
            <w:r w:rsidRPr="007B6B4D">
              <w:rPr>
                <w:rFonts w:ascii="ＭＳ 明朝" w:eastAsia="ＭＳ 明朝" w:hAnsi="ＭＳ 明朝"/>
              </w:rPr>
              <w:t>予算成立</w:t>
            </w:r>
            <w:r w:rsidR="00645235">
              <w:rPr>
                <w:rFonts w:ascii="ＭＳ 明朝" w:eastAsia="ＭＳ 明朝" w:hAnsi="ＭＳ 明朝" w:hint="eastAsia"/>
              </w:rPr>
              <w:t>を</w:t>
            </w:r>
            <w:r w:rsidRPr="007B6B4D">
              <w:rPr>
                <w:rFonts w:ascii="ＭＳ 明朝" w:eastAsia="ＭＳ 明朝" w:hAnsi="ＭＳ 明朝"/>
              </w:rPr>
              <w:t>前提</w:t>
            </w:r>
            <w:r w:rsidRPr="007B6B4D">
              <w:rPr>
                <w:rFonts w:ascii="ＭＳ 明朝" w:eastAsia="ＭＳ 明朝" w:hAnsi="ＭＳ 明朝" w:hint="eastAsia"/>
              </w:rPr>
              <w:t>とした</w:t>
            </w:r>
            <w:r w:rsidR="008B7FF6">
              <w:rPr>
                <w:rFonts w:ascii="ＭＳ 明朝" w:eastAsia="ＭＳ 明朝" w:hAnsi="ＭＳ 明朝" w:hint="eastAsia"/>
              </w:rPr>
              <w:t>年度前執行手続き</w:t>
            </w:r>
            <w:r w:rsidRPr="007B6B4D">
              <w:rPr>
                <w:rFonts w:ascii="ＭＳ 明朝" w:eastAsia="ＭＳ 明朝" w:hAnsi="ＭＳ 明朝" w:hint="eastAsia"/>
              </w:rPr>
              <w:t>であり、予算成立後に効力を生じ</w:t>
            </w:r>
            <w:r w:rsidRPr="007B6B4D">
              <w:rPr>
                <w:rFonts w:ascii="ＭＳ 明朝" w:eastAsia="ＭＳ 明朝" w:hAnsi="ＭＳ 明朝"/>
              </w:rPr>
              <w:t>るものです。</w:t>
            </w:r>
            <w:r w:rsidR="00034A6A">
              <w:rPr>
                <w:rFonts w:ascii="ＭＳ 明朝" w:eastAsia="ＭＳ 明朝" w:hAnsi="ＭＳ 明朝"/>
              </w:rPr>
              <w:t>沖縄県</w:t>
            </w:r>
            <w:r w:rsidRPr="007B6B4D">
              <w:rPr>
                <w:rFonts w:ascii="ＭＳ 明朝" w:eastAsia="ＭＳ 明朝" w:hAnsi="ＭＳ 明朝"/>
              </w:rPr>
              <w:t>議会において</w:t>
            </w:r>
            <w:r w:rsidR="008B7FF6">
              <w:rPr>
                <w:rFonts w:ascii="ＭＳ 明朝" w:eastAsia="ＭＳ 明朝" w:hAnsi="ＭＳ 明朝" w:hint="eastAsia"/>
              </w:rPr>
              <w:t>当初</w:t>
            </w:r>
            <w:r w:rsidRPr="007B6B4D">
              <w:rPr>
                <w:rFonts w:ascii="ＭＳ 明朝" w:eastAsia="ＭＳ 明朝" w:hAnsi="ＭＳ 明朝"/>
              </w:rPr>
              <w:t>予</w:t>
            </w:r>
            <w:r w:rsidRPr="007B6B4D">
              <w:rPr>
                <w:rFonts w:ascii="ＭＳ 明朝" w:eastAsia="ＭＳ 明朝" w:hAnsi="ＭＳ 明朝" w:hint="eastAsia"/>
              </w:rPr>
              <w:t>算案が否決された場合は、契約を締結しないことがありますので、あらかじめご了承ください。</w:t>
            </w:r>
            <w:bookmarkEnd w:id="0"/>
          </w:p>
        </w:tc>
      </w:tr>
    </w:tbl>
    <w:p w14:paraId="27BE2870" w14:textId="77777777" w:rsidR="00DC30D1" w:rsidRPr="007B6B4D" w:rsidRDefault="00DC30D1">
      <w:pPr>
        <w:rPr>
          <w:rFonts w:ascii="ＭＳ 明朝" w:eastAsia="ＭＳ 明朝" w:hAnsi="ＭＳ 明朝"/>
        </w:rPr>
      </w:pPr>
    </w:p>
    <w:p w14:paraId="6C6511F4" w14:textId="1579E0ED" w:rsidR="00D16435" w:rsidRPr="00645235" w:rsidRDefault="007A23B9" w:rsidP="00271542">
      <w:pPr>
        <w:rPr>
          <w:rFonts w:ascii="ＭＳ 明朝" w:eastAsia="ＭＳ 明朝" w:hAnsi="ＭＳ 明朝"/>
        </w:rPr>
      </w:pPr>
      <w:r w:rsidRPr="00645235">
        <w:rPr>
          <w:rFonts w:ascii="ＭＳ 明朝" w:eastAsia="ＭＳ 明朝" w:hAnsi="ＭＳ 明朝" w:hint="eastAsia"/>
        </w:rPr>
        <w:t xml:space="preserve">１　</w:t>
      </w:r>
      <w:r w:rsidR="003A7892" w:rsidRPr="00645235">
        <w:rPr>
          <w:rFonts w:ascii="ＭＳ 明朝" w:eastAsia="ＭＳ 明朝" w:hAnsi="ＭＳ 明朝" w:hint="eastAsia"/>
        </w:rPr>
        <w:t>業務</w:t>
      </w:r>
      <w:r w:rsidRPr="00645235">
        <w:rPr>
          <w:rFonts w:ascii="ＭＳ 明朝" w:eastAsia="ＭＳ 明朝" w:hAnsi="ＭＳ 明朝" w:hint="eastAsia"/>
        </w:rPr>
        <w:t xml:space="preserve">名　</w:t>
      </w:r>
      <w:r w:rsidR="00447055">
        <w:rPr>
          <w:rFonts w:ascii="ＭＳ 明朝" w:eastAsia="ＭＳ 明朝" w:hAnsi="ＭＳ 明朝" w:hint="eastAsia"/>
        </w:rPr>
        <w:t>令和７年度</w:t>
      </w:r>
      <w:r w:rsidR="008B7FF6" w:rsidRPr="008B7FF6">
        <w:rPr>
          <w:rFonts w:ascii="ＭＳ 明朝" w:eastAsia="ＭＳ 明朝" w:hAnsi="ＭＳ 明朝" w:hint="eastAsia"/>
        </w:rPr>
        <w:t>グッジョブセンターおきなわ</w:t>
      </w:r>
      <w:r w:rsidR="00271542">
        <w:rPr>
          <w:rFonts w:ascii="ＭＳ 明朝" w:eastAsia="ＭＳ 明朝" w:hAnsi="ＭＳ 明朝" w:hint="eastAsia"/>
        </w:rPr>
        <w:t>管理運営</w:t>
      </w:r>
      <w:r w:rsidR="008B7FF6" w:rsidRPr="008B7FF6">
        <w:rPr>
          <w:rFonts w:ascii="ＭＳ 明朝" w:eastAsia="ＭＳ 明朝" w:hAnsi="ＭＳ 明朝" w:hint="eastAsia"/>
        </w:rPr>
        <w:t>業務</w:t>
      </w:r>
      <w:r w:rsidR="002458B4">
        <w:rPr>
          <w:rFonts w:ascii="ＭＳ 明朝" w:eastAsia="ＭＳ 明朝" w:hAnsi="ＭＳ 明朝" w:hint="eastAsia"/>
        </w:rPr>
        <w:t>委託</w:t>
      </w:r>
    </w:p>
    <w:p w14:paraId="3ACE9A58" w14:textId="77777777" w:rsidR="00335194" w:rsidRPr="00645235" w:rsidRDefault="00335194">
      <w:pPr>
        <w:rPr>
          <w:rFonts w:ascii="ＭＳ 明朝" w:eastAsia="ＭＳ 明朝" w:hAnsi="ＭＳ 明朝"/>
        </w:rPr>
      </w:pPr>
    </w:p>
    <w:p w14:paraId="306F314F" w14:textId="3CCDF5B7" w:rsidR="003B1D40" w:rsidRPr="00645235" w:rsidRDefault="007A23B9">
      <w:pPr>
        <w:rPr>
          <w:rFonts w:ascii="ＭＳ 明朝" w:eastAsia="ＭＳ 明朝" w:hAnsi="ＭＳ 明朝"/>
        </w:rPr>
      </w:pPr>
      <w:r w:rsidRPr="00645235">
        <w:rPr>
          <w:rFonts w:ascii="ＭＳ 明朝" w:eastAsia="ＭＳ 明朝" w:hAnsi="ＭＳ 明朝" w:hint="eastAsia"/>
        </w:rPr>
        <w:t xml:space="preserve">２　</w:t>
      </w:r>
      <w:r w:rsidR="003A7892" w:rsidRPr="00645235">
        <w:rPr>
          <w:rFonts w:ascii="ＭＳ 明朝" w:eastAsia="ＭＳ 明朝" w:hAnsi="ＭＳ 明朝" w:hint="eastAsia"/>
        </w:rPr>
        <w:t>業務</w:t>
      </w:r>
      <w:r w:rsidRPr="00645235">
        <w:rPr>
          <w:rFonts w:ascii="ＭＳ 明朝" w:eastAsia="ＭＳ 明朝" w:hAnsi="ＭＳ 明朝" w:hint="eastAsia"/>
        </w:rPr>
        <w:t>期間</w:t>
      </w:r>
      <w:r w:rsidR="00835FF5" w:rsidRPr="00645235">
        <w:rPr>
          <w:rFonts w:ascii="ＭＳ 明朝" w:eastAsia="ＭＳ 明朝" w:hAnsi="ＭＳ 明朝" w:hint="eastAsia"/>
        </w:rPr>
        <w:t xml:space="preserve">　</w:t>
      </w:r>
      <w:r w:rsidR="0066100E" w:rsidRPr="00645235">
        <w:rPr>
          <w:rFonts w:ascii="ＭＳ 明朝" w:eastAsia="ＭＳ 明朝" w:hAnsi="ＭＳ 明朝" w:hint="eastAsia"/>
        </w:rPr>
        <w:t>契約締結の日</w:t>
      </w:r>
      <w:r w:rsidR="00DB0F63" w:rsidRPr="00645235">
        <w:rPr>
          <w:rFonts w:ascii="ＭＳ 明朝" w:eastAsia="ＭＳ 明朝" w:hAnsi="ＭＳ 明朝" w:hint="eastAsia"/>
        </w:rPr>
        <w:t>から令和</w:t>
      </w:r>
      <w:r w:rsidR="00C55B4E">
        <w:rPr>
          <w:rFonts w:ascii="ＭＳ 明朝" w:eastAsia="ＭＳ 明朝" w:hAnsi="ＭＳ 明朝" w:hint="eastAsia"/>
        </w:rPr>
        <w:t>８</w:t>
      </w:r>
      <w:r w:rsidR="00DB0F63" w:rsidRPr="00645235">
        <w:rPr>
          <w:rFonts w:ascii="ＭＳ 明朝" w:eastAsia="ＭＳ 明朝" w:hAnsi="ＭＳ 明朝" w:hint="eastAsia"/>
        </w:rPr>
        <w:t>年</w:t>
      </w:r>
      <w:r w:rsidR="00335194" w:rsidRPr="00645235">
        <w:rPr>
          <w:rFonts w:ascii="ＭＳ 明朝" w:eastAsia="ＭＳ 明朝" w:hAnsi="ＭＳ 明朝" w:hint="eastAsia"/>
        </w:rPr>
        <w:t>３</w:t>
      </w:r>
      <w:r w:rsidR="00DB0F63" w:rsidRPr="00645235">
        <w:rPr>
          <w:rFonts w:ascii="ＭＳ 明朝" w:eastAsia="ＭＳ 明朝" w:hAnsi="ＭＳ 明朝" w:hint="eastAsia"/>
        </w:rPr>
        <w:t>月</w:t>
      </w:r>
      <w:r w:rsidR="00335194" w:rsidRPr="00645235">
        <w:rPr>
          <w:rFonts w:ascii="ＭＳ 明朝" w:eastAsia="ＭＳ 明朝" w:hAnsi="ＭＳ 明朝" w:hint="eastAsia"/>
        </w:rPr>
        <w:t>31</w:t>
      </w:r>
      <w:r w:rsidR="00DB0F63" w:rsidRPr="00645235">
        <w:rPr>
          <w:rFonts w:ascii="ＭＳ 明朝" w:eastAsia="ＭＳ 明朝" w:hAnsi="ＭＳ 明朝" w:hint="eastAsia"/>
        </w:rPr>
        <w:t>日まで</w:t>
      </w:r>
      <w:r w:rsidR="00D16435" w:rsidRPr="00645235">
        <w:rPr>
          <w:rFonts w:ascii="ＭＳ 明朝" w:eastAsia="ＭＳ 明朝" w:hAnsi="ＭＳ 明朝" w:hint="eastAsia"/>
        </w:rPr>
        <w:t xml:space="preserve">　</w:t>
      </w:r>
    </w:p>
    <w:p w14:paraId="3F4945C3" w14:textId="77777777" w:rsidR="00335194" w:rsidRPr="00C55B4E" w:rsidRDefault="00335194">
      <w:pPr>
        <w:rPr>
          <w:rFonts w:ascii="ＭＳ 明朝" w:eastAsia="ＭＳ 明朝" w:hAnsi="ＭＳ 明朝"/>
        </w:rPr>
      </w:pPr>
    </w:p>
    <w:p w14:paraId="45704049" w14:textId="790614EA" w:rsidR="001F4BEE" w:rsidRPr="00665D11" w:rsidRDefault="001F4BEE" w:rsidP="001F4BEE">
      <w:pPr>
        <w:rPr>
          <w:rFonts w:ascii="ＭＳ 明朝" w:eastAsia="ＭＳ 明朝" w:hAnsi="ＭＳ 明朝"/>
        </w:rPr>
      </w:pPr>
      <w:r w:rsidRPr="00645235">
        <w:rPr>
          <w:rFonts w:ascii="ＭＳ 明朝" w:eastAsia="ＭＳ 明朝" w:hAnsi="ＭＳ 明朝" w:hint="eastAsia"/>
        </w:rPr>
        <w:t>３　目</w:t>
      </w:r>
      <w:r w:rsidRPr="00665D11">
        <w:rPr>
          <w:rFonts w:ascii="ＭＳ 明朝" w:eastAsia="ＭＳ 明朝" w:hAnsi="ＭＳ 明朝" w:hint="eastAsia"/>
        </w:rPr>
        <w:t>的</w:t>
      </w:r>
      <w:r w:rsidR="00D16435" w:rsidRPr="00665D11">
        <w:rPr>
          <w:rFonts w:ascii="ＭＳ 明朝" w:eastAsia="ＭＳ 明朝" w:hAnsi="ＭＳ 明朝" w:hint="eastAsia"/>
        </w:rPr>
        <w:t xml:space="preserve">　</w:t>
      </w:r>
    </w:p>
    <w:p w14:paraId="49BDD0E4" w14:textId="33FA2B01" w:rsidR="00A4038C" w:rsidRPr="00665D11" w:rsidRDefault="008B7FF6" w:rsidP="008B7FF6">
      <w:pPr>
        <w:ind w:leftChars="100" w:left="210" w:firstLineChars="100" w:firstLine="210"/>
        <w:rPr>
          <w:rFonts w:ascii="ＭＳ 明朝" w:eastAsia="ＭＳ 明朝" w:hAnsi="ＭＳ 明朝" w:cs="ＭＳ ゴシック"/>
          <w:kern w:val="0"/>
        </w:rPr>
      </w:pPr>
      <w:r w:rsidRPr="008B7FF6">
        <w:rPr>
          <w:rFonts w:ascii="ＭＳ 明朝" w:eastAsia="ＭＳ 明朝" w:hAnsi="ＭＳ 明朝" w:hint="eastAsia"/>
        </w:rPr>
        <w:t>グッジョブセンターおきなわ</w:t>
      </w:r>
      <w:r w:rsidR="00271542">
        <w:rPr>
          <w:rFonts w:ascii="ＭＳ 明朝" w:eastAsia="ＭＳ 明朝" w:hAnsi="ＭＳ 明朝" w:hint="eastAsia"/>
        </w:rPr>
        <w:t>管理</w:t>
      </w:r>
      <w:r w:rsidRPr="008B7FF6">
        <w:rPr>
          <w:rFonts w:ascii="ＭＳ 明朝" w:eastAsia="ＭＳ 明朝" w:hAnsi="ＭＳ 明朝" w:hint="eastAsia"/>
        </w:rPr>
        <w:t>運営業務</w:t>
      </w:r>
      <w:r>
        <w:rPr>
          <w:rFonts w:ascii="ＭＳ 明朝" w:eastAsia="ＭＳ 明朝" w:hAnsi="ＭＳ 明朝" w:hint="eastAsia"/>
        </w:rPr>
        <w:t>委託</w:t>
      </w:r>
      <w:r w:rsidR="00552A8A" w:rsidRPr="00665D11">
        <w:rPr>
          <w:rFonts w:ascii="ＭＳ 明朝" w:eastAsia="ＭＳ 明朝" w:hAnsi="ＭＳ 明朝" w:hint="eastAsia"/>
        </w:rPr>
        <w:t>（以下「本業務」という</w:t>
      </w:r>
      <w:r w:rsidR="00CE1F69" w:rsidRPr="00665D11">
        <w:rPr>
          <w:rFonts w:ascii="ＭＳ 明朝" w:eastAsia="ＭＳ 明朝" w:hAnsi="ＭＳ 明朝" w:hint="eastAsia"/>
        </w:rPr>
        <w:t>。</w:t>
      </w:r>
      <w:r w:rsidR="00552A8A" w:rsidRPr="00665D11">
        <w:rPr>
          <w:rFonts w:ascii="ＭＳ 明朝" w:eastAsia="ＭＳ 明朝" w:hAnsi="ＭＳ 明朝" w:hint="eastAsia"/>
        </w:rPr>
        <w:t>）</w:t>
      </w:r>
      <w:r w:rsidR="00A4038C" w:rsidRPr="00665D11">
        <w:rPr>
          <w:rFonts w:ascii="ＭＳ 明朝" w:eastAsia="ＭＳ 明朝" w:hAnsi="ＭＳ 明朝" w:cs="ＭＳ ゴシック" w:hint="eastAsia"/>
          <w:kern w:val="0"/>
        </w:rPr>
        <w:t>は、就職・雇用等に関する求職者や事業主等の様々なニーズに対応するため、公労使一体となって、雇用の創出と安定化を図る総合的な支援拠点であるグッジョブセンターおきなわ（以下「センター」という。）を、沖縄県商工労働部雇用政策課（以下「</w:t>
      </w:r>
      <w:r w:rsidR="00034A6A">
        <w:rPr>
          <w:rFonts w:ascii="ＭＳ 明朝" w:eastAsia="ＭＳ 明朝" w:hAnsi="ＭＳ 明朝" w:cs="ＭＳ ゴシック" w:hint="eastAsia"/>
          <w:kern w:val="0"/>
        </w:rPr>
        <w:t>沖縄</w:t>
      </w:r>
      <w:r w:rsidR="00A4038C" w:rsidRPr="00665D11">
        <w:rPr>
          <w:rFonts w:ascii="ＭＳ 明朝" w:eastAsia="ＭＳ 明朝" w:hAnsi="ＭＳ 明朝" w:cs="ＭＳ ゴシック" w:hint="eastAsia"/>
          <w:kern w:val="0"/>
        </w:rPr>
        <w:t>県」という。）と緊密な連携を図りながら、センター管理運営や総合窓口業務を行うものとする。</w:t>
      </w:r>
    </w:p>
    <w:p w14:paraId="3B996955" w14:textId="77777777" w:rsidR="00CF1897" w:rsidRPr="00665D11" w:rsidRDefault="00CF1897" w:rsidP="00CF1897">
      <w:pPr>
        <w:rPr>
          <w:rFonts w:ascii="ＭＳ 明朝" w:eastAsia="ＭＳ 明朝" w:hAnsi="ＭＳ 明朝" w:cs="ＭＳ ゴシック"/>
          <w:kern w:val="0"/>
        </w:rPr>
      </w:pPr>
    </w:p>
    <w:p w14:paraId="19015E29" w14:textId="285D4555" w:rsidR="00D43FD4" w:rsidRDefault="00CF1897" w:rsidP="00D43FD4">
      <w:pPr>
        <w:rPr>
          <w:rFonts w:ascii="ＭＳ 明朝" w:eastAsia="ＭＳ 明朝" w:hAnsi="ＭＳ 明朝"/>
        </w:rPr>
      </w:pPr>
      <w:r w:rsidRPr="00665D11">
        <w:rPr>
          <w:rFonts w:ascii="ＭＳ 明朝" w:eastAsia="ＭＳ 明朝" w:hAnsi="ＭＳ 明朝" w:hint="eastAsia"/>
        </w:rPr>
        <w:t xml:space="preserve">４　</w:t>
      </w:r>
      <w:r w:rsidR="00034A6A">
        <w:rPr>
          <w:rFonts w:ascii="ＭＳ 明朝" w:eastAsia="ＭＳ 明朝" w:hAnsi="ＭＳ 明朝" w:hint="eastAsia"/>
        </w:rPr>
        <w:t>企画</w:t>
      </w:r>
      <w:r w:rsidRPr="00665D11">
        <w:rPr>
          <w:rFonts w:ascii="ＭＳ 明朝" w:eastAsia="ＭＳ 明朝" w:hAnsi="ＭＳ 明朝" w:hint="eastAsia"/>
        </w:rPr>
        <w:t>提案上限額</w:t>
      </w:r>
    </w:p>
    <w:p w14:paraId="66F0D81A" w14:textId="48A876CB" w:rsidR="00CF1897" w:rsidRPr="00665D11" w:rsidRDefault="00CF1897" w:rsidP="00D43FD4">
      <w:pPr>
        <w:ind w:leftChars="100" w:left="210" w:firstLineChars="100" w:firstLine="210"/>
        <w:rPr>
          <w:rFonts w:ascii="ＭＳ 明朝" w:eastAsia="ＭＳ 明朝" w:hAnsi="ＭＳ 明朝"/>
        </w:rPr>
      </w:pPr>
      <w:r w:rsidRPr="00665D11">
        <w:rPr>
          <w:rFonts w:ascii="ＭＳ 明朝" w:eastAsia="ＭＳ 明朝" w:hAnsi="ＭＳ 明朝" w:hint="eastAsia"/>
        </w:rPr>
        <w:t>本業務に係る</w:t>
      </w:r>
      <w:r w:rsidR="00034A6A">
        <w:rPr>
          <w:rFonts w:ascii="ＭＳ 明朝" w:eastAsia="ＭＳ 明朝" w:hAnsi="ＭＳ 明朝" w:hint="eastAsia"/>
        </w:rPr>
        <w:t>企画</w:t>
      </w:r>
      <w:r w:rsidRPr="00665D11">
        <w:rPr>
          <w:rFonts w:ascii="ＭＳ 明朝" w:eastAsia="ＭＳ 明朝" w:hAnsi="ＭＳ 明朝" w:hint="eastAsia"/>
        </w:rPr>
        <w:t>提案上限額は、</w:t>
      </w:r>
      <w:r w:rsidR="00C55B4E">
        <w:rPr>
          <w:rFonts w:ascii="ＭＳ 明朝" w:eastAsia="ＭＳ 明朝" w:hAnsi="ＭＳ 明朝" w:hint="eastAsia"/>
        </w:rPr>
        <w:t>62,002</w:t>
      </w:r>
      <w:r w:rsidRPr="00665D11">
        <w:rPr>
          <w:rFonts w:ascii="ＭＳ 明朝" w:eastAsia="ＭＳ 明朝" w:hAnsi="ＭＳ 明朝" w:hint="eastAsia"/>
        </w:rPr>
        <w:t>千円以内（消費税額及び地方消費税額を含む。）とする。なお、本業務の企画提案における提案</w:t>
      </w:r>
      <w:r w:rsidR="00034A6A">
        <w:rPr>
          <w:rFonts w:ascii="ＭＳ 明朝" w:eastAsia="ＭＳ 明朝" w:hAnsi="ＭＳ 明朝" w:hint="eastAsia"/>
        </w:rPr>
        <w:t>額</w:t>
      </w:r>
      <w:r w:rsidRPr="00665D11">
        <w:rPr>
          <w:rFonts w:ascii="ＭＳ 明朝" w:eastAsia="ＭＳ 明朝" w:hAnsi="ＭＳ 明朝" w:hint="eastAsia"/>
        </w:rPr>
        <w:t>の上限であり、実際の契約金額</w:t>
      </w:r>
      <w:r w:rsidR="00034A6A">
        <w:rPr>
          <w:rFonts w:ascii="ＭＳ 明朝" w:eastAsia="ＭＳ 明朝" w:hAnsi="ＭＳ 明朝" w:hint="eastAsia"/>
        </w:rPr>
        <w:t>ではない</w:t>
      </w:r>
      <w:r w:rsidRPr="00665D11">
        <w:rPr>
          <w:rFonts w:ascii="ＭＳ 明朝" w:eastAsia="ＭＳ 明朝" w:hAnsi="ＭＳ 明朝" w:hint="eastAsia"/>
        </w:rPr>
        <w:t>。</w:t>
      </w:r>
    </w:p>
    <w:p w14:paraId="12498CEF" w14:textId="77777777" w:rsidR="0039542B" w:rsidRPr="00665D11" w:rsidRDefault="0039542B" w:rsidP="0039542B">
      <w:pPr>
        <w:rPr>
          <w:rFonts w:ascii="ＭＳ 明朝" w:eastAsia="ＭＳ 明朝" w:hAnsi="ＭＳ 明朝" w:cs="ＭＳ ゴシック"/>
          <w:kern w:val="0"/>
        </w:rPr>
      </w:pPr>
    </w:p>
    <w:p w14:paraId="4C990E11" w14:textId="15566B97" w:rsidR="0039542B" w:rsidRPr="00665D11" w:rsidRDefault="00BE43BC" w:rsidP="0039542B">
      <w:pPr>
        <w:rPr>
          <w:rFonts w:ascii="ＭＳ 明朝" w:eastAsia="ＭＳ 明朝" w:hAnsi="ＭＳ 明朝" w:cs="ＭＳ ゴシック"/>
          <w:kern w:val="0"/>
        </w:rPr>
      </w:pPr>
      <w:r w:rsidRPr="00665D11">
        <w:rPr>
          <w:rFonts w:ascii="ＭＳ 明朝" w:eastAsia="ＭＳ 明朝" w:hAnsi="ＭＳ 明朝" w:cs="ＭＳ ゴシック" w:hint="eastAsia"/>
          <w:kern w:val="0"/>
        </w:rPr>
        <w:t>５</w:t>
      </w:r>
      <w:r w:rsidR="0039542B" w:rsidRPr="00665D11">
        <w:rPr>
          <w:rFonts w:ascii="ＭＳ 明朝" w:eastAsia="ＭＳ 明朝" w:hAnsi="ＭＳ 明朝" w:cs="ＭＳ ゴシック" w:hint="eastAsia"/>
          <w:kern w:val="0"/>
        </w:rPr>
        <w:t xml:space="preserve">　支援対象者</w:t>
      </w:r>
    </w:p>
    <w:p w14:paraId="2E044164" w14:textId="01E23559" w:rsidR="0039542B" w:rsidRPr="00665D11" w:rsidRDefault="0039542B" w:rsidP="0039542B">
      <w:pPr>
        <w:rPr>
          <w:rFonts w:ascii="ＭＳ 明朝" w:eastAsia="ＭＳ 明朝" w:hAnsi="ＭＳ 明朝" w:cs="ＭＳ ゴシック"/>
          <w:kern w:val="0"/>
        </w:rPr>
      </w:pPr>
      <w:r w:rsidRPr="00665D11">
        <w:rPr>
          <w:rFonts w:ascii="ＭＳ 明朝" w:eastAsia="ＭＳ 明朝" w:hAnsi="ＭＳ 明朝" w:cs="ＭＳ ゴシック" w:hint="eastAsia"/>
          <w:kern w:val="0"/>
        </w:rPr>
        <w:t xml:space="preserve">　　求職者及び事業主等</w:t>
      </w:r>
    </w:p>
    <w:p w14:paraId="791120B8" w14:textId="77777777" w:rsidR="0039542B" w:rsidRPr="00034A6A" w:rsidRDefault="0039542B" w:rsidP="0039542B">
      <w:pPr>
        <w:rPr>
          <w:rFonts w:ascii="ＭＳ 明朝" w:eastAsia="ＭＳ 明朝" w:hAnsi="ＭＳ 明朝" w:cs="ＭＳ ゴシック"/>
          <w:kern w:val="0"/>
        </w:rPr>
      </w:pPr>
    </w:p>
    <w:p w14:paraId="126F6FD9" w14:textId="7C84B3A6" w:rsidR="0039542B" w:rsidRPr="00665D11" w:rsidRDefault="00BE43BC" w:rsidP="0039542B">
      <w:pPr>
        <w:rPr>
          <w:rFonts w:ascii="ＭＳ 明朝" w:eastAsia="ＭＳ 明朝" w:hAnsi="ＭＳ 明朝"/>
        </w:rPr>
      </w:pPr>
      <w:r w:rsidRPr="00665D11">
        <w:rPr>
          <w:rFonts w:ascii="ＭＳ 明朝" w:eastAsia="ＭＳ 明朝" w:hAnsi="ＭＳ 明朝" w:hint="eastAsia"/>
        </w:rPr>
        <w:t>６</w:t>
      </w:r>
      <w:r w:rsidR="0039542B" w:rsidRPr="00665D11">
        <w:rPr>
          <w:rFonts w:ascii="ＭＳ 明朝" w:eastAsia="ＭＳ 明朝" w:hAnsi="ＭＳ 明朝" w:hint="eastAsia"/>
        </w:rPr>
        <w:t xml:space="preserve">　施設の概要</w:t>
      </w:r>
    </w:p>
    <w:p w14:paraId="4177D9AA" w14:textId="74BB930A" w:rsidR="0039542B" w:rsidRPr="00665D11" w:rsidRDefault="004014C1" w:rsidP="00825189">
      <w:pPr>
        <w:ind w:leftChars="100" w:left="210"/>
        <w:rPr>
          <w:rFonts w:ascii="ＭＳ 明朝" w:eastAsia="ＭＳ 明朝" w:hAnsi="ＭＳ 明朝"/>
        </w:rPr>
      </w:pPr>
      <w:r w:rsidRPr="00665D11">
        <w:rPr>
          <w:rFonts w:ascii="ＭＳ 明朝" w:eastAsia="ＭＳ 明朝" w:hAnsi="ＭＳ 明朝" w:hint="eastAsia"/>
        </w:rPr>
        <w:t>(</w:t>
      </w:r>
      <w:r w:rsidRPr="00665D11">
        <w:rPr>
          <w:rFonts w:ascii="ＭＳ 明朝" w:eastAsia="ＭＳ 明朝" w:hAnsi="ＭＳ 明朝"/>
        </w:rPr>
        <w:t xml:space="preserve">1) </w:t>
      </w:r>
      <w:r w:rsidRPr="00665D11">
        <w:rPr>
          <w:rFonts w:ascii="ＭＳ 明朝" w:eastAsia="ＭＳ 明朝" w:hAnsi="ＭＳ 明朝" w:hint="eastAsia"/>
        </w:rPr>
        <w:t>名　称：</w:t>
      </w:r>
      <w:r w:rsidR="0039542B" w:rsidRPr="00665D11">
        <w:rPr>
          <w:rFonts w:ascii="ＭＳ 明朝" w:eastAsia="ＭＳ 明朝" w:hAnsi="ＭＳ 明朝" w:hint="eastAsia"/>
        </w:rPr>
        <w:t>グッジョブセンターおきなわ</w:t>
      </w:r>
    </w:p>
    <w:p w14:paraId="6F65E1A2" w14:textId="13ACC037" w:rsidR="0039542B" w:rsidRPr="00665D11" w:rsidRDefault="004014C1" w:rsidP="00034A6A">
      <w:pPr>
        <w:ind w:firstLineChars="100" w:firstLine="210"/>
        <w:rPr>
          <w:rFonts w:ascii="ＭＳ 明朝" w:eastAsia="ＭＳ 明朝" w:hAnsi="ＭＳ 明朝"/>
        </w:rPr>
      </w:pPr>
      <w:r w:rsidRPr="00665D11">
        <w:rPr>
          <w:rFonts w:ascii="ＭＳ 明朝" w:eastAsia="ＭＳ 明朝" w:hAnsi="ＭＳ 明朝" w:hint="eastAsia"/>
        </w:rPr>
        <w:t>(</w:t>
      </w:r>
      <w:r w:rsidRPr="00665D11">
        <w:rPr>
          <w:rFonts w:ascii="ＭＳ 明朝" w:eastAsia="ＭＳ 明朝" w:hAnsi="ＭＳ 明朝"/>
        </w:rPr>
        <w:t xml:space="preserve">2) </w:t>
      </w:r>
      <w:r w:rsidR="0039542B" w:rsidRPr="00665D11">
        <w:rPr>
          <w:rFonts w:ascii="ＭＳ 明朝" w:eastAsia="ＭＳ 明朝" w:hAnsi="ＭＳ 明朝" w:hint="eastAsia"/>
        </w:rPr>
        <w:t>所在地</w:t>
      </w:r>
      <w:r w:rsidRPr="00665D11">
        <w:rPr>
          <w:rFonts w:ascii="ＭＳ 明朝" w:eastAsia="ＭＳ 明朝" w:hAnsi="ＭＳ 明朝" w:hint="eastAsia"/>
        </w:rPr>
        <w:t>：</w:t>
      </w:r>
      <w:r w:rsidR="0039542B" w:rsidRPr="00665D11">
        <w:rPr>
          <w:rFonts w:ascii="ＭＳ 明朝" w:eastAsia="ＭＳ 明朝" w:hAnsi="ＭＳ 明朝" w:hint="eastAsia"/>
        </w:rPr>
        <w:t>那覇市泉崎</w:t>
      </w:r>
      <w:r w:rsidR="0039542B" w:rsidRPr="00AD6C6D">
        <w:rPr>
          <w:rFonts w:ascii="ＭＳ 明朝" w:eastAsia="ＭＳ 明朝" w:hAnsi="ＭＳ 明朝" w:hint="eastAsia"/>
        </w:rPr>
        <w:t>１丁目20－</w:t>
      </w:r>
      <w:r w:rsidR="00AD6C6D" w:rsidRPr="00AD6C6D">
        <w:rPr>
          <w:rFonts w:ascii="ＭＳ 明朝" w:eastAsia="ＭＳ 明朝" w:hAnsi="ＭＳ 明朝" w:hint="eastAsia"/>
        </w:rPr>
        <w:t>１</w:t>
      </w:r>
      <w:r w:rsidR="0039542B" w:rsidRPr="00665D11">
        <w:rPr>
          <w:rFonts w:ascii="ＭＳ 明朝" w:eastAsia="ＭＳ 明朝" w:hAnsi="ＭＳ 明朝" w:hint="eastAsia"/>
        </w:rPr>
        <w:t xml:space="preserve">　カフーナ旭橋</w:t>
      </w:r>
      <w:r w:rsidR="00BB58B9" w:rsidRPr="00665D11">
        <w:rPr>
          <w:rFonts w:ascii="ＭＳ 明朝" w:eastAsia="ＭＳ 明朝" w:hAnsi="ＭＳ 明朝" w:hint="eastAsia"/>
        </w:rPr>
        <w:t>Ａ</w:t>
      </w:r>
      <w:r w:rsidR="0039542B" w:rsidRPr="00665D11">
        <w:rPr>
          <w:rFonts w:ascii="ＭＳ 明朝" w:eastAsia="ＭＳ 明朝" w:hAnsi="ＭＳ 明朝" w:hint="eastAsia"/>
        </w:rPr>
        <w:t>街区　６階</w:t>
      </w:r>
    </w:p>
    <w:p w14:paraId="0EF2C4AA" w14:textId="77777777" w:rsidR="0039542B" w:rsidRPr="00AD6C6D" w:rsidRDefault="0039542B" w:rsidP="0039542B">
      <w:pPr>
        <w:rPr>
          <w:rFonts w:ascii="ＭＳ 明朝" w:eastAsia="ＭＳ 明朝" w:hAnsi="ＭＳ 明朝" w:cs="ＭＳ ゴシック"/>
          <w:kern w:val="0"/>
        </w:rPr>
      </w:pPr>
    </w:p>
    <w:p w14:paraId="4AAEA416" w14:textId="77777777" w:rsidR="00825189" w:rsidRDefault="00BE43BC" w:rsidP="00825189">
      <w:pPr>
        <w:rPr>
          <w:rFonts w:ascii="ＭＳ 明朝" w:eastAsia="ＭＳ 明朝" w:hAnsi="ＭＳ 明朝"/>
        </w:rPr>
      </w:pPr>
      <w:r w:rsidRPr="00665D11">
        <w:rPr>
          <w:rFonts w:ascii="ＭＳ 明朝" w:eastAsia="ＭＳ 明朝" w:hAnsi="ＭＳ 明朝" w:hint="eastAsia"/>
        </w:rPr>
        <w:t>７</w:t>
      </w:r>
      <w:r w:rsidR="00BB58B9" w:rsidRPr="00665D11">
        <w:rPr>
          <w:rFonts w:ascii="ＭＳ 明朝" w:eastAsia="ＭＳ 明朝" w:hAnsi="ＭＳ 明朝" w:hint="eastAsia"/>
        </w:rPr>
        <w:t xml:space="preserve">　センターの利用時間</w:t>
      </w:r>
    </w:p>
    <w:p w14:paraId="4AD5F9A3" w14:textId="48FA0196" w:rsidR="00825189" w:rsidRDefault="00034A6A" w:rsidP="00825189">
      <w:pPr>
        <w:ind w:leftChars="100" w:left="525"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BB58B9" w:rsidRPr="00034A6A">
        <w:rPr>
          <w:rFonts w:ascii="ＭＳ 明朝" w:eastAsia="ＭＳ 明朝" w:hAnsi="ＭＳ 明朝" w:hint="eastAsia"/>
        </w:rPr>
        <w:t>センターは、土曜日、日曜日、</w:t>
      </w:r>
      <w:r w:rsidR="00D43FD4" w:rsidRPr="00034A6A">
        <w:rPr>
          <w:rFonts w:ascii="ＭＳ 明朝" w:eastAsia="ＭＳ 明朝" w:hAnsi="ＭＳ 明朝" w:hint="eastAsia"/>
        </w:rPr>
        <w:t>祝日</w:t>
      </w:r>
      <w:r w:rsidR="00BB58B9" w:rsidRPr="00034A6A">
        <w:rPr>
          <w:rFonts w:ascii="ＭＳ 明朝" w:eastAsia="ＭＳ 明朝" w:hAnsi="ＭＳ 明朝" w:hint="eastAsia"/>
        </w:rPr>
        <w:t>及び年末年始（12月29日から翌年の</w:t>
      </w:r>
      <w:r w:rsidR="00615365" w:rsidRPr="00034A6A">
        <w:rPr>
          <w:rFonts w:ascii="ＭＳ 明朝" w:eastAsia="ＭＳ 明朝" w:hAnsi="ＭＳ 明朝" w:hint="eastAsia"/>
        </w:rPr>
        <w:t>１</w:t>
      </w:r>
      <w:r w:rsidR="00BB58B9" w:rsidRPr="00034A6A">
        <w:rPr>
          <w:rFonts w:ascii="ＭＳ 明朝" w:eastAsia="ＭＳ 明朝" w:hAnsi="ＭＳ 明朝" w:hint="eastAsia"/>
        </w:rPr>
        <w:t>月</w:t>
      </w:r>
      <w:r w:rsidR="00615365" w:rsidRPr="00034A6A">
        <w:rPr>
          <w:rFonts w:ascii="ＭＳ 明朝" w:eastAsia="ＭＳ 明朝" w:hAnsi="ＭＳ 明朝" w:hint="eastAsia"/>
        </w:rPr>
        <w:t>３</w:t>
      </w:r>
      <w:r w:rsidR="00BB58B9" w:rsidRPr="00034A6A">
        <w:rPr>
          <w:rFonts w:ascii="ＭＳ 明朝" w:eastAsia="ＭＳ 明朝" w:hAnsi="ＭＳ 明朝" w:hint="eastAsia"/>
        </w:rPr>
        <w:t>日まで）を除いて毎日開館し、利用時間は午前９時から午後５時までとする。</w:t>
      </w:r>
    </w:p>
    <w:p w14:paraId="4E724E7B" w14:textId="77777777" w:rsidR="00825189" w:rsidRDefault="00034A6A" w:rsidP="00825189">
      <w:pPr>
        <w:ind w:leftChars="100" w:left="525" w:hangingChars="150" w:hanging="315"/>
        <w:rPr>
          <w:rFonts w:ascii="ＭＳ 明朝" w:eastAsia="ＭＳ 明朝" w:hAnsi="ＭＳ 明朝"/>
        </w:rPr>
      </w:pPr>
      <w:r>
        <w:rPr>
          <w:rFonts w:ascii="ＭＳ 明朝" w:eastAsia="ＭＳ 明朝" w:hAnsi="ＭＳ 明朝"/>
        </w:rPr>
        <w:t>(2)</w:t>
      </w:r>
      <w:r w:rsidR="00C55B4E" w:rsidRPr="00034A6A">
        <w:rPr>
          <w:rFonts w:ascii="ＭＳ 明朝" w:eastAsia="ＭＳ 明朝" w:hAnsi="ＭＳ 明朝"/>
        </w:rPr>
        <w:t>(1)を除くハローワークプラザ那覇の利用時間（平日の午前10時から午後</w:t>
      </w:r>
      <w:r w:rsidR="00615365" w:rsidRPr="00034A6A">
        <w:rPr>
          <w:rFonts w:ascii="ＭＳ 明朝" w:eastAsia="ＭＳ 明朝" w:hAnsi="ＭＳ 明朝" w:hint="eastAsia"/>
        </w:rPr>
        <w:t>７</w:t>
      </w:r>
      <w:r w:rsidR="00C55B4E" w:rsidRPr="00034A6A">
        <w:rPr>
          <w:rFonts w:ascii="ＭＳ 明朝" w:eastAsia="ＭＳ 明朝" w:hAnsi="ＭＳ 明朝"/>
        </w:rPr>
        <w:t>時まで</w:t>
      </w:r>
      <w:r w:rsidR="00C55B4E" w:rsidRPr="00034A6A">
        <w:rPr>
          <w:rFonts w:ascii="ＭＳ 明朝" w:eastAsia="ＭＳ 明朝" w:hAnsi="ＭＳ 明朝" w:hint="eastAsia"/>
        </w:rPr>
        <w:t>及び第</w:t>
      </w:r>
      <w:r w:rsidR="00615365" w:rsidRPr="00034A6A">
        <w:rPr>
          <w:rFonts w:ascii="ＭＳ 明朝" w:eastAsia="ＭＳ 明朝" w:hAnsi="ＭＳ 明朝" w:hint="eastAsia"/>
        </w:rPr>
        <w:t>２</w:t>
      </w:r>
      <w:r w:rsidR="00C55B4E" w:rsidRPr="00034A6A">
        <w:rPr>
          <w:rFonts w:ascii="ＭＳ 明朝" w:eastAsia="ＭＳ 明朝" w:hAnsi="ＭＳ 明朝"/>
        </w:rPr>
        <w:t>、第</w:t>
      </w:r>
      <w:r w:rsidR="00615365" w:rsidRPr="00034A6A">
        <w:rPr>
          <w:rFonts w:ascii="ＭＳ 明朝" w:eastAsia="ＭＳ 明朝" w:hAnsi="ＭＳ 明朝" w:hint="eastAsia"/>
        </w:rPr>
        <w:t>４</w:t>
      </w:r>
      <w:r w:rsidR="00C55B4E" w:rsidRPr="00034A6A">
        <w:rPr>
          <w:rFonts w:ascii="ＭＳ 明朝" w:eastAsia="ＭＳ 明朝" w:hAnsi="ＭＳ 明朝"/>
        </w:rPr>
        <w:t>土曜日の午前10時から午後</w:t>
      </w:r>
      <w:r w:rsidR="00615365" w:rsidRPr="00034A6A">
        <w:rPr>
          <w:rFonts w:ascii="ＭＳ 明朝" w:eastAsia="ＭＳ 明朝" w:hAnsi="ＭＳ 明朝" w:hint="eastAsia"/>
        </w:rPr>
        <w:t>５</w:t>
      </w:r>
      <w:r w:rsidR="00C55B4E" w:rsidRPr="00034A6A">
        <w:rPr>
          <w:rFonts w:ascii="ＭＳ 明朝" w:eastAsia="ＭＳ 明朝" w:hAnsi="ＭＳ 明朝"/>
        </w:rPr>
        <w:t>時まで）も開館するものとする。</w:t>
      </w:r>
    </w:p>
    <w:p w14:paraId="5D849D3B" w14:textId="03C24233" w:rsidR="00CF1897" w:rsidRPr="00034A6A" w:rsidRDefault="00034A6A" w:rsidP="00825189">
      <w:pPr>
        <w:ind w:leftChars="100" w:left="525"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BB58B9" w:rsidRPr="00034A6A">
        <w:rPr>
          <w:rFonts w:ascii="ＭＳ 明朝" w:eastAsia="ＭＳ 明朝" w:hAnsi="ＭＳ 明朝" w:hint="eastAsia"/>
        </w:rPr>
        <w:t>上記以外に開館する必要がある場合は、受託者と</w:t>
      </w:r>
      <w:r>
        <w:rPr>
          <w:rFonts w:ascii="ＭＳ 明朝" w:eastAsia="ＭＳ 明朝" w:hAnsi="ＭＳ 明朝" w:hint="eastAsia"/>
        </w:rPr>
        <w:t>沖縄県</w:t>
      </w:r>
      <w:r w:rsidR="00BB58B9" w:rsidRPr="00034A6A">
        <w:rPr>
          <w:rFonts w:ascii="ＭＳ 明朝" w:eastAsia="ＭＳ 明朝" w:hAnsi="ＭＳ 明朝" w:hint="eastAsia"/>
        </w:rPr>
        <w:t>との協議により決定することとする。</w:t>
      </w:r>
    </w:p>
    <w:p w14:paraId="04A875ED" w14:textId="77777777" w:rsidR="006428A5" w:rsidRDefault="006428A5" w:rsidP="001F4BEE">
      <w:pPr>
        <w:rPr>
          <w:rFonts w:ascii="ＭＳ 明朝" w:eastAsia="ＭＳ 明朝" w:hAnsi="ＭＳ 明朝"/>
        </w:rPr>
      </w:pPr>
    </w:p>
    <w:p w14:paraId="3436030A" w14:textId="74ABFA26" w:rsidR="001F4BEE" w:rsidRPr="00665D11" w:rsidRDefault="00BE43BC" w:rsidP="001F4BEE">
      <w:pPr>
        <w:rPr>
          <w:rFonts w:ascii="ＭＳ 明朝" w:eastAsia="ＭＳ 明朝" w:hAnsi="ＭＳ 明朝"/>
        </w:rPr>
      </w:pPr>
      <w:r w:rsidRPr="00665D11">
        <w:rPr>
          <w:rFonts w:ascii="ＭＳ 明朝" w:eastAsia="ＭＳ 明朝" w:hAnsi="ＭＳ 明朝" w:hint="eastAsia"/>
        </w:rPr>
        <w:t>８</w:t>
      </w:r>
      <w:r w:rsidR="001F4BEE" w:rsidRPr="00665D11">
        <w:rPr>
          <w:rFonts w:ascii="ＭＳ 明朝" w:eastAsia="ＭＳ 明朝" w:hAnsi="ＭＳ 明朝" w:hint="eastAsia"/>
        </w:rPr>
        <w:t xml:space="preserve">　委託業務内容</w:t>
      </w:r>
    </w:p>
    <w:p w14:paraId="0B9E3781" w14:textId="77777777" w:rsidR="001F6C68" w:rsidRPr="00665D11" w:rsidRDefault="00B237FC" w:rsidP="001F6C68">
      <w:pPr>
        <w:rPr>
          <w:rFonts w:ascii="ＭＳ 明朝" w:eastAsia="ＭＳ 明朝" w:hAnsi="ＭＳ 明朝"/>
        </w:rPr>
      </w:pPr>
      <w:r w:rsidRPr="00665D11">
        <w:rPr>
          <w:rFonts w:ascii="ＭＳ 明朝" w:eastAsia="ＭＳ 明朝" w:hAnsi="ＭＳ 明朝" w:hint="eastAsia"/>
        </w:rPr>
        <w:t xml:space="preserve">　(</w:t>
      </w:r>
      <w:r w:rsidRPr="00665D11">
        <w:rPr>
          <w:rFonts w:ascii="ＭＳ 明朝" w:eastAsia="ＭＳ 明朝" w:hAnsi="ＭＳ 明朝"/>
        </w:rPr>
        <w:t>1)</w:t>
      </w:r>
      <w:r w:rsidR="00DD577D" w:rsidRPr="00665D11">
        <w:rPr>
          <w:rFonts w:ascii="ＭＳ 明朝" w:eastAsia="ＭＳ 明朝" w:hAnsi="ＭＳ 明朝" w:hint="eastAsia"/>
        </w:rPr>
        <w:t xml:space="preserve"> </w:t>
      </w:r>
      <w:r w:rsidRPr="00665D11">
        <w:rPr>
          <w:rFonts w:ascii="ＭＳ 明朝" w:eastAsia="ＭＳ 明朝" w:hAnsi="ＭＳ 明朝" w:hint="eastAsia"/>
        </w:rPr>
        <w:t>ワンストップ窓口業務</w:t>
      </w:r>
    </w:p>
    <w:p w14:paraId="6BA18AF6" w14:textId="04F32CAA" w:rsidR="00B237FC" w:rsidRPr="00665D11" w:rsidRDefault="00B237FC" w:rsidP="00034A6A">
      <w:pPr>
        <w:ind w:leftChars="200" w:left="420" w:firstLineChars="100" w:firstLine="210"/>
        <w:rPr>
          <w:rFonts w:ascii="ＭＳ 明朝" w:eastAsia="ＭＳ 明朝" w:hAnsi="ＭＳ 明朝"/>
        </w:rPr>
      </w:pPr>
      <w:r w:rsidRPr="00665D11">
        <w:rPr>
          <w:rFonts w:ascii="ＭＳ 明朝" w:eastAsia="ＭＳ 明朝" w:hAnsi="ＭＳ 明朝" w:hint="eastAsia"/>
        </w:rPr>
        <w:t>センターに来所した求職者等に対し</w:t>
      </w:r>
      <w:r w:rsidR="009C70B1" w:rsidRPr="00665D11">
        <w:rPr>
          <w:rFonts w:ascii="ＭＳ 明朝" w:eastAsia="ＭＳ 明朝" w:hAnsi="ＭＳ 明朝" w:hint="eastAsia"/>
        </w:rPr>
        <w:t>て</w:t>
      </w:r>
      <w:r w:rsidRPr="00665D11">
        <w:rPr>
          <w:rFonts w:ascii="ＭＳ 明朝" w:eastAsia="ＭＳ 明朝" w:hAnsi="ＭＳ 明朝" w:hint="eastAsia"/>
        </w:rPr>
        <w:t>、インテーク（初回相談）業務等を行い、センター</w:t>
      </w:r>
      <w:r w:rsidRPr="00665D11">
        <w:rPr>
          <w:rFonts w:ascii="ＭＳ 明朝" w:eastAsia="ＭＳ 明朝" w:hAnsi="ＭＳ 明朝" w:hint="eastAsia"/>
        </w:rPr>
        <w:lastRenderedPageBreak/>
        <w:t>内の適切な支援窓口へ</w:t>
      </w:r>
      <w:r w:rsidR="009C70B1" w:rsidRPr="00665D11">
        <w:rPr>
          <w:rFonts w:ascii="ＭＳ 明朝" w:eastAsia="ＭＳ 明朝" w:hAnsi="ＭＳ 明朝" w:hint="eastAsia"/>
        </w:rPr>
        <w:t>繋ぐ</w:t>
      </w:r>
      <w:r w:rsidRPr="00665D11">
        <w:rPr>
          <w:rFonts w:ascii="ＭＳ 明朝" w:eastAsia="ＭＳ 明朝" w:hAnsi="ＭＳ 明朝" w:hint="eastAsia"/>
        </w:rPr>
        <w:t>だけでなく、センター外で求職者等に必要な事業（</w:t>
      </w:r>
      <w:r w:rsidR="00034A6A">
        <w:rPr>
          <w:rFonts w:ascii="ＭＳ 明朝" w:eastAsia="ＭＳ 明朝" w:hAnsi="ＭＳ 明朝" w:hint="eastAsia"/>
        </w:rPr>
        <w:t>沖縄県</w:t>
      </w:r>
      <w:r w:rsidRPr="00665D11">
        <w:rPr>
          <w:rFonts w:ascii="ＭＳ 明朝" w:eastAsia="ＭＳ 明朝" w:hAnsi="ＭＳ 明朝" w:hint="eastAsia"/>
        </w:rPr>
        <w:t>の実施する事業の案内等）、業務を行っている団体や組織の情報提供と繋ぎを行う。</w:t>
      </w:r>
    </w:p>
    <w:p w14:paraId="0A87AAFC" w14:textId="77777777" w:rsidR="00034A6A" w:rsidRDefault="00B237FC" w:rsidP="00825189">
      <w:pPr>
        <w:pStyle w:val="a3"/>
        <w:numPr>
          <w:ilvl w:val="0"/>
          <w:numId w:val="8"/>
        </w:numPr>
        <w:ind w:leftChars="271" w:left="929"/>
        <w:rPr>
          <w:rFonts w:ascii="ＭＳ 明朝" w:eastAsia="ＭＳ 明朝" w:hAnsi="ＭＳ 明朝"/>
        </w:rPr>
      </w:pPr>
      <w:r w:rsidRPr="00665D11">
        <w:rPr>
          <w:rFonts w:ascii="ＭＳ 明朝" w:eastAsia="ＭＳ 明朝" w:hAnsi="ＭＳ 明朝" w:hint="eastAsia"/>
        </w:rPr>
        <w:t>総合受付業務</w:t>
      </w:r>
    </w:p>
    <w:p w14:paraId="198106EF" w14:textId="2CAD2C42" w:rsidR="00B237FC" w:rsidRPr="00034A6A" w:rsidRDefault="00B237FC" w:rsidP="00825189">
      <w:pPr>
        <w:pStyle w:val="a3"/>
        <w:ind w:leftChars="443" w:left="930"/>
        <w:rPr>
          <w:rFonts w:ascii="ＭＳ 明朝" w:eastAsia="ＭＳ 明朝" w:hAnsi="ＭＳ 明朝"/>
        </w:rPr>
      </w:pPr>
      <w:r w:rsidRPr="00034A6A">
        <w:rPr>
          <w:rFonts w:ascii="ＭＳ 明朝" w:eastAsia="ＭＳ 明朝" w:hAnsi="ＭＳ 明朝" w:hint="eastAsia"/>
        </w:rPr>
        <w:t>新規来所者に対しては、窓口相談員が受付業務を担当する。</w:t>
      </w:r>
    </w:p>
    <w:p w14:paraId="05F3B1EE" w14:textId="6840F5CE" w:rsidR="00B237FC" w:rsidRPr="00665D11" w:rsidRDefault="00B237FC" w:rsidP="00825189">
      <w:pPr>
        <w:pStyle w:val="a3"/>
        <w:numPr>
          <w:ilvl w:val="0"/>
          <w:numId w:val="8"/>
        </w:numPr>
        <w:ind w:leftChars="271" w:left="929"/>
        <w:rPr>
          <w:rFonts w:ascii="ＭＳ 明朝" w:eastAsia="ＭＳ 明朝" w:hAnsi="ＭＳ 明朝"/>
        </w:rPr>
      </w:pPr>
      <w:r w:rsidRPr="00665D11">
        <w:rPr>
          <w:rFonts w:ascii="ＭＳ 明朝" w:eastAsia="ＭＳ 明朝" w:hAnsi="ＭＳ 明朝" w:hint="eastAsia"/>
        </w:rPr>
        <w:t>インテーク（初回相談）</w:t>
      </w:r>
      <w:r w:rsidR="009C70B1" w:rsidRPr="00665D11">
        <w:rPr>
          <w:rFonts w:ascii="ＭＳ 明朝" w:eastAsia="ＭＳ 明朝" w:hAnsi="ＭＳ 明朝" w:hint="eastAsia"/>
        </w:rPr>
        <w:t xml:space="preserve"> </w:t>
      </w:r>
    </w:p>
    <w:p w14:paraId="0207C9AE" w14:textId="77777777" w:rsidR="009C70B1" w:rsidRPr="00665D11" w:rsidRDefault="00B237FC" w:rsidP="00825189">
      <w:pPr>
        <w:pStyle w:val="a3"/>
        <w:ind w:leftChars="350" w:left="735" w:firstLineChars="100" w:firstLine="210"/>
        <w:rPr>
          <w:rFonts w:ascii="ＭＳ 明朝" w:eastAsia="ＭＳ 明朝" w:hAnsi="ＭＳ 明朝"/>
        </w:rPr>
      </w:pPr>
      <w:r w:rsidRPr="00665D11">
        <w:rPr>
          <w:rFonts w:ascii="ＭＳ 明朝" w:eastAsia="ＭＳ 明朝" w:hAnsi="ＭＳ 明朝" w:hint="eastAsia"/>
        </w:rPr>
        <w:t>これまでの就職経験・求職活動の確認、来所の主訴の把握から今後の支援内容に関する見立てを行う</w:t>
      </w:r>
      <w:r w:rsidR="009C70B1" w:rsidRPr="00665D11">
        <w:rPr>
          <w:rFonts w:ascii="ＭＳ 明朝" w:eastAsia="ＭＳ 明朝" w:hAnsi="ＭＳ 明朝" w:hint="eastAsia"/>
        </w:rPr>
        <w:t>。</w:t>
      </w:r>
    </w:p>
    <w:p w14:paraId="4DE152E1" w14:textId="1B17B69A" w:rsidR="00B237FC" w:rsidRPr="00665D11" w:rsidRDefault="00B237FC" w:rsidP="00825189">
      <w:pPr>
        <w:pStyle w:val="a3"/>
        <w:numPr>
          <w:ilvl w:val="0"/>
          <w:numId w:val="8"/>
        </w:numPr>
        <w:ind w:leftChars="271" w:left="929"/>
        <w:rPr>
          <w:rFonts w:ascii="ＭＳ 明朝" w:eastAsia="ＭＳ 明朝" w:hAnsi="ＭＳ 明朝"/>
        </w:rPr>
      </w:pPr>
      <w:r w:rsidRPr="00665D11">
        <w:rPr>
          <w:rFonts w:ascii="ＭＳ 明朝" w:eastAsia="ＭＳ 明朝" w:hAnsi="ＭＳ 明朝" w:hint="eastAsia"/>
        </w:rPr>
        <w:t>センター利用者の登録業務</w:t>
      </w:r>
    </w:p>
    <w:p w14:paraId="5A66B077" w14:textId="21799C47" w:rsidR="004C7B11" w:rsidRPr="00665D11" w:rsidRDefault="00B237FC" w:rsidP="00825189">
      <w:pPr>
        <w:ind w:leftChars="350" w:left="735" w:firstLineChars="100" w:firstLine="210"/>
        <w:jc w:val="left"/>
        <w:rPr>
          <w:rFonts w:ascii="ＭＳ 明朝" w:eastAsia="ＭＳ 明朝" w:hAnsi="ＭＳ 明朝"/>
          <w:szCs w:val="20"/>
        </w:rPr>
      </w:pPr>
      <w:r w:rsidRPr="00665D11">
        <w:rPr>
          <w:rFonts w:ascii="ＭＳ 明朝" w:eastAsia="ＭＳ 明朝" w:hAnsi="ＭＳ 明朝" w:hint="eastAsia"/>
          <w:szCs w:val="20"/>
        </w:rPr>
        <w:t>初回相談後等、センターの利用を開始することになった者は、支援対象者として登録するものとし、氏名、性別、年齢、生年月日、住所、電話番号、無職の期間や就労できない要因等、初回相談時の状況を登録し、登録内容を適切に管理するものとする。</w:t>
      </w:r>
    </w:p>
    <w:p w14:paraId="1001A5B8" w14:textId="3E965C43" w:rsidR="00B237FC" w:rsidRPr="00665D11" w:rsidRDefault="00B237FC" w:rsidP="00825189">
      <w:pPr>
        <w:pStyle w:val="a3"/>
        <w:numPr>
          <w:ilvl w:val="0"/>
          <w:numId w:val="8"/>
        </w:numPr>
        <w:ind w:leftChars="271" w:left="929"/>
        <w:jc w:val="left"/>
        <w:rPr>
          <w:rFonts w:ascii="ＭＳ 明朝" w:eastAsia="ＭＳ 明朝" w:hAnsi="ＭＳ 明朝"/>
          <w:szCs w:val="20"/>
        </w:rPr>
      </w:pPr>
      <w:r w:rsidRPr="00665D11">
        <w:rPr>
          <w:rFonts w:ascii="ＭＳ 明朝" w:eastAsia="ＭＳ 明朝" w:hAnsi="ＭＳ 明朝" w:hint="eastAsia"/>
        </w:rPr>
        <w:t>就職支援等コーディネート業務</w:t>
      </w:r>
    </w:p>
    <w:p w14:paraId="2A3F43C2" w14:textId="72C52895" w:rsidR="00B237FC" w:rsidRPr="00665D11" w:rsidRDefault="00B237FC" w:rsidP="00825189">
      <w:pPr>
        <w:pStyle w:val="a3"/>
        <w:ind w:leftChars="343" w:left="720" w:firstLineChars="100" w:firstLine="210"/>
        <w:rPr>
          <w:rFonts w:ascii="ＭＳ 明朝" w:eastAsia="ＭＳ 明朝" w:hAnsi="ＭＳ 明朝"/>
        </w:rPr>
      </w:pPr>
      <w:r w:rsidRPr="00665D11">
        <w:rPr>
          <w:rFonts w:ascii="ＭＳ 明朝" w:eastAsia="ＭＳ 明朝" w:hAnsi="ＭＳ 明朝" w:hint="eastAsia"/>
        </w:rPr>
        <w:t>潜在的な就職困難者予備軍に対して、課題整理・目標設定を行う他、就職支援や就職活動に関するセミナー</w:t>
      </w:r>
      <w:r w:rsidR="00151834" w:rsidRPr="00665D11">
        <w:rPr>
          <w:rFonts w:ascii="ＭＳ 明朝" w:eastAsia="ＭＳ 明朝" w:hAnsi="ＭＳ 明朝" w:hint="eastAsia"/>
        </w:rPr>
        <w:t>や合同企業説明会</w:t>
      </w:r>
      <w:r w:rsidRPr="00665D11">
        <w:rPr>
          <w:rFonts w:ascii="ＭＳ 明朝" w:eastAsia="ＭＳ 明朝" w:hAnsi="ＭＳ 明朝" w:hint="eastAsia"/>
        </w:rPr>
        <w:t>を実施し、求職者等の就職支援を強力に推進する。</w:t>
      </w:r>
    </w:p>
    <w:p w14:paraId="581740FE" w14:textId="46CA3D21" w:rsidR="00B237FC" w:rsidRPr="00665D11" w:rsidRDefault="00B237FC" w:rsidP="00825189">
      <w:pPr>
        <w:pStyle w:val="a3"/>
        <w:ind w:leftChars="343" w:left="720" w:firstLineChars="100" w:firstLine="210"/>
        <w:rPr>
          <w:rFonts w:ascii="ＭＳ 明朝" w:eastAsia="ＭＳ 明朝" w:hAnsi="ＭＳ 明朝"/>
        </w:rPr>
      </w:pPr>
      <w:r w:rsidRPr="00665D11">
        <w:rPr>
          <w:rFonts w:ascii="ＭＳ 明朝" w:eastAsia="ＭＳ 明朝" w:hAnsi="ＭＳ 明朝" w:hint="eastAsia"/>
        </w:rPr>
        <w:t>また、「</w:t>
      </w:r>
      <w:r w:rsidR="00AD6C6D">
        <w:rPr>
          <w:rFonts w:ascii="ＭＳ 明朝" w:eastAsia="ＭＳ 明朝" w:hAnsi="ＭＳ 明朝" w:hint="eastAsia"/>
        </w:rPr>
        <w:t xml:space="preserve">11 </w:t>
      </w:r>
      <w:r w:rsidRPr="00665D11">
        <w:rPr>
          <w:rFonts w:ascii="ＭＳ 明朝" w:eastAsia="ＭＳ 明朝" w:hAnsi="ＭＳ 明朝" w:hint="eastAsia"/>
        </w:rPr>
        <w:t>入居機関、事業等」に掲げる関係機関と連携し、求職者等の就職活動の円滑化を推進する</w:t>
      </w:r>
      <w:r w:rsidR="004014C1" w:rsidRPr="00665D11">
        <w:rPr>
          <w:rFonts w:ascii="ＭＳ 明朝" w:eastAsia="ＭＳ 明朝" w:hAnsi="ＭＳ 明朝" w:hint="eastAsia"/>
        </w:rPr>
        <w:t>。</w:t>
      </w:r>
    </w:p>
    <w:p w14:paraId="0B621908" w14:textId="7DF5C5C2" w:rsidR="00F2306F" w:rsidRPr="00665D11" w:rsidRDefault="00DD577D" w:rsidP="00DD577D">
      <w:pPr>
        <w:ind w:firstLineChars="150" w:firstLine="315"/>
        <w:rPr>
          <w:rFonts w:ascii="ＭＳ 明朝" w:eastAsia="ＭＳ 明朝" w:hAnsi="ＭＳ 明朝"/>
        </w:rPr>
      </w:pPr>
      <w:r w:rsidRPr="00665D11">
        <w:rPr>
          <w:rFonts w:ascii="ＭＳ 明朝" w:eastAsia="ＭＳ 明朝" w:hAnsi="ＭＳ 明朝" w:hint="eastAsia"/>
        </w:rPr>
        <w:t>(</w:t>
      </w:r>
      <w:r w:rsidRPr="00665D11">
        <w:rPr>
          <w:rFonts w:ascii="ＭＳ 明朝" w:eastAsia="ＭＳ 明朝" w:hAnsi="ＭＳ 明朝"/>
        </w:rPr>
        <w:t xml:space="preserve">2) </w:t>
      </w:r>
      <w:r w:rsidR="00F2306F" w:rsidRPr="00665D11">
        <w:rPr>
          <w:rFonts w:ascii="ＭＳ 明朝" w:eastAsia="ＭＳ 明朝" w:hAnsi="ＭＳ 明朝" w:hint="eastAsia"/>
        </w:rPr>
        <w:t>女性・子育て就労支援コーナーにおける業務</w:t>
      </w:r>
    </w:p>
    <w:p w14:paraId="12AAD513" w14:textId="40FCD177" w:rsidR="00F2306F" w:rsidRPr="00665D11" w:rsidRDefault="00F2306F" w:rsidP="00034A6A">
      <w:pPr>
        <w:ind w:leftChars="250" w:left="525" w:firstLineChars="100" w:firstLine="210"/>
        <w:rPr>
          <w:rFonts w:ascii="ＭＳ 明朝" w:eastAsia="ＭＳ 明朝" w:hAnsi="ＭＳ 明朝"/>
        </w:rPr>
      </w:pPr>
      <w:r w:rsidRPr="00665D11">
        <w:rPr>
          <w:rFonts w:ascii="ＭＳ 明朝" w:eastAsia="ＭＳ 明朝" w:hAnsi="ＭＳ 明朝" w:hint="eastAsia"/>
        </w:rPr>
        <w:t>子育て中の女性をはじめとする母子家庭等の親への就業相談、及び関係機関への案内</w:t>
      </w:r>
      <w:r w:rsidR="00EC23E7" w:rsidRPr="00665D11">
        <w:rPr>
          <w:rFonts w:ascii="ＭＳ 明朝" w:eastAsia="ＭＳ 明朝" w:hAnsi="ＭＳ 明朝" w:hint="eastAsia"/>
        </w:rPr>
        <w:t>、</w:t>
      </w:r>
      <w:r w:rsidRPr="00665D11">
        <w:rPr>
          <w:rFonts w:ascii="ＭＳ 明朝" w:eastAsia="ＭＳ 明朝" w:hAnsi="ＭＳ 明朝" w:hint="eastAsia"/>
        </w:rPr>
        <w:t>女性就業・労働相談センターと連携した相談・支援</w:t>
      </w:r>
      <w:r w:rsidR="00EC23E7" w:rsidRPr="00665D11">
        <w:rPr>
          <w:rFonts w:ascii="ＭＳ 明朝" w:eastAsia="ＭＳ 明朝" w:hAnsi="ＭＳ 明朝" w:hint="eastAsia"/>
        </w:rPr>
        <w:t>を行うとともに、</w:t>
      </w:r>
      <w:r w:rsidR="00F0034C" w:rsidRPr="00665D11">
        <w:rPr>
          <w:rFonts w:ascii="ＭＳ 明朝" w:eastAsia="ＭＳ 明朝" w:hAnsi="ＭＳ 明朝" w:hint="eastAsia"/>
        </w:rPr>
        <w:t>上記の</w:t>
      </w:r>
      <w:r w:rsidR="00EC23E7" w:rsidRPr="00665D11">
        <w:rPr>
          <w:rFonts w:ascii="ＭＳ 明朝" w:eastAsia="ＭＳ 明朝" w:hAnsi="ＭＳ 明朝" w:hint="eastAsia"/>
        </w:rPr>
        <w:t>各種セミナー</w:t>
      </w:r>
      <w:r w:rsidR="00151834" w:rsidRPr="00665D11">
        <w:rPr>
          <w:rFonts w:ascii="ＭＳ 明朝" w:eastAsia="ＭＳ 明朝" w:hAnsi="ＭＳ 明朝" w:hint="eastAsia"/>
        </w:rPr>
        <w:t>及び合同企業説明会等</w:t>
      </w:r>
      <w:r w:rsidR="00EC23E7" w:rsidRPr="00665D11">
        <w:rPr>
          <w:rFonts w:ascii="ＭＳ 明朝" w:eastAsia="ＭＳ 明朝" w:hAnsi="ＭＳ 明朝" w:hint="eastAsia"/>
        </w:rPr>
        <w:t>の企画・サポート業務や、センターの周知広報</w:t>
      </w:r>
      <w:r w:rsidR="00151834" w:rsidRPr="00665D11">
        <w:rPr>
          <w:rFonts w:ascii="ＭＳ 明朝" w:eastAsia="ＭＳ 明朝" w:hAnsi="ＭＳ 明朝" w:hint="eastAsia"/>
        </w:rPr>
        <w:t>等</w:t>
      </w:r>
      <w:r w:rsidR="00EC23E7" w:rsidRPr="00665D11">
        <w:rPr>
          <w:rFonts w:ascii="ＭＳ 明朝" w:eastAsia="ＭＳ 明朝" w:hAnsi="ＭＳ 明朝" w:hint="eastAsia"/>
        </w:rPr>
        <w:t>を行う。</w:t>
      </w:r>
    </w:p>
    <w:p w14:paraId="7A3C1C88" w14:textId="77777777" w:rsidR="00034A6A" w:rsidRDefault="00DD577D" w:rsidP="00034A6A">
      <w:pPr>
        <w:ind w:firstLineChars="150" w:firstLine="315"/>
        <w:rPr>
          <w:rFonts w:ascii="ＭＳ 明朝" w:eastAsia="ＭＳ 明朝" w:hAnsi="ＭＳ 明朝"/>
        </w:rPr>
      </w:pPr>
      <w:r w:rsidRPr="00665D11">
        <w:rPr>
          <w:rFonts w:ascii="ＭＳ 明朝" w:eastAsia="ＭＳ 明朝" w:hAnsi="ＭＳ 明朝" w:hint="eastAsia"/>
        </w:rPr>
        <w:t>(</w:t>
      </w:r>
      <w:r w:rsidRPr="00665D11">
        <w:rPr>
          <w:rFonts w:ascii="ＭＳ 明朝" w:eastAsia="ＭＳ 明朝" w:hAnsi="ＭＳ 明朝"/>
        </w:rPr>
        <w:t xml:space="preserve">3) </w:t>
      </w:r>
      <w:r w:rsidR="002B581E" w:rsidRPr="00665D11">
        <w:rPr>
          <w:rFonts w:ascii="ＭＳ 明朝" w:eastAsia="ＭＳ 明朝" w:hAnsi="ＭＳ 明朝" w:hint="eastAsia"/>
        </w:rPr>
        <w:t>センターの管理業務</w:t>
      </w:r>
    </w:p>
    <w:p w14:paraId="62D37CBF" w14:textId="3C0DD89F" w:rsidR="002B581E" w:rsidRPr="00665D11" w:rsidRDefault="002B581E" w:rsidP="00034A6A">
      <w:pPr>
        <w:ind w:firstLineChars="350" w:firstLine="735"/>
        <w:rPr>
          <w:rFonts w:ascii="ＭＳ 明朝" w:eastAsia="ＭＳ 明朝" w:hAnsi="ＭＳ 明朝"/>
        </w:rPr>
      </w:pPr>
      <w:r w:rsidRPr="00665D11">
        <w:rPr>
          <w:rFonts w:ascii="ＭＳ 明朝" w:eastAsia="ＭＳ 明朝" w:hAnsi="ＭＳ 明朝" w:hint="eastAsia"/>
        </w:rPr>
        <w:t>センターの円滑な運営の確保、及び適切な維持管理を行う。</w:t>
      </w:r>
    </w:p>
    <w:p w14:paraId="57260C9A" w14:textId="77777777" w:rsidR="00034A6A" w:rsidRDefault="00DD577D" w:rsidP="00825189">
      <w:pPr>
        <w:ind w:firstLineChars="300" w:firstLine="630"/>
        <w:rPr>
          <w:rFonts w:ascii="ＭＳ 明朝" w:eastAsia="ＭＳ 明朝" w:hAnsi="ＭＳ 明朝"/>
        </w:rPr>
      </w:pPr>
      <w:r w:rsidRPr="00665D11">
        <w:rPr>
          <w:rFonts w:ascii="ＭＳ 明朝" w:eastAsia="ＭＳ 明朝" w:hAnsi="ＭＳ 明朝" w:hint="eastAsia"/>
        </w:rPr>
        <w:t xml:space="preserve">① </w:t>
      </w:r>
      <w:r w:rsidRPr="00665D11">
        <w:rPr>
          <w:rFonts w:ascii="ＭＳ 明朝" w:eastAsia="ＭＳ 明朝" w:hAnsi="ＭＳ 明朝"/>
        </w:rPr>
        <w:t xml:space="preserve"> </w:t>
      </w:r>
      <w:r w:rsidR="002B581E" w:rsidRPr="00665D11">
        <w:rPr>
          <w:rFonts w:ascii="ＭＳ 明朝" w:eastAsia="ＭＳ 明朝" w:hAnsi="ＭＳ 明朝" w:hint="eastAsia"/>
        </w:rPr>
        <w:t>センターの維持及び修繕に関すること</w:t>
      </w:r>
    </w:p>
    <w:p w14:paraId="648BBC00" w14:textId="3A8FD975" w:rsidR="002B581E" w:rsidRPr="00034A6A" w:rsidRDefault="00034A6A" w:rsidP="00825189">
      <w:pPr>
        <w:ind w:leftChars="416" w:left="1084" w:hangingChars="100" w:hanging="210"/>
        <w:rPr>
          <w:rFonts w:ascii="ＭＳ 明朝" w:eastAsia="ＭＳ 明朝" w:hAnsi="ＭＳ 明朝"/>
        </w:rPr>
      </w:pPr>
      <w:r>
        <w:rPr>
          <w:rFonts w:ascii="ＭＳ 明朝" w:eastAsia="ＭＳ 明朝" w:hAnsi="ＭＳ 明朝" w:hint="eastAsia"/>
        </w:rPr>
        <w:t xml:space="preserve">ア　</w:t>
      </w:r>
      <w:r w:rsidR="002B581E" w:rsidRPr="00034A6A">
        <w:rPr>
          <w:rFonts w:ascii="ＭＳ 明朝" w:eastAsia="ＭＳ 明朝" w:hAnsi="ＭＳ 明朝" w:hint="eastAsia"/>
        </w:rPr>
        <w:t>センターの維持管理、保守点検、修繕、清掃、機械警備等に関する事務手続きを行う。</w:t>
      </w:r>
    </w:p>
    <w:p w14:paraId="5D538873" w14:textId="77777777" w:rsidR="00034A6A" w:rsidRDefault="00034A6A" w:rsidP="00825189">
      <w:pPr>
        <w:ind w:leftChars="406" w:left="1063" w:hangingChars="100" w:hanging="210"/>
        <w:rPr>
          <w:rFonts w:ascii="ＭＳ 明朝" w:eastAsia="ＭＳ 明朝" w:hAnsi="ＭＳ 明朝"/>
        </w:rPr>
      </w:pPr>
      <w:r>
        <w:rPr>
          <w:rFonts w:ascii="ＭＳ 明朝" w:eastAsia="ＭＳ 明朝" w:hAnsi="ＭＳ 明朝" w:hint="eastAsia"/>
        </w:rPr>
        <w:t>イ</w:t>
      </w:r>
      <w:r w:rsidR="005805CE" w:rsidRPr="00034A6A">
        <w:rPr>
          <w:rFonts w:ascii="ＭＳ 明朝" w:eastAsia="ＭＳ 明朝" w:hAnsi="ＭＳ 明朝" w:hint="eastAsia"/>
        </w:rPr>
        <w:t xml:space="preserve"> </w:t>
      </w:r>
      <w:r w:rsidR="005805CE" w:rsidRPr="00034A6A">
        <w:rPr>
          <w:rFonts w:ascii="ＭＳ 明朝" w:eastAsia="ＭＳ 明朝" w:hAnsi="ＭＳ 明朝"/>
        </w:rPr>
        <w:t xml:space="preserve"> </w:t>
      </w:r>
      <w:r w:rsidR="002B581E" w:rsidRPr="00034A6A">
        <w:rPr>
          <w:rFonts w:ascii="ＭＳ 明朝" w:eastAsia="ＭＳ 明朝" w:hAnsi="ＭＳ 明朝" w:hint="eastAsia"/>
        </w:rPr>
        <w:t>カフーナ旭橋A街区の管理者である、旭橋都市再開発(株)と連携し、センターの維持管理を行う。</w:t>
      </w:r>
    </w:p>
    <w:p w14:paraId="1C363028" w14:textId="0CDB8A41" w:rsidR="004014C1" w:rsidRPr="00034A6A" w:rsidRDefault="002B581E" w:rsidP="00825189">
      <w:pPr>
        <w:pStyle w:val="a3"/>
        <w:numPr>
          <w:ilvl w:val="0"/>
          <w:numId w:val="21"/>
        </w:numPr>
        <w:ind w:leftChars="590" w:left="1679"/>
        <w:rPr>
          <w:rFonts w:ascii="ＭＳ 明朝" w:eastAsia="ＭＳ 明朝" w:hAnsi="ＭＳ 明朝"/>
        </w:rPr>
      </w:pPr>
      <w:r w:rsidRPr="00034A6A">
        <w:rPr>
          <w:rFonts w:ascii="ＭＳ 明朝" w:eastAsia="ＭＳ 明朝" w:hAnsi="ＭＳ 明朝" w:hint="eastAsia"/>
        </w:rPr>
        <w:t>維持管理を行う範囲は、グッジョブセンターおきなわ内とし、その他は、建物管理者である旭橋都市再開発(株)が行う。</w:t>
      </w:r>
    </w:p>
    <w:p w14:paraId="6EDB0115" w14:textId="263EFA9D" w:rsidR="002B581E" w:rsidRPr="00665D11" w:rsidRDefault="00034A6A" w:rsidP="00825189">
      <w:pPr>
        <w:ind w:firstLineChars="300" w:firstLine="630"/>
        <w:rPr>
          <w:rFonts w:ascii="ＭＳ 明朝" w:eastAsia="ＭＳ 明朝" w:hAnsi="ＭＳ 明朝"/>
        </w:rPr>
      </w:pPr>
      <w:r>
        <w:rPr>
          <w:rFonts w:ascii="ＭＳ 明朝" w:eastAsia="ＭＳ 明朝" w:hAnsi="ＭＳ 明朝" w:hint="eastAsia"/>
        </w:rPr>
        <w:t xml:space="preserve">②　</w:t>
      </w:r>
      <w:r w:rsidR="002B581E" w:rsidRPr="00665D11">
        <w:rPr>
          <w:rFonts w:ascii="ＭＳ 明朝" w:eastAsia="ＭＳ 明朝" w:hAnsi="ＭＳ 明朝" w:hint="eastAsia"/>
        </w:rPr>
        <w:t>維持管理費等の徴収に関すること</w:t>
      </w:r>
    </w:p>
    <w:p w14:paraId="62C58860" w14:textId="77777777" w:rsidR="002B581E" w:rsidRPr="00665D11" w:rsidRDefault="002B581E" w:rsidP="00825189">
      <w:pPr>
        <w:ind w:leftChars="400" w:left="840" w:firstLineChars="100" w:firstLine="210"/>
        <w:rPr>
          <w:rFonts w:ascii="ＭＳ 明朝" w:eastAsia="ＭＳ 明朝" w:hAnsi="ＭＳ 明朝"/>
        </w:rPr>
      </w:pPr>
      <w:r w:rsidRPr="00665D11">
        <w:rPr>
          <w:rFonts w:ascii="ＭＳ 明朝" w:eastAsia="ＭＳ 明朝" w:hAnsi="ＭＳ 明朝" w:hint="eastAsia"/>
        </w:rPr>
        <w:t>センターの入居機関（沖縄労働局等）が負担すべき、光熱費、維持管理費、共益費等の按分計算を行い、請求・徴収等の手続きを行う。</w:t>
      </w:r>
    </w:p>
    <w:p w14:paraId="4DC7E3D6" w14:textId="77777777" w:rsidR="00825189" w:rsidRDefault="002B581E" w:rsidP="00825189">
      <w:pPr>
        <w:ind w:firstLineChars="300" w:firstLine="630"/>
        <w:rPr>
          <w:rFonts w:ascii="ＭＳ 明朝" w:eastAsia="ＭＳ 明朝" w:hAnsi="ＭＳ 明朝"/>
        </w:rPr>
      </w:pPr>
      <w:r w:rsidRPr="00665D11">
        <w:rPr>
          <w:rFonts w:ascii="ＭＳ 明朝" w:eastAsia="ＭＳ 明朝" w:hAnsi="ＭＳ 明朝" w:hint="eastAsia"/>
        </w:rPr>
        <w:t>③　その他管理運営業務に附帯すること。</w:t>
      </w:r>
    </w:p>
    <w:p w14:paraId="0F602EAD" w14:textId="77777777" w:rsidR="0082265E" w:rsidRDefault="0082265E" w:rsidP="00825189">
      <w:pPr>
        <w:ind w:firstLineChars="300" w:firstLine="630"/>
        <w:rPr>
          <w:rFonts w:ascii="ＭＳ 明朝" w:eastAsia="ＭＳ 明朝" w:hAnsi="ＭＳ 明朝"/>
        </w:rPr>
      </w:pPr>
    </w:p>
    <w:p w14:paraId="5AC802E4" w14:textId="7AC0B40A" w:rsidR="002B581E" w:rsidRPr="00665D11" w:rsidRDefault="002B581E" w:rsidP="00825189">
      <w:pPr>
        <w:ind w:firstLineChars="300" w:firstLine="630"/>
        <w:rPr>
          <w:rFonts w:ascii="ＭＳ 明朝" w:eastAsia="ＭＳ 明朝" w:hAnsi="ＭＳ 明朝"/>
        </w:rPr>
      </w:pPr>
      <w:r w:rsidRPr="00665D11">
        <w:rPr>
          <w:rFonts w:ascii="ＭＳ 明朝" w:eastAsia="ＭＳ 明朝" w:hAnsi="ＭＳ 明朝" w:hint="eastAsia"/>
        </w:rPr>
        <w:t>④　センター内共有スペースの管理に関すること。</w:t>
      </w:r>
    </w:p>
    <w:p w14:paraId="4623CAA8" w14:textId="77777777" w:rsidR="002B581E" w:rsidRPr="00665D11" w:rsidRDefault="002B581E" w:rsidP="00825189">
      <w:pPr>
        <w:ind w:leftChars="400" w:left="840" w:firstLineChars="100" w:firstLine="210"/>
        <w:rPr>
          <w:rFonts w:ascii="ＭＳ 明朝" w:eastAsia="ＭＳ 明朝" w:hAnsi="ＭＳ 明朝"/>
        </w:rPr>
      </w:pPr>
      <w:r w:rsidRPr="00665D11">
        <w:rPr>
          <w:rFonts w:ascii="ＭＳ 明朝" w:eastAsia="ＭＳ 明朝" w:hAnsi="ＭＳ 明朝" w:hint="eastAsia"/>
        </w:rPr>
        <w:t>会議室や研修室の予約・管理、キッズコーナー及びその他（トイレ、廊下、エレベーター、休憩室等の共用部）の管理を行う。</w:t>
      </w:r>
    </w:p>
    <w:p w14:paraId="66226319" w14:textId="77777777" w:rsidR="002B581E" w:rsidRPr="00665D11" w:rsidRDefault="002B581E" w:rsidP="00825189">
      <w:pPr>
        <w:ind w:firstLineChars="300" w:firstLine="630"/>
        <w:rPr>
          <w:rFonts w:ascii="ＭＳ 明朝" w:eastAsia="ＭＳ 明朝" w:hAnsi="ＭＳ 明朝"/>
        </w:rPr>
      </w:pPr>
      <w:r w:rsidRPr="00665D11">
        <w:rPr>
          <w:rFonts w:ascii="ＭＳ 明朝" w:eastAsia="ＭＳ 明朝" w:hAnsi="ＭＳ 明朝" w:hint="eastAsia"/>
        </w:rPr>
        <w:lastRenderedPageBreak/>
        <w:t>⑤　センターの現状変更に関すること</w:t>
      </w:r>
    </w:p>
    <w:p w14:paraId="5040AEA4" w14:textId="77777777" w:rsidR="002B581E" w:rsidRPr="00665D11" w:rsidRDefault="002B581E" w:rsidP="00825189">
      <w:pPr>
        <w:ind w:leftChars="400" w:left="840" w:firstLineChars="100" w:firstLine="210"/>
        <w:rPr>
          <w:rFonts w:ascii="ＭＳ 明朝" w:eastAsia="ＭＳ 明朝" w:hAnsi="ＭＳ 明朝"/>
        </w:rPr>
      </w:pPr>
      <w:r w:rsidRPr="00665D11">
        <w:rPr>
          <w:rFonts w:ascii="ＭＳ 明朝" w:eastAsia="ＭＳ 明朝" w:hAnsi="ＭＳ 明朝" w:hint="eastAsia"/>
        </w:rPr>
        <w:t>センター入居団体間のフロアレイアウト調整等を行い、必要な改装（内装・外装）を行う。</w:t>
      </w:r>
    </w:p>
    <w:p w14:paraId="5C78AD62" w14:textId="77777777" w:rsidR="002B581E" w:rsidRPr="00665D11" w:rsidRDefault="002B581E" w:rsidP="00825189">
      <w:pPr>
        <w:ind w:leftChars="300" w:left="630"/>
        <w:rPr>
          <w:rFonts w:ascii="ＭＳ 明朝" w:eastAsia="ＭＳ 明朝" w:hAnsi="ＭＳ 明朝"/>
        </w:rPr>
      </w:pPr>
      <w:r w:rsidRPr="00665D11">
        <w:rPr>
          <w:rFonts w:ascii="ＭＳ 明朝" w:eastAsia="ＭＳ 明朝" w:hAnsi="ＭＳ 明朝" w:hint="eastAsia"/>
        </w:rPr>
        <w:t>⑥　センターの備品管理に関すること</w:t>
      </w:r>
    </w:p>
    <w:p w14:paraId="1CA06058" w14:textId="6208A916" w:rsidR="002B581E" w:rsidRPr="00665D11" w:rsidRDefault="00034A6A" w:rsidP="00825189">
      <w:pPr>
        <w:ind w:leftChars="400" w:left="840" w:firstLineChars="100" w:firstLine="210"/>
        <w:rPr>
          <w:rFonts w:ascii="ＭＳ 明朝" w:eastAsia="ＭＳ 明朝" w:hAnsi="ＭＳ 明朝"/>
          <w:sz w:val="28"/>
        </w:rPr>
      </w:pPr>
      <w:r>
        <w:rPr>
          <w:rFonts w:ascii="ＭＳ 明朝" w:eastAsia="ＭＳ 明朝" w:hAnsi="ＭＳ 明朝" w:cs="ＭＳ ゴシック" w:hint="eastAsia"/>
          <w:kern w:val="0"/>
          <w:szCs w:val="20"/>
        </w:rPr>
        <w:t>沖縄県</w:t>
      </w:r>
      <w:r w:rsidR="002B581E" w:rsidRPr="00665D11">
        <w:rPr>
          <w:rFonts w:ascii="ＭＳ 明朝" w:eastAsia="ＭＳ 明朝" w:hAnsi="ＭＳ 明朝" w:cs="ＭＳ ゴシック" w:hint="eastAsia"/>
          <w:kern w:val="0"/>
          <w:szCs w:val="20"/>
        </w:rPr>
        <w:t>が所有している備品については、管理台帳等を作成し、適切に管理を行う。受託事業者の責により、備品等を破損、紛失した場合は、修繕、原状回復等にかかる費用については、受託事業者の負担とする。</w:t>
      </w:r>
    </w:p>
    <w:p w14:paraId="4F9CDE58" w14:textId="77777777" w:rsidR="002B581E" w:rsidRPr="00665D11" w:rsidRDefault="002B581E" w:rsidP="00825189">
      <w:pPr>
        <w:ind w:leftChars="300" w:left="630"/>
        <w:rPr>
          <w:rFonts w:ascii="ＭＳ 明朝" w:eastAsia="ＭＳ 明朝" w:hAnsi="ＭＳ 明朝"/>
        </w:rPr>
      </w:pPr>
      <w:r w:rsidRPr="00665D11">
        <w:rPr>
          <w:rFonts w:ascii="ＭＳ 明朝" w:eastAsia="ＭＳ 明朝" w:hAnsi="ＭＳ 明朝" w:hint="eastAsia"/>
        </w:rPr>
        <w:t>⑦　センター内規程類等の整備</w:t>
      </w:r>
    </w:p>
    <w:p w14:paraId="500AAFA8" w14:textId="0E6FC0C2" w:rsidR="002B581E" w:rsidRPr="00665D11" w:rsidRDefault="002B581E" w:rsidP="00825189">
      <w:pPr>
        <w:ind w:firstLineChars="500" w:firstLine="1050"/>
        <w:rPr>
          <w:rFonts w:ascii="ＭＳ 明朝" w:eastAsia="ＭＳ 明朝" w:hAnsi="ＭＳ 明朝"/>
        </w:rPr>
      </w:pPr>
      <w:r w:rsidRPr="00665D11">
        <w:rPr>
          <w:rFonts w:ascii="ＭＳ 明朝" w:eastAsia="ＭＳ 明朝" w:hAnsi="ＭＳ 明朝" w:hint="eastAsia"/>
        </w:rPr>
        <w:t>センター管理運営業務を円滑に行うために必要な規程類等の整備を行う。</w:t>
      </w:r>
    </w:p>
    <w:p w14:paraId="6BE8959E" w14:textId="2D747FEA" w:rsidR="002B581E" w:rsidRPr="00665D11" w:rsidRDefault="00DD577D" w:rsidP="00DD577D">
      <w:pPr>
        <w:ind w:firstLineChars="200" w:firstLine="420"/>
        <w:rPr>
          <w:rFonts w:ascii="ＭＳ 明朝" w:eastAsia="ＭＳ 明朝" w:hAnsi="ＭＳ 明朝"/>
        </w:rPr>
      </w:pPr>
      <w:r w:rsidRPr="00665D11">
        <w:rPr>
          <w:rFonts w:ascii="ＭＳ 明朝" w:eastAsia="ＭＳ 明朝" w:hAnsi="ＭＳ 明朝" w:hint="eastAsia"/>
        </w:rPr>
        <w:t>(</w:t>
      </w:r>
      <w:r w:rsidRPr="00665D11">
        <w:rPr>
          <w:rFonts w:ascii="ＭＳ 明朝" w:eastAsia="ＭＳ 明朝" w:hAnsi="ＭＳ 明朝"/>
        </w:rPr>
        <w:t>4)</w:t>
      </w:r>
      <w:r w:rsidRPr="00665D11">
        <w:rPr>
          <w:rFonts w:ascii="ＭＳ 明朝" w:eastAsia="ＭＳ 明朝" w:hAnsi="ＭＳ 明朝" w:hint="eastAsia"/>
        </w:rPr>
        <w:t xml:space="preserve"> </w:t>
      </w:r>
      <w:r w:rsidR="002B581E" w:rsidRPr="00665D11">
        <w:rPr>
          <w:rFonts w:ascii="ＭＳ 明朝" w:eastAsia="ＭＳ 明朝" w:hAnsi="ＭＳ 明朝" w:hint="eastAsia"/>
        </w:rPr>
        <w:t>グッジョブセンターおきなわ支援情報共有システムの管理等</w:t>
      </w:r>
    </w:p>
    <w:p w14:paraId="54C0C23D" w14:textId="5EB38966" w:rsidR="002B581E" w:rsidRPr="00665D11" w:rsidRDefault="002B581E" w:rsidP="00825189">
      <w:pPr>
        <w:ind w:leftChars="320" w:left="672"/>
        <w:rPr>
          <w:rFonts w:ascii="ＭＳ 明朝" w:eastAsia="ＭＳ 明朝" w:hAnsi="ＭＳ 明朝"/>
        </w:rPr>
      </w:pPr>
      <w:r w:rsidRPr="00665D11">
        <w:rPr>
          <w:rFonts w:ascii="ＭＳ 明朝" w:eastAsia="ＭＳ 明朝" w:hAnsi="ＭＳ 明朝" w:hint="eastAsia"/>
        </w:rPr>
        <w:t>①</w:t>
      </w:r>
      <w:r w:rsidR="001F6C68" w:rsidRPr="00665D11">
        <w:rPr>
          <w:rFonts w:ascii="ＭＳ 明朝" w:eastAsia="ＭＳ 明朝" w:hAnsi="ＭＳ 明朝" w:hint="eastAsia"/>
        </w:rPr>
        <w:t xml:space="preserve">　</w:t>
      </w:r>
      <w:r w:rsidRPr="00665D11">
        <w:rPr>
          <w:rFonts w:ascii="ＭＳ 明朝" w:eastAsia="ＭＳ 明朝" w:hAnsi="ＭＳ 明朝" w:hint="eastAsia"/>
        </w:rPr>
        <w:t>グッジョブセンターおきなわ情報共有システム（以下、「システム」という。）の管理（運営・保守含む）及びシステムを利用する各入居機関の相互調整等を行う。</w:t>
      </w:r>
    </w:p>
    <w:p w14:paraId="5FBAB965" w14:textId="48A4EF28" w:rsidR="00E1741A" w:rsidRPr="00665D11" w:rsidRDefault="002B581E" w:rsidP="00825189">
      <w:pPr>
        <w:ind w:leftChars="300" w:left="840" w:hangingChars="100" w:hanging="210"/>
        <w:rPr>
          <w:rFonts w:ascii="ＭＳ 明朝" w:eastAsia="ＭＳ 明朝" w:hAnsi="ＭＳ 明朝" w:cs="ＭＳ ゴシック"/>
          <w:kern w:val="0"/>
          <w:szCs w:val="20"/>
        </w:rPr>
      </w:pPr>
      <w:r w:rsidRPr="00665D11">
        <w:rPr>
          <w:rFonts w:ascii="ＭＳ 明朝" w:eastAsia="ＭＳ 明朝" w:hAnsi="ＭＳ 明朝" w:hint="eastAsia"/>
        </w:rPr>
        <w:t>②</w:t>
      </w:r>
      <w:r w:rsidR="001F6C68" w:rsidRPr="00665D11">
        <w:rPr>
          <w:rFonts w:ascii="ＭＳ 明朝" w:eastAsia="ＭＳ 明朝" w:hAnsi="ＭＳ 明朝" w:hint="eastAsia"/>
        </w:rPr>
        <w:t xml:space="preserve">　</w:t>
      </w:r>
      <w:r w:rsidRPr="00665D11">
        <w:rPr>
          <w:rFonts w:ascii="ＭＳ 明朝" w:eastAsia="ＭＳ 明朝" w:hAnsi="ＭＳ 明朝" w:cs="ＭＳ ゴシック" w:hint="eastAsia"/>
          <w:kern w:val="0"/>
          <w:szCs w:val="20"/>
        </w:rPr>
        <w:t>当該システムにより得た個人情報については、「沖縄県情報</w:t>
      </w:r>
      <w:r w:rsidR="001F6C68" w:rsidRPr="00665D11">
        <w:rPr>
          <w:rFonts w:ascii="ＭＳ 明朝" w:eastAsia="ＭＳ 明朝" w:hAnsi="ＭＳ 明朝" w:cs="ＭＳ ゴシック" w:hint="eastAsia"/>
          <w:kern w:val="0"/>
          <w:szCs w:val="20"/>
        </w:rPr>
        <w:t>セキュリティ</w:t>
      </w:r>
      <w:r w:rsidRPr="00665D11">
        <w:rPr>
          <w:rFonts w:ascii="ＭＳ 明朝" w:eastAsia="ＭＳ 明朝" w:hAnsi="ＭＳ 明朝" w:cs="ＭＳ ゴシック" w:hint="eastAsia"/>
          <w:kern w:val="0"/>
          <w:szCs w:val="20"/>
        </w:rPr>
        <w:t>対策基準」により管理を行う。</w:t>
      </w:r>
    </w:p>
    <w:p w14:paraId="286DE304" w14:textId="3DB7C904" w:rsidR="00E1741A" w:rsidRDefault="00DD577D" w:rsidP="00DD577D">
      <w:pPr>
        <w:ind w:firstLineChars="200" w:firstLine="420"/>
        <w:rPr>
          <w:rFonts w:ascii="ＭＳ 明朝" w:eastAsia="ＭＳ 明朝" w:hAnsi="ＭＳ 明朝"/>
        </w:rPr>
      </w:pPr>
      <w:r w:rsidRPr="00665D11">
        <w:rPr>
          <w:rFonts w:ascii="ＭＳ 明朝" w:eastAsia="ＭＳ 明朝" w:hAnsi="ＭＳ 明朝" w:hint="eastAsia"/>
        </w:rPr>
        <w:t>(</w:t>
      </w:r>
      <w:r w:rsidRPr="00665D11">
        <w:rPr>
          <w:rFonts w:ascii="ＭＳ 明朝" w:eastAsia="ＭＳ 明朝" w:hAnsi="ＭＳ 明朝"/>
        </w:rPr>
        <w:t xml:space="preserve">5) </w:t>
      </w:r>
      <w:r w:rsidR="00E1741A">
        <w:rPr>
          <w:rFonts w:ascii="ＭＳ 明朝" w:eastAsia="ＭＳ 明朝" w:hAnsi="ＭＳ 明朝" w:hint="eastAsia"/>
        </w:rPr>
        <w:t>グッジョブセンターおきなわ支援情報共有システムの開発に関すること</w:t>
      </w:r>
    </w:p>
    <w:p w14:paraId="0655C5DE" w14:textId="4D2D897A" w:rsidR="00E1741A" w:rsidRDefault="00E1741A" w:rsidP="00825189">
      <w:pPr>
        <w:ind w:leftChars="335" w:left="913" w:hangingChars="100" w:hanging="210"/>
        <w:rPr>
          <w:rFonts w:ascii="ＭＳ 明朝" w:eastAsia="ＭＳ 明朝" w:hAnsi="ＭＳ 明朝"/>
        </w:rPr>
      </w:pPr>
      <w:r>
        <w:rPr>
          <w:rFonts w:ascii="ＭＳ 明朝" w:eastAsia="ＭＳ 明朝" w:hAnsi="ＭＳ 明朝" w:hint="eastAsia"/>
        </w:rPr>
        <w:t>①　新たなグッジョブセンターおきなわ支援情報共有システム（以下、「新システム」という。）の開発について、受託事業者の聞き取り、情報提供等に協力すること。なお、開発に関する業者選定や契約等は</w:t>
      </w:r>
      <w:r w:rsidR="00034A6A">
        <w:rPr>
          <w:rFonts w:ascii="ＭＳ 明朝" w:eastAsia="ＭＳ 明朝" w:hAnsi="ＭＳ 明朝" w:hint="eastAsia"/>
        </w:rPr>
        <w:t>沖縄県</w:t>
      </w:r>
      <w:r>
        <w:rPr>
          <w:rFonts w:ascii="ＭＳ 明朝" w:eastAsia="ＭＳ 明朝" w:hAnsi="ＭＳ 明朝" w:hint="eastAsia"/>
        </w:rPr>
        <w:t>が行う。</w:t>
      </w:r>
    </w:p>
    <w:p w14:paraId="50C5F32C" w14:textId="4453827D" w:rsidR="00E1741A" w:rsidRDefault="00E1741A" w:rsidP="00825189">
      <w:pPr>
        <w:ind w:firstLineChars="350" w:firstLine="735"/>
        <w:rPr>
          <w:rFonts w:ascii="ＭＳ 明朝" w:eastAsia="ＭＳ 明朝" w:hAnsi="ＭＳ 明朝"/>
        </w:rPr>
      </w:pPr>
      <w:r>
        <w:rPr>
          <w:rFonts w:ascii="ＭＳ 明朝" w:eastAsia="ＭＳ 明朝" w:hAnsi="ＭＳ 明朝" w:hint="eastAsia"/>
        </w:rPr>
        <w:t>②　新システムの操作研修について、各入居機関と相互調整を行う。</w:t>
      </w:r>
    </w:p>
    <w:p w14:paraId="4D47F592" w14:textId="29C1F0EC" w:rsidR="002B581E" w:rsidRPr="00665D11" w:rsidRDefault="00E1741A" w:rsidP="00DD577D">
      <w:pPr>
        <w:ind w:firstLineChars="200" w:firstLine="420"/>
        <w:rPr>
          <w:rFonts w:ascii="ＭＳ 明朝" w:eastAsia="ＭＳ 明朝" w:hAnsi="ＭＳ 明朝"/>
        </w:rPr>
      </w:pPr>
      <w:r w:rsidRPr="00665D11">
        <w:rPr>
          <w:rFonts w:ascii="ＭＳ 明朝" w:eastAsia="ＭＳ 明朝" w:hAnsi="ＭＳ 明朝" w:hint="eastAsia"/>
        </w:rPr>
        <w:t>(</w:t>
      </w:r>
      <w:r w:rsidRPr="00665D11">
        <w:rPr>
          <w:rFonts w:ascii="ＭＳ 明朝" w:eastAsia="ＭＳ 明朝" w:hAnsi="ＭＳ 明朝"/>
        </w:rPr>
        <w:t>6)</w:t>
      </w:r>
      <w:r>
        <w:rPr>
          <w:rFonts w:ascii="ＭＳ 明朝" w:eastAsia="ＭＳ 明朝" w:hAnsi="ＭＳ 明朝" w:hint="eastAsia"/>
        </w:rPr>
        <w:t xml:space="preserve"> </w:t>
      </w:r>
      <w:r w:rsidR="002B581E" w:rsidRPr="00665D11">
        <w:rPr>
          <w:rFonts w:ascii="ＭＳ 明朝" w:eastAsia="ＭＳ 明朝" w:hAnsi="ＭＳ 明朝" w:hint="eastAsia"/>
        </w:rPr>
        <w:t>求職者等の子どもの一時預かりサポート業務</w:t>
      </w:r>
    </w:p>
    <w:p w14:paraId="360AD7F3" w14:textId="323EF5DF" w:rsidR="002B581E" w:rsidRPr="00665D11" w:rsidRDefault="002B581E" w:rsidP="00034A6A">
      <w:pPr>
        <w:ind w:leftChars="400" w:left="840"/>
        <w:rPr>
          <w:rFonts w:ascii="ＭＳ 明朝" w:eastAsia="ＭＳ 明朝" w:hAnsi="ＭＳ 明朝"/>
        </w:rPr>
      </w:pPr>
      <w:r w:rsidRPr="00665D11">
        <w:rPr>
          <w:rFonts w:ascii="ＭＳ 明朝" w:eastAsia="ＭＳ 明朝" w:hAnsi="ＭＳ 明朝" w:hint="eastAsia"/>
        </w:rPr>
        <w:t>センターを利用する求職者等の未就学の子ども等の一時預かりを行う。</w:t>
      </w:r>
    </w:p>
    <w:p w14:paraId="590B590C" w14:textId="1CB89631" w:rsidR="002B581E" w:rsidRPr="00665D11" w:rsidRDefault="00DD577D" w:rsidP="002B581E">
      <w:pPr>
        <w:ind w:firstLineChars="200" w:firstLine="420"/>
        <w:rPr>
          <w:rFonts w:ascii="ＭＳ 明朝" w:eastAsia="ＭＳ 明朝" w:hAnsi="ＭＳ 明朝"/>
        </w:rPr>
      </w:pPr>
      <w:r w:rsidRPr="00665D11">
        <w:rPr>
          <w:rFonts w:ascii="ＭＳ 明朝" w:eastAsia="ＭＳ 明朝" w:hAnsi="ＭＳ 明朝" w:hint="eastAsia"/>
        </w:rPr>
        <w:t>(</w:t>
      </w:r>
      <w:r w:rsidR="00E1741A">
        <w:rPr>
          <w:rFonts w:ascii="ＭＳ 明朝" w:eastAsia="ＭＳ 明朝" w:hAnsi="ＭＳ 明朝" w:hint="eastAsia"/>
        </w:rPr>
        <w:t>7</w:t>
      </w:r>
      <w:r w:rsidRPr="00665D11">
        <w:rPr>
          <w:rFonts w:ascii="ＭＳ 明朝" w:eastAsia="ＭＳ 明朝" w:hAnsi="ＭＳ 明朝"/>
        </w:rPr>
        <w:t xml:space="preserve">) </w:t>
      </w:r>
      <w:r w:rsidR="002B581E" w:rsidRPr="00665D11">
        <w:rPr>
          <w:rFonts w:ascii="ＭＳ 明朝" w:eastAsia="ＭＳ 明朝" w:hAnsi="ＭＳ 明朝" w:hint="eastAsia"/>
        </w:rPr>
        <w:t>広報及び出張相談窓口等誘致業務</w:t>
      </w:r>
    </w:p>
    <w:p w14:paraId="61F9112E" w14:textId="7ABD2AAC" w:rsidR="002B581E" w:rsidRPr="00665D11" w:rsidRDefault="002B581E" w:rsidP="001211BC">
      <w:pPr>
        <w:ind w:leftChars="300" w:left="630" w:firstLineChars="100" w:firstLine="210"/>
        <w:rPr>
          <w:rFonts w:ascii="ＭＳ 明朝" w:eastAsia="ＭＳ 明朝" w:hAnsi="ＭＳ 明朝"/>
        </w:rPr>
      </w:pPr>
      <w:r w:rsidRPr="00665D11">
        <w:rPr>
          <w:rFonts w:ascii="ＭＳ 明朝" w:eastAsia="ＭＳ 明朝" w:hAnsi="ＭＳ 明朝" w:hint="eastAsia"/>
        </w:rPr>
        <w:t>各種媒体等を活用し、センターに関する広報業務を行う（センターホームページ運営管理を含む）。また、出張相談窓口等を集約するための誘致業務を行う。</w:t>
      </w:r>
    </w:p>
    <w:p w14:paraId="4E15E049" w14:textId="2C285260" w:rsidR="002B581E" w:rsidRPr="00665D11" w:rsidRDefault="00DD577D" w:rsidP="002B581E">
      <w:pPr>
        <w:ind w:firstLineChars="200" w:firstLine="420"/>
        <w:rPr>
          <w:rFonts w:ascii="ＭＳ 明朝" w:eastAsia="ＭＳ 明朝" w:hAnsi="ＭＳ 明朝"/>
        </w:rPr>
      </w:pPr>
      <w:r w:rsidRPr="00665D11">
        <w:rPr>
          <w:rFonts w:ascii="ＭＳ 明朝" w:eastAsia="ＭＳ 明朝" w:hAnsi="ＭＳ 明朝" w:hint="eastAsia"/>
        </w:rPr>
        <w:t>(</w:t>
      </w:r>
      <w:r w:rsidR="00E1741A">
        <w:rPr>
          <w:rFonts w:ascii="ＭＳ 明朝" w:eastAsia="ＭＳ 明朝" w:hAnsi="ＭＳ 明朝"/>
        </w:rPr>
        <w:t>8</w:t>
      </w:r>
      <w:r w:rsidRPr="00665D11">
        <w:rPr>
          <w:rFonts w:ascii="ＭＳ 明朝" w:eastAsia="ＭＳ 明朝" w:hAnsi="ＭＳ 明朝"/>
        </w:rPr>
        <w:t xml:space="preserve">) </w:t>
      </w:r>
      <w:r w:rsidR="002B581E" w:rsidRPr="00665D11">
        <w:rPr>
          <w:rFonts w:ascii="ＭＳ 明朝" w:eastAsia="ＭＳ 明朝" w:hAnsi="ＭＳ 明朝" w:hint="eastAsia"/>
        </w:rPr>
        <w:t>センター内連携促進業務</w:t>
      </w:r>
    </w:p>
    <w:p w14:paraId="659DA383" w14:textId="1A8F9F5D" w:rsidR="001F6C68" w:rsidRPr="00665D11" w:rsidRDefault="002B581E" w:rsidP="00825189">
      <w:pPr>
        <w:ind w:leftChars="306" w:left="853" w:hangingChars="100" w:hanging="210"/>
        <w:rPr>
          <w:rFonts w:ascii="ＭＳ 明朝" w:eastAsia="ＭＳ 明朝" w:hAnsi="ＭＳ 明朝"/>
        </w:rPr>
      </w:pPr>
      <w:r w:rsidRPr="00665D11">
        <w:rPr>
          <w:rFonts w:ascii="ＭＳ 明朝" w:eastAsia="ＭＳ 明朝" w:hAnsi="ＭＳ 明朝" w:hint="eastAsia"/>
        </w:rPr>
        <w:t>①</w:t>
      </w:r>
      <w:r w:rsidR="00674180" w:rsidRPr="00665D11">
        <w:rPr>
          <w:rFonts w:ascii="ＭＳ 明朝" w:eastAsia="ＭＳ 明朝" w:hAnsi="ＭＳ 明朝" w:hint="eastAsia"/>
        </w:rPr>
        <w:t xml:space="preserve">  </w:t>
      </w:r>
      <w:r w:rsidRPr="00665D11">
        <w:rPr>
          <w:rFonts w:ascii="ＭＳ 明朝" w:eastAsia="ＭＳ 明朝" w:hAnsi="ＭＳ 明朝" w:hint="eastAsia"/>
        </w:rPr>
        <w:t>センターが全体として有機的に連携し機能するために、「</w:t>
      </w:r>
      <w:r w:rsidR="00AD6C6D">
        <w:rPr>
          <w:rFonts w:ascii="ＭＳ 明朝" w:eastAsia="ＭＳ 明朝" w:hAnsi="ＭＳ 明朝" w:hint="eastAsia"/>
        </w:rPr>
        <w:t>11</w:t>
      </w:r>
      <w:r w:rsidRPr="00665D11">
        <w:rPr>
          <w:rFonts w:ascii="ＭＳ 明朝" w:eastAsia="ＭＳ 明朝" w:hAnsi="ＭＳ 明朝" w:hint="eastAsia"/>
        </w:rPr>
        <w:t xml:space="preserve"> 入居機関、</w:t>
      </w:r>
      <w:r w:rsidR="001F6C68" w:rsidRPr="00665D11">
        <w:rPr>
          <w:rFonts w:ascii="ＭＳ 明朝" w:eastAsia="ＭＳ 明朝" w:hAnsi="ＭＳ 明朝" w:hint="eastAsia"/>
        </w:rPr>
        <w:t>事業</w:t>
      </w:r>
      <w:r w:rsidRPr="00665D11">
        <w:rPr>
          <w:rFonts w:ascii="ＭＳ 明朝" w:eastAsia="ＭＳ 明朝" w:hAnsi="ＭＳ 明朝" w:hint="eastAsia"/>
        </w:rPr>
        <w:t>等」に掲げる関係機関等との連絡・調整や連携促進のための業務</w:t>
      </w:r>
      <w:r w:rsidR="001211BC" w:rsidRPr="00665D11">
        <w:rPr>
          <w:rFonts w:ascii="ＭＳ 明朝" w:eastAsia="ＭＳ 明朝" w:hAnsi="ＭＳ 明朝" w:hint="eastAsia"/>
        </w:rPr>
        <w:t>（定例会議の開催等）</w:t>
      </w:r>
      <w:r w:rsidRPr="00665D11">
        <w:rPr>
          <w:rFonts w:ascii="ＭＳ 明朝" w:eastAsia="ＭＳ 明朝" w:hAnsi="ＭＳ 明朝" w:hint="eastAsia"/>
        </w:rPr>
        <w:t>を行う。</w:t>
      </w:r>
    </w:p>
    <w:p w14:paraId="5F26F4AA" w14:textId="28AAF89B" w:rsidR="002B581E" w:rsidRPr="00665D11" w:rsidRDefault="002B581E" w:rsidP="00825189">
      <w:pPr>
        <w:ind w:leftChars="320" w:left="882" w:hangingChars="100" w:hanging="210"/>
        <w:rPr>
          <w:rFonts w:ascii="ＭＳ 明朝" w:eastAsia="ＭＳ 明朝" w:hAnsi="ＭＳ 明朝"/>
        </w:rPr>
      </w:pPr>
      <w:r w:rsidRPr="00665D11">
        <w:rPr>
          <w:rFonts w:ascii="ＭＳ 明朝" w:eastAsia="ＭＳ 明朝" w:hAnsi="ＭＳ 明朝" w:hint="eastAsia"/>
        </w:rPr>
        <w:t>②　センター内の連携を強化するため、セミナーやフォーラム等を開催しセンター内に入居している事業体の相談員・支援員の資質向上を行う。</w:t>
      </w:r>
    </w:p>
    <w:p w14:paraId="02C5E05C" w14:textId="6E02685D" w:rsidR="002B581E" w:rsidRPr="00665D11" w:rsidRDefault="00DD577D" w:rsidP="002B581E">
      <w:pPr>
        <w:ind w:firstLineChars="200" w:firstLine="420"/>
        <w:rPr>
          <w:rFonts w:ascii="ＭＳ 明朝" w:eastAsia="ＭＳ 明朝" w:hAnsi="ＭＳ 明朝"/>
        </w:rPr>
      </w:pPr>
      <w:r w:rsidRPr="00665D11">
        <w:rPr>
          <w:rFonts w:ascii="ＭＳ 明朝" w:eastAsia="ＭＳ 明朝" w:hAnsi="ＭＳ 明朝" w:hint="eastAsia"/>
        </w:rPr>
        <w:t>(</w:t>
      </w:r>
      <w:r w:rsidR="00E1741A">
        <w:rPr>
          <w:rFonts w:ascii="ＭＳ 明朝" w:eastAsia="ＭＳ 明朝" w:hAnsi="ＭＳ 明朝"/>
        </w:rPr>
        <w:t>9</w:t>
      </w:r>
      <w:r w:rsidRPr="00665D11">
        <w:rPr>
          <w:rFonts w:ascii="ＭＳ 明朝" w:eastAsia="ＭＳ 明朝" w:hAnsi="ＭＳ 明朝"/>
        </w:rPr>
        <w:t>)</w:t>
      </w:r>
      <w:r w:rsidRPr="00665D11">
        <w:rPr>
          <w:rFonts w:ascii="ＭＳ 明朝" w:eastAsia="ＭＳ 明朝" w:hAnsi="ＭＳ 明朝" w:hint="eastAsia"/>
        </w:rPr>
        <w:t xml:space="preserve"> </w:t>
      </w:r>
      <w:r w:rsidR="002B581E" w:rsidRPr="00665D11">
        <w:rPr>
          <w:rFonts w:ascii="ＭＳ 明朝" w:eastAsia="ＭＳ 明朝" w:hAnsi="ＭＳ 明朝" w:hint="eastAsia"/>
        </w:rPr>
        <w:t>外部連携促進業務</w:t>
      </w:r>
    </w:p>
    <w:p w14:paraId="7C3CE5A9" w14:textId="77777777" w:rsidR="002B581E" w:rsidRPr="00665D11" w:rsidRDefault="002B581E" w:rsidP="00825189">
      <w:pPr>
        <w:ind w:firstLineChars="300" w:firstLine="630"/>
        <w:rPr>
          <w:rFonts w:ascii="ＭＳ 明朝" w:eastAsia="ＭＳ 明朝" w:hAnsi="ＭＳ 明朝"/>
        </w:rPr>
      </w:pPr>
      <w:r w:rsidRPr="00665D11">
        <w:rPr>
          <w:rFonts w:ascii="ＭＳ 明朝" w:eastAsia="ＭＳ 明朝" w:hAnsi="ＭＳ 明朝" w:hint="eastAsia"/>
        </w:rPr>
        <w:t>①　求職者への支援に関すること</w:t>
      </w:r>
    </w:p>
    <w:p w14:paraId="7E3E6E4F" w14:textId="77777777" w:rsidR="00825189" w:rsidRDefault="002B581E" w:rsidP="00825189">
      <w:pPr>
        <w:ind w:leftChars="400" w:left="840" w:firstLineChars="100" w:firstLine="210"/>
        <w:rPr>
          <w:rFonts w:ascii="ＭＳ 明朝" w:eastAsia="ＭＳ 明朝" w:hAnsi="ＭＳ 明朝"/>
        </w:rPr>
      </w:pPr>
      <w:r w:rsidRPr="00665D11">
        <w:rPr>
          <w:rFonts w:ascii="ＭＳ 明朝" w:eastAsia="ＭＳ 明朝" w:hAnsi="ＭＳ 明朝" w:hint="eastAsia"/>
        </w:rPr>
        <w:t>行政や公的機関だけでなく、ＮＰＯや企業など、センターに入居している機関以外で、求職者支援等に資する事業を行っている団体、組織との連携促進業務を行う。</w:t>
      </w:r>
    </w:p>
    <w:p w14:paraId="047C47AD" w14:textId="5D1B5FFE" w:rsidR="002B581E" w:rsidRPr="00665D11" w:rsidRDefault="002B581E" w:rsidP="00825189">
      <w:pPr>
        <w:ind w:leftChars="400" w:left="840" w:firstLineChars="100" w:firstLine="210"/>
        <w:rPr>
          <w:rFonts w:ascii="ＭＳ 明朝" w:eastAsia="ＭＳ 明朝" w:hAnsi="ＭＳ 明朝"/>
        </w:rPr>
      </w:pPr>
      <w:r w:rsidRPr="00665D11">
        <w:rPr>
          <w:rFonts w:ascii="ＭＳ 明朝" w:eastAsia="ＭＳ 明朝" w:hAnsi="ＭＳ 明朝" w:hint="eastAsia"/>
        </w:rPr>
        <w:t>特に、市町村との連携では、</w:t>
      </w:r>
      <w:r w:rsidR="00D34C65" w:rsidRPr="00665D11">
        <w:rPr>
          <w:rFonts w:ascii="ＭＳ 明朝" w:eastAsia="ＭＳ 明朝" w:hAnsi="ＭＳ 明朝" w:hint="eastAsia"/>
        </w:rPr>
        <w:t>離島</w:t>
      </w:r>
      <w:r w:rsidR="007008E5" w:rsidRPr="00665D11">
        <w:rPr>
          <w:rFonts w:ascii="ＭＳ 明朝" w:eastAsia="ＭＳ 明朝" w:hAnsi="ＭＳ 明朝" w:hint="eastAsia"/>
        </w:rPr>
        <w:t>を含む</w:t>
      </w:r>
      <w:r w:rsidR="00034A6A">
        <w:rPr>
          <w:rFonts w:ascii="ＭＳ 明朝" w:eastAsia="ＭＳ 明朝" w:hAnsi="ＭＳ 明朝" w:hint="eastAsia"/>
        </w:rPr>
        <w:t>沖縄県</w:t>
      </w:r>
      <w:r w:rsidR="00C5371F" w:rsidRPr="00665D11">
        <w:rPr>
          <w:rFonts w:ascii="ＭＳ 明朝" w:eastAsia="ＭＳ 明朝" w:hAnsi="ＭＳ 明朝" w:hint="eastAsia"/>
        </w:rPr>
        <w:t>内</w:t>
      </w:r>
      <w:r w:rsidR="0064460C" w:rsidRPr="00665D11">
        <w:rPr>
          <w:rFonts w:ascii="ＭＳ 明朝" w:eastAsia="ＭＳ 明朝" w:hAnsi="ＭＳ 明朝" w:hint="eastAsia"/>
        </w:rPr>
        <w:t>全域での</w:t>
      </w:r>
      <w:r w:rsidRPr="00665D11">
        <w:rPr>
          <w:rFonts w:ascii="ＭＳ 明朝" w:eastAsia="ＭＳ 明朝" w:hAnsi="ＭＳ 明朝" w:hint="eastAsia"/>
        </w:rPr>
        <w:t>出張相談を行うなど積極的な連携促進を図り、南部地域以外の圏域においても雇用の総合的な支援拠点としての役割を担う。</w:t>
      </w:r>
    </w:p>
    <w:p w14:paraId="2ED65C1D" w14:textId="77777777" w:rsidR="002B581E" w:rsidRPr="00665D11" w:rsidRDefault="002B581E" w:rsidP="00825189">
      <w:pPr>
        <w:ind w:firstLineChars="300" w:firstLine="630"/>
        <w:rPr>
          <w:rFonts w:ascii="ＭＳ 明朝" w:eastAsia="ＭＳ 明朝" w:hAnsi="ＭＳ 明朝"/>
        </w:rPr>
      </w:pPr>
      <w:r w:rsidRPr="00665D11">
        <w:rPr>
          <w:rFonts w:ascii="ＭＳ 明朝" w:eastAsia="ＭＳ 明朝" w:hAnsi="ＭＳ 明朝" w:hint="eastAsia"/>
        </w:rPr>
        <w:t>②　事業主への支援に関すること</w:t>
      </w:r>
    </w:p>
    <w:p w14:paraId="69CBE754" w14:textId="77777777" w:rsidR="00825189" w:rsidRDefault="002B581E" w:rsidP="00825189">
      <w:pPr>
        <w:ind w:leftChars="400" w:left="840" w:firstLineChars="100" w:firstLine="210"/>
        <w:rPr>
          <w:rFonts w:ascii="ＭＳ 明朝" w:eastAsia="ＭＳ 明朝" w:hAnsi="ＭＳ 明朝"/>
        </w:rPr>
      </w:pPr>
      <w:r w:rsidRPr="00665D11">
        <w:rPr>
          <w:rFonts w:ascii="ＭＳ 明朝" w:eastAsia="ＭＳ 明朝" w:hAnsi="ＭＳ 明朝" w:hint="eastAsia"/>
        </w:rPr>
        <w:lastRenderedPageBreak/>
        <w:t>各産業界の状況に精通している団体、又は採用支援や定着支援等に資する事業を行っている団体等との連携促進業務を行う。</w:t>
      </w:r>
    </w:p>
    <w:p w14:paraId="2ADCC25F" w14:textId="0DFACE60" w:rsidR="006321D2" w:rsidRPr="00665D11" w:rsidRDefault="002B581E" w:rsidP="00825189">
      <w:pPr>
        <w:ind w:leftChars="400" w:left="840" w:firstLineChars="100" w:firstLine="210"/>
        <w:rPr>
          <w:rFonts w:ascii="ＭＳ 明朝" w:eastAsia="ＭＳ 明朝" w:hAnsi="ＭＳ 明朝"/>
        </w:rPr>
      </w:pPr>
      <w:r w:rsidRPr="00665D11">
        <w:rPr>
          <w:rFonts w:ascii="ＭＳ 明朝" w:eastAsia="ＭＳ 明朝" w:hAnsi="ＭＳ 明朝" w:hint="eastAsia"/>
        </w:rPr>
        <w:t>また、出張相談窓口の活用、事業主向け雇用相談窓口等と連携し、事業主への支援に取組む。</w:t>
      </w:r>
    </w:p>
    <w:p w14:paraId="001B9337" w14:textId="6663D00F" w:rsidR="002B581E" w:rsidRPr="00665D11" w:rsidRDefault="002B581E" w:rsidP="002B581E">
      <w:pPr>
        <w:rPr>
          <w:rFonts w:ascii="ＭＳ 明朝" w:eastAsia="ＭＳ 明朝" w:hAnsi="ＭＳ 明朝"/>
        </w:rPr>
      </w:pPr>
      <w:r w:rsidRPr="00665D11">
        <w:rPr>
          <w:rFonts w:ascii="ＭＳ 明朝" w:eastAsia="ＭＳ 明朝" w:hAnsi="ＭＳ 明朝" w:hint="eastAsia"/>
        </w:rPr>
        <w:t xml:space="preserve">　</w:t>
      </w:r>
      <w:r w:rsidR="00DD577D" w:rsidRPr="00665D11">
        <w:rPr>
          <w:rFonts w:ascii="ＭＳ 明朝" w:eastAsia="ＭＳ 明朝" w:hAnsi="ＭＳ 明朝" w:hint="eastAsia"/>
        </w:rPr>
        <w:t>(</w:t>
      </w:r>
      <w:r w:rsidR="00E1741A">
        <w:rPr>
          <w:rFonts w:ascii="ＭＳ 明朝" w:eastAsia="ＭＳ 明朝" w:hAnsi="ＭＳ 明朝"/>
        </w:rPr>
        <w:t>10</w:t>
      </w:r>
      <w:r w:rsidR="00DD577D" w:rsidRPr="00665D11">
        <w:rPr>
          <w:rFonts w:ascii="ＭＳ 明朝" w:eastAsia="ＭＳ 明朝" w:hAnsi="ＭＳ 明朝"/>
        </w:rPr>
        <w:t xml:space="preserve">) </w:t>
      </w:r>
      <w:r w:rsidRPr="00665D11">
        <w:rPr>
          <w:rFonts w:ascii="ＭＳ 明朝" w:eastAsia="ＭＳ 明朝" w:hAnsi="ＭＳ 明朝" w:hint="eastAsia"/>
        </w:rPr>
        <w:t>駐車料金の割引対応業務</w:t>
      </w:r>
    </w:p>
    <w:p w14:paraId="7D47579C" w14:textId="2BCA711A" w:rsidR="002B581E" w:rsidRPr="00665D11" w:rsidRDefault="002B581E" w:rsidP="004014C1">
      <w:pPr>
        <w:ind w:left="1260" w:hangingChars="600" w:hanging="1260"/>
        <w:rPr>
          <w:rFonts w:ascii="ＭＳ 明朝" w:eastAsia="ＭＳ 明朝" w:hAnsi="ＭＳ 明朝"/>
        </w:rPr>
      </w:pPr>
      <w:r w:rsidRPr="00665D11">
        <w:rPr>
          <w:rFonts w:ascii="ＭＳ 明朝" w:eastAsia="ＭＳ 明朝" w:hAnsi="ＭＳ 明朝" w:hint="eastAsia"/>
        </w:rPr>
        <w:t xml:space="preserve">　　　　</w:t>
      </w:r>
      <w:r w:rsidR="00034A6A">
        <w:rPr>
          <w:rFonts w:ascii="ＭＳ 明朝" w:eastAsia="ＭＳ 明朝" w:hAnsi="ＭＳ 明朝" w:hint="eastAsia"/>
        </w:rPr>
        <w:t>沖縄県</w:t>
      </w:r>
      <w:r w:rsidRPr="00665D11">
        <w:rPr>
          <w:rFonts w:ascii="ＭＳ 明朝" w:eastAsia="ＭＳ 明朝" w:hAnsi="ＭＳ 明朝" w:hint="eastAsia"/>
        </w:rPr>
        <w:t>が指定する駐車場の利用者に対し、利用料金割引処理の対応を行う。</w:t>
      </w:r>
    </w:p>
    <w:p w14:paraId="298E0A9F" w14:textId="75884767" w:rsidR="002B581E" w:rsidRPr="00665D11" w:rsidRDefault="00DD577D" w:rsidP="004014C1">
      <w:pPr>
        <w:ind w:firstLineChars="100" w:firstLine="210"/>
        <w:rPr>
          <w:rFonts w:ascii="ＭＳ 明朝" w:eastAsia="ＭＳ 明朝" w:hAnsi="ＭＳ 明朝"/>
        </w:rPr>
      </w:pPr>
      <w:r w:rsidRPr="00665D11">
        <w:rPr>
          <w:rFonts w:ascii="ＭＳ 明朝" w:eastAsia="ＭＳ 明朝" w:hAnsi="ＭＳ 明朝" w:hint="eastAsia"/>
        </w:rPr>
        <w:t>(</w:t>
      </w:r>
      <w:r w:rsidRPr="00665D11">
        <w:rPr>
          <w:rFonts w:ascii="ＭＳ 明朝" w:eastAsia="ＭＳ 明朝" w:hAnsi="ＭＳ 明朝"/>
        </w:rPr>
        <w:t>1</w:t>
      </w:r>
      <w:r w:rsidR="00E1741A">
        <w:rPr>
          <w:rFonts w:ascii="ＭＳ 明朝" w:eastAsia="ＭＳ 明朝" w:hAnsi="ＭＳ 明朝"/>
        </w:rPr>
        <w:t>1</w:t>
      </w:r>
      <w:r w:rsidRPr="00665D11">
        <w:rPr>
          <w:rFonts w:ascii="ＭＳ 明朝" w:eastAsia="ＭＳ 明朝" w:hAnsi="ＭＳ 明朝"/>
        </w:rPr>
        <w:t>)</w:t>
      </w:r>
      <w:r w:rsidRPr="00665D11">
        <w:rPr>
          <w:rFonts w:ascii="ＭＳ 明朝" w:eastAsia="ＭＳ 明朝" w:hAnsi="ＭＳ 明朝" w:hint="eastAsia"/>
        </w:rPr>
        <w:t xml:space="preserve"> </w:t>
      </w:r>
      <w:r w:rsidR="002B581E" w:rsidRPr="00665D11">
        <w:rPr>
          <w:rFonts w:ascii="ＭＳ 明朝" w:eastAsia="ＭＳ 明朝" w:hAnsi="ＭＳ 明朝" w:hint="eastAsia"/>
        </w:rPr>
        <w:t>その他</w:t>
      </w:r>
    </w:p>
    <w:p w14:paraId="5C9A23A6" w14:textId="0ED36D24" w:rsidR="00990B35" w:rsidRPr="00665D11" w:rsidRDefault="00990B35" w:rsidP="00990B35">
      <w:pPr>
        <w:pStyle w:val="a3"/>
        <w:numPr>
          <w:ilvl w:val="0"/>
          <w:numId w:val="9"/>
        </w:numPr>
        <w:ind w:leftChars="0"/>
        <w:rPr>
          <w:rFonts w:ascii="ＭＳ 明朝" w:eastAsia="ＭＳ 明朝" w:hAnsi="ＭＳ 明朝"/>
        </w:rPr>
      </w:pPr>
      <w:r w:rsidRPr="00665D11">
        <w:rPr>
          <w:rFonts w:ascii="ＭＳ 明朝" w:eastAsia="ＭＳ 明朝" w:hAnsi="ＭＳ 明朝"/>
        </w:rPr>
        <w:t>本</w:t>
      </w:r>
      <w:r w:rsidRPr="00665D11">
        <w:rPr>
          <w:rFonts w:ascii="ＭＳ 明朝" w:eastAsia="ＭＳ 明朝" w:hAnsi="ＭＳ 明朝" w:hint="eastAsia"/>
        </w:rPr>
        <w:t>業務</w:t>
      </w:r>
      <w:r w:rsidRPr="00665D11">
        <w:rPr>
          <w:rFonts w:ascii="ＭＳ 明朝" w:eastAsia="ＭＳ 明朝" w:hAnsi="ＭＳ 明朝"/>
        </w:rPr>
        <w:t>を行うことで得られた、</w:t>
      </w:r>
      <w:r w:rsidR="00EC45D6" w:rsidRPr="00665D11">
        <w:rPr>
          <w:rFonts w:ascii="ＭＳ 明朝" w:eastAsia="ＭＳ 明朝" w:hAnsi="ＭＳ 明朝" w:hint="eastAsia"/>
        </w:rPr>
        <w:t>事業主及び求職者</w:t>
      </w:r>
      <w:r w:rsidRPr="00665D11">
        <w:rPr>
          <w:rFonts w:ascii="ＭＳ 明朝" w:eastAsia="ＭＳ 明朝" w:hAnsi="ＭＳ 明朝"/>
        </w:rPr>
        <w:t>の動向</w:t>
      </w:r>
      <w:r w:rsidR="00EC45D6" w:rsidRPr="00665D11">
        <w:rPr>
          <w:rFonts w:ascii="ＭＳ 明朝" w:eastAsia="ＭＳ 明朝" w:hAnsi="ＭＳ 明朝" w:hint="eastAsia"/>
        </w:rPr>
        <w:t>やニーズなど</w:t>
      </w:r>
      <w:r w:rsidRPr="00665D11">
        <w:rPr>
          <w:rFonts w:ascii="ＭＳ 明朝" w:eastAsia="ＭＳ 明朝" w:hAnsi="ＭＳ 明朝" w:hint="eastAsia"/>
        </w:rPr>
        <w:t>今後の雇用対策を構築する上で基礎となる情報は、随時</w:t>
      </w:r>
      <w:r w:rsidR="00034A6A">
        <w:rPr>
          <w:rFonts w:ascii="ＭＳ 明朝" w:eastAsia="ＭＳ 明朝" w:hAnsi="ＭＳ 明朝" w:hint="eastAsia"/>
        </w:rPr>
        <w:t>沖縄県</w:t>
      </w:r>
      <w:r w:rsidRPr="00665D11">
        <w:rPr>
          <w:rFonts w:ascii="ＭＳ 明朝" w:eastAsia="ＭＳ 明朝" w:hAnsi="ＭＳ 明朝" w:hint="eastAsia"/>
        </w:rPr>
        <w:t>へ提供すること。</w:t>
      </w:r>
    </w:p>
    <w:p w14:paraId="493A42CA" w14:textId="0D57AC80" w:rsidR="002B581E" w:rsidRPr="00665D11" w:rsidRDefault="00D34C65" w:rsidP="002B581E">
      <w:pPr>
        <w:numPr>
          <w:ilvl w:val="0"/>
          <w:numId w:val="9"/>
        </w:numPr>
        <w:rPr>
          <w:rFonts w:ascii="ＭＳ 明朝" w:eastAsia="ＭＳ 明朝" w:hAnsi="ＭＳ 明朝"/>
        </w:rPr>
      </w:pPr>
      <w:r w:rsidRPr="00665D11">
        <w:rPr>
          <w:rFonts w:ascii="ＭＳ 明朝" w:eastAsia="ＭＳ 明朝" w:hAnsi="ＭＳ 明朝" w:hint="eastAsia"/>
        </w:rPr>
        <w:t>自然災害等の緊急時の対応について、各種マニュアルやその他規定集に基づき必要な</w:t>
      </w:r>
      <w:r w:rsidR="002B581E" w:rsidRPr="00665D11">
        <w:rPr>
          <w:rFonts w:ascii="ＭＳ 明朝" w:eastAsia="ＭＳ 明朝" w:hAnsi="ＭＳ 明朝" w:hint="eastAsia"/>
        </w:rPr>
        <w:t>措置を講じること。</w:t>
      </w:r>
    </w:p>
    <w:p w14:paraId="3BE5B563" w14:textId="77777777" w:rsidR="00825189" w:rsidRDefault="002B581E" w:rsidP="00825189">
      <w:pPr>
        <w:numPr>
          <w:ilvl w:val="0"/>
          <w:numId w:val="9"/>
        </w:numPr>
        <w:rPr>
          <w:rFonts w:ascii="ＭＳ 明朝" w:eastAsia="ＭＳ 明朝" w:hAnsi="ＭＳ 明朝"/>
        </w:rPr>
      </w:pPr>
      <w:r w:rsidRPr="00665D11">
        <w:rPr>
          <w:rFonts w:ascii="ＭＳ 明朝" w:eastAsia="ＭＳ 明朝" w:hAnsi="ＭＳ 明朝" w:hint="eastAsia"/>
        </w:rPr>
        <w:t>委託者である</w:t>
      </w:r>
      <w:r w:rsidR="00034A6A">
        <w:rPr>
          <w:rFonts w:ascii="ＭＳ 明朝" w:eastAsia="ＭＳ 明朝" w:hAnsi="ＭＳ 明朝" w:hint="eastAsia"/>
        </w:rPr>
        <w:t>沖縄県</w:t>
      </w:r>
      <w:r w:rsidRPr="00665D11">
        <w:rPr>
          <w:rFonts w:ascii="ＭＳ 明朝" w:eastAsia="ＭＳ 明朝" w:hAnsi="ＭＳ 明朝" w:hint="eastAsia"/>
        </w:rPr>
        <w:t>が指示すること。</w:t>
      </w:r>
    </w:p>
    <w:p w14:paraId="1DF4A213" w14:textId="77777777" w:rsidR="00825189" w:rsidRDefault="002B581E" w:rsidP="00825189">
      <w:pPr>
        <w:numPr>
          <w:ilvl w:val="0"/>
          <w:numId w:val="9"/>
        </w:numPr>
        <w:rPr>
          <w:rFonts w:ascii="ＭＳ 明朝" w:eastAsia="ＭＳ 明朝" w:hAnsi="ＭＳ 明朝"/>
        </w:rPr>
      </w:pPr>
      <w:r w:rsidRPr="00825189">
        <w:rPr>
          <w:rFonts w:ascii="ＭＳ 明朝" w:eastAsia="ＭＳ 明朝" w:hAnsi="ＭＳ 明朝" w:hint="eastAsia"/>
        </w:rPr>
        <w:t>その他自主提案事業</w:t>
      </w:r>
    </w:p>
    <w:p w14:paraId="230BE933" w14:textId="2BCE21D5" w:rsidR="009E3BC5" w:rsidRPr="00825189" w:rsidRDefault="002B581E" w:rsidP="00825189">
      <w:pPr>
        <w:ind w:leftChars="343" w:left="720" w:firstLineChars="100" w:firstLine="210"/>
        <w:rPr>
          <w:rFonts w:ascii="ＭＳ 明朝" w:eastAsia="ＭＳ 明朝" w:hAnsi="ＭＳ 明朝"/>
        </w:rPr>
      </w:pPr>
      <w:r w:rsidRPr="00825189">
        <w:rPr>
          <w:rFonts w:ascii="ＭＳ 明朝" w:eastAsia="ＭＳ 明朝" w:hAnsi="ＭＳ 明朝"/>
        </w:rPr>
        <w:t>事業の目的に適合した（求職者の支援など）</w:t>
      </w:r>
      <w:r w:rsidRPr="00825189">
        <w:rPr>
          <w:rFonts w:ascii="ＭＳ 明朝" w:eastAsia="ＭＳ 明朝" w:hAnsi="ＭＳ 明朝" w:hint="eastAsia"/>
        </w:rPr>
        <w:t>自主提案事業については、</w:t>
      </w:r>
      <w:r w:rsidR="00034A6A" w:rsidRPr="00825189">
        <w:rPr>
          <w:rFonts w:ascii="ＭＳ 明朝" w:eastAsia="ＭＳ 明朝" w:hAnsi="ＭＳ 明朝" w:hint="eastAsia"/>
        </w:rPr>
        <w:t>沖縄県</w:t>
      </w:r>
      <w:r w:rsidRPr="00825189">
        <w:rPr>
          <w:rFonts w:ascii="ＭＳ 明朝" w:eastAsia="ＭＳ 明朝" w:hAnsi="ＭＳ 明朝" w:hint="eastAsia"/>
        </w:rPr>
        <w:t>と調整の上、実施することができる。</w:t>
      </w:r>
    </w:p>
    <w:p w14:paraId="7FBC60A1" w14:textId="77777777" w:rsidR="00DA4F59" w:rsidRPr="00665D11" w:rsidRDefault="00DA4F59">
      <w:pPr>
        <w:rPr>
          <w:rFonts w:ascii="ＭＳ 明朝" w:eastAsia="ＭＳ 明朝" w:hAnsi="ＭＳ 明朝"/>
        </w:rPr>
      </w:pPr>
    </w:p>
    <w:p w14:paraId="7A89DF96" w14:textId="6D25213A" w:rsidR="00355F55" w:rsidRPr="00665D11" w:rsidRDefault="00BE43BC" w:rsidP="00355F55">
      <w:pPr>
        <w:overflowPunct w:val="0"/>
        <w:textAlignment w:val="baseline"/>
        <w:rPr>
          <w:rFonts w:ascii="ＭＳ 明朝" w:eastAsia="ＭＳ 明朝" w:hAnsi="ＭＳ 明朝"/>
          <w:kern w:val="0"/>
        </w:rPr>
      </w:pPr>
      <w:r w:rsidRPr="00665D11">
        <w:rPr>
          <w:rFonts w:ascii="ＭＳ 明朝" w:eastAsia="ＭＳ 明朝" w:hAnsi="ＭＳ 明朝" w:hint="eastAsia"/>
          <w:kern w:val="0"/>
        </w:rPr>
        <w:t>９</w:t>
      </w:r>
      <w:r w:rsidR="00355F55" w:rsidRPr="00665D11">
        <w:rPr>
          <w:rFonts w:ascii="ＭＳ 明朝" w:eastAsia="ＭＳ 明朝" w:hAnsi="ＭＳ 明朝" w:cs="ＭＳ ゴシック" w:hint="eastAsia"/>
          <w:w w:val="151"/>
          <w:kern w:val="0"/>
        </w:rPr>
        <w:t xml:space="preserve"> </w:t>
      </w:r>
      <w:r w:rsidR="00355F55" w:rsidRPr="00665D11">
        <w:rPr>
          <w:rFonts w:ascii="ＭＳ 明朝" w:eastAsia="ＭＳ 明朝" w:hAnsi="ＭＳ 明朝" w:cs="ＭＳ ゴシック" w:hint="eastAsia"/>
          <w:kern w:val="0"/>
        </w:rPr>
        <w:t>活動目標、成果指標等</w:t>
      </w:r>
    </w:p>
    <w:p w14:paraId="2A383B1C" w14:textId="4649232E" w:rsidR="008924F5" w:rsidRDefault="00355F55" w:rsidP="008924F5">
      <w:pPr>
        <w:overflowPunct w:val="0"/>
        <w:ind w:leftChars="200" w:left="420" w:firstLineChars="65" w:firstLine="136"/>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本事業は、</w:t>
      </w:r>
      <w:r w:rsidR="00034A6A">
        <w:rPr>
          <w:rFonts w:ascii="ＭＳ 明朝" w:eastAsia="ＭＳ 明朝" w:hAnsi="ＭＳ 明朝" w:cs="ＭＳ ゴシック" w:hint="eastAsia"/>
          <w:kern w:val="0"/>
        </w:rPr>
        <w:t>沖縄県</w:t>
      </w:r>
      <w:r w:rsidRPr="00665D11">
        <w:rPr>
          <w:rFonts w:ascii="ＭＳ 明朝" w:eastAsia="ＭＳ 明朝" w:hAnsi="ＭＳ 明朝" w:cs="ＭＳ ゴシック" w:hint="eastAsia"/>
          <w:kern w:val="0"/>
        </w:rPr>
        <w:t>内の求職者や事業主等の様々なニーズに対応し、雇用の安定と創出を目的として実施することから、以下の表のとおり</w:t>
      </w:r>
      <w:r w:rsidR="008924F5">
        <w:rPr>
          <w:rFonts w:ascii="ＭＳ 明朝" w:eastAsia="ＭＳ 明朝" w:hAnsi="ＭＳ 明朝" w:cs="ＭＳ ゴシック" w:hint="eastAsia"/>
          <w:kern w:val="0"/>
        </w:rPr>
        <w:t>活動指標及び成果指標</w:t>
      </w:r>
      <w:r w:rsidRPr="00665D11">
        <w:rPr>
          <w:rFonts w:ascii="ＭＳ 明朝" w:eastAsia="ＭＳ 明朝" w:hAnsi="ＭＳ 明朝" w:cs="ＭＳ ゴシック" w:hint="eastAsia"/>
          <w:kern w:val="0"/>
        </w:rPr>
        <w:t>を定め、事業成果を見極めることとする。</w:t>
      </w:r>
      <w:r w:rsidR="008924F5">
        <w:rPr>
          <w:rFonts w:ascii="ＭＳ 明朝" w:eastAsia="ＭＳ 明朝" w:hAnsi="ＭＳ 明朝" w:cs="ＭＳ ゴシック" w:hint="eastAsia"/>
          <w:kern w:val="0"/>
        </w:rPr>
        <w:t>業務の遂行にあたっては、下記指標の達成に向けて創意工夫を凝らすこと。</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946"/>
        <w:gridCol w:w="2292"/>
      </w:tblGrid>
      <w:tr w:rsidR="0090107D" w:rsidRPr="00665D11" w14:paraId="63AD2D20" w14:textId="2767F364" w:rsidTr="00141711">
        <w:trPr>
          <w:trHeight w:val="567"/>
        </w:trPr>
        <w:tc>
          <w:tcPr>
            <w:tcW w:w="2127" w:type="dxa"/>
          </w:tcPr>
          <w:p w14:paraId="79C05C98" w14:textId="1C785E57" w:rsidR="0090107D" w:rsidRPr="00665D11" w:rsidRDefault="0090107D" w:rsidP="008924F5">
            <w:pPr>
              <w:overflowPunct w:val="0"/>
              <w:jc w:val="center"/>
              <w:textAlignment w:val="baseline"/>
              <w:rPr>
                <w:rFonts w:ascii="ＭＳ 明朝" w:eastAsia="ＭＳ 明朝" w:hAnsi="ＭＳ 明朝"/>
                <w:kern w:val="0"/>
              </w:rPr>
            </w:pPr>
            <w:r>
              <w:rPr>
                <w:rFonts w:ascii="ＭＳ 明朝" w:eastAsia="ＭＳ 明朝" w:hAnsi="ＭＳ 明朝" w:hint="eastAsia"/>
                <w:kern w:val="0"/>
              </w:rPr>
              <w:t>活動指標</w:t>
            </w:r>
          </w:p>
        </w:tc>
        <w:tc>
          <w:tcPr>
            <w:tcW w:w="2946" w:type="dxa"/>
          </w:tcPr>
          <w:p w14:paraId="3DCF17EB" w14:textId="77777777" w:rsidR="0090107D" w:rsidRPr="00665D11" w:rsidRDefault="0090107D" w:rsidP="0090107D">
            <w:pPr>
              <w:overflowPunct w:val="0"/>
              <w:ind w:left="-52"/>
              <w:jc w:val="center"/>
              <w:textAlignment w:val="baseline"/>
              <w:rPr>
                <w:rFonts w:ascii="ＭＳ 明朝" w:eastAsia="ＭＳ 明朝" w:hAnsi="ＭＳ 明朝"/>
                <w:kern w:val="0"/>
              </w:rPr>
            </w:pPr>
            <w:r w:rsidRPr="00665D11">
              <w:rPr>
                <w:rFonts w:ascii="ＭＳ 明朝" w:eastAsia="ＭＳ 明朝" w:hAnsi="ＭＳ 明朝" w:hint="eastAsia"/>
                <w:kern w:val="0"/>
              </w:rPr>
              <w:t>延べ利用者数</w:t>
            </w:r>
          </w:p>
          <w:p w14:paraId="2EBEFCCD" w14:textId="3331FEF4" w:rsidR="0090107D" w:rsidRPr="00665D11" w:rsidRDefault="0090107D" w:rsidP="0090107D">
            <w:pPr>
              <w:overflowPunct w:val="0"/>
              <w:jc w:val="center"/>
              <w:textAlignment w:val="baseline"/>
              <w:rPr>
                <w:rFonts w:ascii="ＭＳ 明朝" w:eastAsia="ＭＳ 明朝" w:hAnsi="ＭＳ 明朝"/>
                <w:kern w:val="0"/>
              </w:rPr>
            </w:pPr>
            <w:r w:rsidRPr="00665D11">
              <w:rPr>
                <w:rFonts w:ascii="ＭＳ 明朝" w:eastAsia="ＭＳ 明朝" w:hAnsi="ＭＳ 明朝" w:hint="eastAsia"/>
                <w:kern w:val="0"/>
              </w:rPr>
              <w:t>（内新規利用者）</w:t>
            </w:r>
          </w:p>
        </w:tc>
        <w:tc>
          <w:tcPr>
            <w:tcW w:w="2292" w:type="dxa"/>
          </w:tcPr>
          <w:p w14:paraId="40E64359" w14:textId="3514DF70" w:rsidR="0090107D" w:rsidRDefault="0090107D" w:rsidP="0090107D">
            <w:pPr>
              <w:overflowPunct w:val="0"/>
              <w:jc w:val="center"/>
              <w:textAlignment w:val="baseline"/>
              <w:rPr>
                <w:rFonts w:ascii="ＭＳ 明朝" w:eastAsia="ＭＳ 明朝" w:hAnsi="ＭＳ 明朝"/>
                <w:kern w:val="0"/>
              </w:rPr>
            </w:pPr>
            <w:r>
              <w:rPr>
                <w:rFonts w:ascii="ＭＳ 明朝" w:eastAsia="ＭＳ 明朝" w:hAnsi="ＭＳ 明朝" w:hint="eastAsia"/>
                <w:kern w:val="0"/>
              </w:rPr>
              <w:t>6</w:t>
            </w:r>
            <w:r w:rsidR="00541648">
              <w:rPr>
                <w:rFonts w:ascii="ＭＳ 明朝" w:eastAsia="ＭＳ 明朝" w:hAnsi="ＭＳ 明朝"/>
                <w:kern w:val="0"/>
              </w:rPr>
              <w:t>0</w:t>
            </w:r>
            <w:r>
              <w:rPr>
                <w:rFonts w:ascii="ＭＳ 明朝" w:eastAsia="ＭＳ 明朝" w:hAnsi="ＭＳ 明朝" w:hint="eastAsia"/>
                <w:kern w:val="0"/>
              </w:rPr>
              <w:t>,000人</w:t>
            </w:r>
          </w:p>
          <w:p w14:paraId="59F10A36" w14:textId="5CB29435" w:rsidR="0090107D" w:rsidRPr="00665D11" w:rsidRDefault="0090107D" w:rsidP="0090107D">
            <w:pPr>
              <w:overflowPunct w:val="0"/>
              <w:ind w:firstLineChars="200" w:firstLine="420"/>
              <w:textAlignment w:val="baseline"/>
              <w:rPr>
                <w:rFonts w:ascii="ＭＳ 明朝" w:eastAsia="ＭＳ 明朝" w:hAnsi="ＭＳ 明朝"/>
                <w:kern w:val="0"/>
              </w:rPr>
            </w:pPr>
            <w:r>
              <w:rPr>
                <w:rFonts w:ascii="ＭＳ 明朝" w:eastAsia="ＭＳ 明朝" w:hAnsi="ＭＳ 明朝" w:hint="eastAsia"/>
                <w:kern w:val="0"/>
              </w:rPr>
              <w:t>（7,800人）</w:t>
            </w:r>
          </w:p>
        </w:tc>
      </w:tr>
      <w:tr w:rsidR="0090107D" w:rsidRPr="00665D11" w14:paraId="63FBB591" w14:textId="0F218D04" w:rsidTr="00141711">
        <w:trPr>
          <w:trHeight w:val="567"/>
        </w:trPr>
        <w:tc>
          <w:tcPr>
            <w:tcW w:w="2127" w:type="dxa"/>
          </w:tcPr>
          <w:p w14:paraId="4244C9BA" w14:textId="5F28BC64" w:rsidR="0090107D" w:rsidRPr="00665D11" w:rsidRDefault="0090107D" w:rsidP="003171AB">
            <w:pPr>
              <w:overflowPunct w:val="0"/>
              <w:ind w:left="-52"/>
              <w:jc w:val="center"/>
              <w:textAlignment w:val="baseline"/>
              <w:rPr>
                <w:rFonts w:ascii="ＭＳ 明朝" w:eastAsia="ＭＳ 明朝" w:hAnsi="ＭＳ 明朝"/>
                <w:kern w:val="0"/>
              </w:rPr>
            </w:pPr>
            <w:r w:rsidRPr="00665D11">
              <w:rPr>
                <w:rFonts w:ascii="ＭＳ 明朝" w:eastAsia="ＭＳ 明朝" w:hAnsi="ＭＳ 明朝" w:hint="eastAsia"/>
                <w:kern w:val="0"/>
              </w:rPr>
              <w:t>成果指標</w:t>
            </w:r>
          </w:p>
        </w:tc>
        <w:tc>
          <w:tcPr>
            <w:tcW w:w="2946" w:type="dxa"/>
          </w:tcPr>
          <w:p w14:paraId="2A538C54" w14:textId="58AF9969" w:rsidR="0090107D" w:rsidRPr="00665D11" w:rsidRDefault="0090107D" w:rsidP="003171AB">
            <w:pPr>
              <w:overflowPunct w:val="0"/>
              <w:ind w:left="-52"/>
              <w:jc w:val="center"/>
              <w:textAlignment w:val="baseline"/>
              <w:rPr>
                <w:rFonts w:ascii="ＭＳ 明朝" w:eastAsia="ＭＳ 明朝" w:hAnsi="ＭＳ 明朝"/>
                <w:kern w:val="0"/>
              </w:rPr>
            </w:pPr>
            <w:r w:rsidRPr="00665D11">
              <w:rPr>
                <w:rFonts w:ascii="ＭＳ 明朝" w:eastAsia="ＭＳ 明朝" w:hAnsi="ＭＳ 明朝" w:hint="eastAsia"/>
                <w:kern w:val="0"/>
              </w:rPr>
              <w:t>就職決定者数</w:t>
            </w:r>
          </w:p>
        </w:tc>
        <w:tc>
          <w:tcPr>
            <w:tcW w:w="2292" w:type="dxa"/>
          </w:tcPr>
          <w:p w14:paraId="152B8C4D" w14:textId="5666C2BD" w:rsidR="0090107D" w:rsidRPr="00665D11" w:rsidRDefault="0090107D" w:rsidP="003171AB">
            <w:pPr>
              <w:overflowPunct w:val="0"/>
              <w:ind w:left="-52"/>
              <w:jc w:val="center"/>
              <w:textAlignment w:val="baseline"/>
              <w:rPr>
                <w:rFonts w:ascii="ＭＳ 明朝" w:eastAsia="ＭＳ 明朝" w:hAnsi="ＭＳ 明朝"/>
                <w:kern w:val="0"/>
              </w:rPr>
            </w:pPr>
            <w:r w:rsidRPr="00665D11">
              <w:rPr>
                <w:rFonts w:ascii="ＭＳ 明朝" w:eastAsia="ＭＳ 明朝" w:hAnsi="ＭＳ 明朝" w:hint="eastAsia"/>
                <w:kern w:val="0"/>
              </w:rPr>
              <w:t>2,800人</w:t>
            </w:r>
          </w:p>
        </w:tc>
      </w:tr>
    </w:tbl>
    <w:p w14:paraId="1986C966" w14:textId="77777777" w:rsidR="0082265E" w:rsidRDefault="0082265E" w:rsidP="00FF232D">
      <w:pPr>
        <w:rPr>
          <w:rFonts w:ascii="ＭＳ 明朝" w:eastAsia="ＭＳ 明朝" w:hAnsi="ＭＳ 明朝"/>
        </w:rPr>
      </w:pPr>
    </w:p>
    <w:p w14:paraId="398C185C" w14:textId="1A956EB3" w:rsidR="00FF232D" w:rsidRDefault="00BE43BC" w:rsidP="00FF232D">
      <w:pPr>
        <w:rPr>
          <w:rFonts w:ascii="ＭＳ 明朝" w:eastAsia="ＭＳ 明朝" w:hAnsi="ＭＳ 明朝"/>
        </w:rPr>
      </w:pPr>
      <w:r w:rsidRPr="00665D11">
        <w:rPr>
          <w:rFonts w:ascii="ＭＳ 明朝" w:eastAsia="ＭＳ 明朝" w:hAnsi="ＭＳ 明朝" w:hint="eastAsia"/>
        </w:rPr>
        <w:t>10</w:t>
      </w:r>
      <w:r w:rsidR="00FF232D" w:rsidRPr="00665D11">
        <w:rPr>
          <w:rFonts w:ascii="ＭＳ 明朝" w:eastAsia="ＭＳ 明朝" w:hAnsi="ＭＳ 明朝" w:hint="eastAsia"/>
        </w:rPr>
        <w:t xml:space="preserve">　配置人員</w:t>
      </w:r>
      <w:r w:rsidR="00334A09">
        <w:rPr>
          <w:rFonts w:ascii="ＭＳ 明朝" w:eastAsia="ＭＳ 明朝" w:hAnsi="ＭＳ 明朝" w:hint="eastAsia"/>
        </w:rPr>
        <w:t>及び運営体制</w:t>
      </w:r>
    </w:p>
    <w:p w14:paraId="12B6FE1B" w14:textId="6D1E7249" w:rsidR="00334A09" w:rsidRPr="00665D11" w:rsidRDefault="00334A09" w:rsidP="00334A09">
      <w:pPr>
        <w:overflowPunct w:val="0"/>
        <w:ind w:leftChars="133" w:left="420" w:hangingChars="67" w:hanging="141"/>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w:t>
      </w:r>
      <w:r w:rsidRPr="00665D11">
        <w:rPr>
          <w:rFonts w:ascii="ＭＳ 明朝" w:eastAsia="ＭＳ 明朝" w:hAnsi="ＭＳ 明朝" w:cs="ＭＳ ゴシック"/>
          <w:kern w:val="0"/>
        </w:rPr>
        <w:t xml:space="preserve">1) </w:t>
      </w:r>
      <w:r>
        <w:rPr>
          <w:rFonts w:ascii="ＭＳ 明朝" w:eastAsia="ＭＳ 明朝" w:hAnsi="ＭＳ 明朝" w:cs="ＭＳ ゴシック" w:hint="eastAsia"/>
          <w:kern w:val="0"/>
        </w:rPr>
        <w:t>配置人員</w:t>
      </w:r>
    </w:p>
    <w:p w14:paraId="4E8F4E39" w14:textId="1AF6D064" w:rsidR="00FF232D" w:rsidRPr="00665D11" w:rsidRDefault="00FF232D" w:rsidP="00334A09">
      <w:pPr>
        <w:ind w:leftChars="200" w:left="420" w:firstLineChars="100" w:firstLine="210"/>
        <w:rPr>
          <w:rFonts w:ascii="ＭＳ 明朝" w:eastAsia="ＭＳ 明朝" w:hAnsi="ＭＳ 明朝"/>
        </w:rPr>
      </w:pPr>
      <w:r w:rsidRPr="00665D11">
        <w:rPr>
          <w:rFonts w:ascii="ＭＳ 明朝" w:eastAsia="ＭＳ 明朝" w:hAnsi="ＭＳ 明朝" w:hint="eastAsia"/>
        </w:rPr>
        <w:t>センターには</w:t>
      </w:r>
      <w:r w:rsidRPr="00665D11">
        <w:rPr>
          <w:rFonts w:ascii="ＭＳ 明朝" w:eastAsia="ＭＳ 明朝" w:hAnsi="ＭＳ 明朝"/>
        </w:rPr>
        <w:t>次に掲げる</w:t>
      </w:r>
      <w:r w:rsidRPr="00665D11">
        <w:rPr>
          <w:rFonts w:ascii="ＭＳ 明朝" w:eastAsia="ＭＳ 明朝" w:hAnsi="ＭＳ 明朝" w:hint="eastAsia"/>
        </w:rPr>
        <w:t>人員を配置するものと</w:t>
      </w:r>
      <w:r w:rsidR="00334A09">
        <w:rPr>
          <w:rFonts w:ascii="ＭＳ 明朝" w:eastAsia="ＭＳ 明朝" w:hAnsi="ＭＳ 明朝" w:hint="eastAsia"/>
        </w:rPr>
        <w:t>する。配置に当たっては、適切な労働環境を確保すること。</w:t>
      </w:r>
    </w:p>
    <w:p w14:paraId="6AB8C183" w14:textId="18460433" w:rsidR="00FF232D" w:rsidRPr="00665D11" w:rsidRDefault="001410CE" w:rsidP="00334A09">
      <w:pPr>
        <w:ind w:leftChars="200" w:left="420" w:firstLineChars="100" w:firstLine="210"/>
        <w:rPr>
          <w:rFonts w:ascii="ＭＳ 明朝" w:eastAsia="ＭＳ 明朝" w:hAnsi="ＭＳ 明朝"/>
        </w:rPr>
      </w:pPr>
      <w:r>
        <w:rPr>
          <w:rFonts w:ascii="ＭＳ 明朝" w:eastAsia="ＭＳ 明朝" w:hAnsi="ＭＳ 明朝" w:hint="eastAsia"/>
        </w:rPr>
        <w:t>また、</w:t>
      </w:r>
      <w:r w:rsidR="00FF232D" w:rsidRPr="00665D11">
        <w:rPr>
          <w:rFonts w:ascii="ＭＳ 明朝" w:eastAsia="ＭＳ 明朝" w:hAnsi="ＭＳ 明朝" w:hint="eastAsia"/>
        </w:rPr>
        <w:t>現在センターで勤務し、</w:t>
      </w:r>
      <w:r w:rsidR="00541648">
        <w:rPr>
          <w:rFonts w:ascii="ＭＳ 明朝" w:eastAsia="ＭＳ 明朝" w:hAnsi="ＭＳ 明朝" w:hint="eastAsia"/>
        </w:rPr>
        <w:t>令和７年</w:t>
      </w:r>
      <w:r w:rsidR="00FF232D" w:rsidRPr="00665D11">
        <w:rPr>
          <w:rFonts w:ascii="ＭＳ 明朝" w:eastAsia="ＭＳ 明朝" w:hAnsi="ＭＳ 明朝" w:hint="eastAsia"/>
        </w:rPr>
        <w:t>度以降も同センターでの勤務を希望している人員の配置についても、配慮すること。</w:t>
      </w:r>
    </w:p>
    <w:p w14:paraId="3CC4A756" w14:textId="66DAC3CB" w:rsidR="00674180" w:rsidRPr="00665D11" w:rsidRDefault="00334A09" w:rsidP="00334A09">
      <w:pPr>
        <w:overflowPunct w:val="0"/>
        <w:ind w:leftChars="233" w:left="630" w:hangingChars="67" w:hanging="141"/>
        <w:jc w:val="left"/>
        <w:textAlignment w:val="baseline"/>
        <w:rPr>
          <w:rFonts w:ascii="ＭＳ 明朝" w:eastAsia="ＭＳ 明朝" w:hAnsi="ＭＳ 明朝" w:cs="ＭＳ ゴシック"/>
          <w:kern w:val="0"/>
        </w:rPr>
      </w:pPr>
      <w:r>
        <w:rPr>
          <w:rFonts w:ascii="ＭＳ 明朝" w:eastAsia="ＭＳ 明朝" w:hAnsi="ＭＳ 明朝" w:cs="ＭＳ ゴシック" w:hint="eastAsia"/>
          <w:kern w:val="0"/>
        </w:rPr>
        <w:t>①</w:t>
      </w:r>
      <w:r w:rsidR="00674180" w:rsidRPr="00665D11">
        <w:rPr>
          <w:rFonts w:ascii="ＭＳ 明朝" w:eastAsia="ＭＳ 明朝" w:hAnsi="ＭＳ 明朝" w:cs="ＭＳ ゴシック"/>
          <w:kern w:val="0"/>
        </w:rPr>
        <w:t xml:space="preserve"> </w:t>
      </w:r>
      <w:r w:rsidR="00C108C3" w:rsidRPr="00665D11">
        <w:rPr>
          <w:rFonts w:ascii="ＭＳ 明朝" w:eastAsia="ＭＳ 明朝" w:hAnsi="ＭＳ 明朝" w:cs="ＭＳ ゴシック" w:hint="eastAsia"/>
          <w:kern w:val="0"/>
        </w:rPr>
        <w:t>統括責任者</w:t>
      </w:r>
    </w:p>
    <w:p w14:paraId="30FF2C70" w14:textId="77777777" w:rsidR="001211BC" w:rsidRDefault="00C108C3" w:rsidP="001211BC">
      <w:pPr>
        <w:overflowPunct w:val="0"/>
        <w:ind w:leftChars="300" w:left="630" w:firstLineChars="50" w:firstLine="105"/>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統括責任者を、必ず</w:t>
      </w:r>
      <w:r w:rsidR="00355591" w:rsidRPr="00665D11">
        <w:rPr>
          <w:rFonts w:ascii="ＭＳ 明朝" w:eastAsia="ＭＳ 明朝" w:hAnsi="ＭＳ 明朝" w:cs="ＭＳ ゴシック" w:hint="eastAsia"/>
          <w:kern w:val="0"/>
        </w:rPr>
        <w:t>１</w:t>
      </w:r>
      <w:r w:rsidRPr="00665D11">
        <w:rPr>
          <w:rFonts w:ascii="ＭＳ 明朝" w:eastAsia="ＭＳ 明朝" w:hAnsi="ＭＳ 明朝" w:cs="ＭＳ ゴシック" w:hint="eastAsia"/>
          <w:kern w:val="0"/>
        </w:rPr>
        <w:t>名配置すること。役職名は問わない。事務局長でも可。</w:t>
      </w:r>
    </w:p>
    <w:p w14:paraId="29466B07" w14:textId="6FA1E5F0" w:rsidR="00C108C3" w:rsidRPr="00665D11" w:rsidRDefault="00C108C3" w:rsidP="001211BC">
      <w:pPr>
        <w:overflowPunct w:val="0"/>
        <w:ind w:leftChars="300" w:left="630" w:firstLineChars="50" w:firstLine="105"/>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本業務に係る責任者として、「</w:t>
      </w:r>
      <w:r w:rsidR="00AD6C6D">
        <w:rPr>
          <w:rFonts w:ascii="ＭＳ 明朝" w:eastAsia="ＭＳ 明朝" w:hAnsi="ＭＳ 明朝" w:cs="ＭＳ ゴシック" w:hint="eastAsia"/>
          <w:kern w:val="0"/>
        </w:rPr>
        <w:t>1</w:t>
      </w:r>
      <w:r w:rsidR="00AD6C6D">
        <w:rPr>
          <w:rFonts w:ascii="ＭＳ 明朝" w:eastAsia="ＭＳ 明朝" w:hAnsi="ＭＳ 明朝" w:cs="ＭＳ ゴシック"/>
          <w:kern w:val="0"/>
        </w:rPr>
        <w:t>1</w:t>
      </w:r>
      <w:r w:rsidRPr="00665D11">
        <w:rPr>
          <w:rFonts w:ascii="ＭＳ 明朝" w:eastAsia="ＭＳ 明朝" w:hAnsi="ＭＳ 明朝" w:cs="ＭＳ ゴシック" w:hint="eastAsia"/>
          <w:kern w:val="0"/>
        </w:rPr>
        <w:t xml:space="preserve"> 入居機関、事業等」に掲げる関係機関等と連絡調整ができ、本業務の企画及び実施について、進捗管理を着実に行うことができる者。</w:t>
      </w:r>
    </w:p>
    <w:p w14:paraId="5ACF9AE3" w14:textId="3D8EC7A5" w:rsidR="00674180" w:rsidRPr="00665D11" w:rsidRDefault="00334A09" w:rsidP="00334A09">
      <w:pPr>
        <w:overflowPunct w:val="0"/>
        <w:ind w:leftChars="100" w:left="210" w:firstLineChars="100" w:firstLine="210"/>
        <w:jc w:val="left"/>
        <w:textAlignment w:val="baseline"/>
        <w:rPr>
          <w:rFonts w:ascii="ＭＳ 明朝" w:eastAsia="ＭＳ 明朝" w:hAnsi="ＭＳ 明朝" w:cs="ＭＳ ゴシック"/>
          <w:kern w:val="0"/>
        </w:rPr>
      </w:pPr>
      <w:r>
        <w:rPr>
          <w:rFonts w:ascii="ＭＳ 明朝" w:eastAsia="ＭＳ 明朝" w:hAnsi="ＭＳ 明朝" w:cs="ＭＳ ゴシック" w:hint="eastAsia"/>
          <w:kern w:val="0"/>
        </w:rPr>
        <w:t>②</w:t>
      </w:r>
      <w:r w:rsidR="00674180" w:rsidRPr="00665D11">
        <w:rPr>
          <w:rFonts w:ascii="ＭＳ 明朝" w:eastAsia="ＭＳ 明朝" w:hAnsi="ＭＳ 明朝" w:cs="ＭＳ ゴシック"/>
          <w:kern w:val="0"/>
        </w:rPr>
        <w:t xml:space="preserve"> </w:t>
      </w:r>
      <w:r w:rsidR="00C108C3" w:rsidRPr="00665D11">
        <w:rPr>
          <w:rFonts w:ascii="ＭＳ 明朝" w:eastAsia="ＭＳ 明朝" w:hAnsi="ＭＳ 明朝" w:cs="ＭＳ ゴシック" w:hint="eastAsia"/>
          <w:kern w:val="0"/>
        </w:rPr>
        <w:t>窓口相談員</w:t>
      </w:r>
    </w:p>
    <w:p w14:paraId="3D827A65" w14:textId="77777777" w:rsidR="001211BC" w:rsidRDefault="00C108C3" w:rsidP="00334A09">
      <w:pPr>
        <w:overflowPunct w:val="0"/>
        <w:ind w:leftChars="300" w:left="630"/>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窓口相談員を、必ず</w:t>
      </w:r>
      <w:r w:rsidR="00355591" w:rsidRPr="00665D11">
        <w:rPr>
          <w:rFonts w:ascii="ＭＳ 明朝" w:eastAsia="ＭＳ 明朝" w:hAnsi="ＭＳ 明朝" w:cs="ＭＳ ゴシック" w:hint="eastAsia"/>
          <w:kern w:val="0"/>
        </w:rPr>
        <w:t>４</w:t>
      </w:r>
      <w:r w:rsidRPr="00665D11">
        <w:rPr>
          <w:rFonts w:ascii="ＭＳ 明朝" w:eastAsia="ＭＳ 明朝" w:hAnsi="ＭＳ 明朝" w:cs="ＭＳ ゴシック" w:hint="eastAsia"/>
          <w:kern w:val="0"/>
        </w:rPr>
        <w:t>名以上、業務が円滑に遂行できる体制を考慮して、配置すること。</w:t>
      </w:r>
    </w:p>
    <w:p w14:paraId="304A0542" w14:textId="66986F8C" w:rsidR="001211BC" w:rsidRDefault="00C108C3" w:rsidP="001211BC">
      <w:pPr>
        <w:overflowPunct w:val="0"/>
        <w:ind w:leftChars="200" w:left="420" w:firstLineChars="100" w:firstLine="210"/>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lastRenderedPageBreak/>
        <w:t>センターに来所した求職者等に対</w:t>
      </w:r>
      <w:r w:rsidR="00355591" w:rsidRPr="00665D11">
        <w:rPr>
          <w:rFonts w:ascii="ＭＳ 明朝" w:eastAsia="ＭＳ 明朝" w:hAnsi="ＭＳ 明朝" w:cs="ＭＳ ゴシック" w:hint="eastAsia"/>
          <w:kern w:val="0"/>
        </w:rPr>
        <w:t>する</w:t>
      </w:r>
      <w:r w:rsidRPr="00665D11">
        <w:rPr>
          <w:rFonts w:ascii="ＭＳ 明朝" w:eastAsia="ＭＳ 明朝" w:hAnsi="ＭＳ 明朝" w:cs="ＭＳ ゴシック" w:hint="eastAsia"/>
          <w:kern w:val="0"/>
        </w:rPr>
        <w:t>的確なインテーク業務</w:t>
      </w:r>
      <w:r w:rsidR="00355591" w:rsidRPr="00665D11">
        <w:rPr>
          <w:rFonts w:ascii="ＭＳ 明朝" w:eastAsia="ＭＳ 明朝" w:hAnsi="ＭＳ 明朝" w:cs="ＭＳ ゴシック" w:hint="eastAsia"/>
          <w:kern w:val="0"/>
        </w:rPr>
        <w:t>及び統括責任者の補助業務を</w:t>
      </w:r>
      <w:r w:rsidRPr="00665D11">
        <w:rPr>
          <w:rFonts w:ascii="ＭＳ 明朝" w:eastAsia="ＭＳ 明朝" w:hAnsi="ＭＳ 明朝" w:cs="ＭＳ ゴシック" w:hint="eastAsia"/>
          <w:kern w:val="0"/>
        </w:rPr>
        <w:t>行うことができカウンセリング等の資格</w:t>
      </w:r>
      <w:r w:rsidRPr="001211BC">
        <w:rPr>
          <w:rFonts w:ascii="ＭＳ 明朝" w:eastAsia="ＭＳ 明朝" w:hAnsi="ＭＳ 明朝" w:cs="ＭＳ ゴシック" w:hint="eastAsia"/>
          <w:kern w:val="0"/>
          <w:vertAlign w:val="superscript"/>
        </w:rPr>
        <w:t>※１</w:t>
      </w:r>
      <w:r w:rsidRPr="00665D11">
        <w:rPr>
          <w:rFonts w:ascii="ＭＳ 明朝" w:eastAsia="ＭＳ 明朝" w:hAnsi="ＭＳ 明朝" w:cs="ＭＳ ゴシック" w:hint="eastAsia"/>
          <w:kern w:val="0"/>
        </w:rPr>
        <w:t>保有者又はカウンセリング等に関して１年以上の実務経験を有する者。</w:t>
      </w:r>
    </w:p>
    <w:p w14:paraId="01885D8F" w14:textId="11A6C85F" w:rsidR="00C108C3" w:rsidRPr="001211BC" w:rsidRDefault="00C108C3" w:rsidP="001211BC">
      <w:pPr>
        <w:overflowPunct w:val="0"/>
        <w:ind w:leftChars="200" w:left="420" w:firstLineChars="100" w:firstLine="210"/>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なお、窓口相談員１名は、女性・子育て就労支援コーナーでの相談員を兼ねるため、</w:t>
      </w:r>
      <w:r w:rsidR="006321D2" w:rsidRPr="00665D11">
        <w:rPr>
          <w:rFonts w:ascii="ＭＳ 明朝" w:eastAsia="ＭＳ 明朝" w:hAnsi="ＭＳ 明朝" w:cs="ＭＳ ゴシック" w:hint="eastAsia"/>
          <w:kern w:val="0"/>
        </w:rPr>
        <w:t>「</w:t>
      </w:r>
      <w:r w:rsidR="00387AB4" w:rsidRPr="00665D11">
        <w:rPr>
          <w:rFonts w:ascii="ＭＳ 明朝" w:eastAsia="ＭＳ 明朝" w:hAnsi="ＭＳ 明朝" w:cs="ＭＳ ゴシック" w:hint="eastAsia"/>
          <w:kern w:val="0"/>
        </w:rPr>
        <w:t>８</w:t>
      </w:r>
      <w:r w:rsidR="006321D2" w:rsidRPr="00665D11">
        <w:rPr>
          <w:rFonts w:ascii="ＭＳ 明朝" w:eastAsia="ＭＳ 明朝" w:hAnsi="ＭＳ 明朝" w:cs="ＭＳ ゴシック" w:hint="eastAsia"/>
          <w:kern w:val="0"/>
        </w:rPr>
        <w:t>．</w:t>
      </w:r>
      <w:r w:rsidR="006321D2" w:rsidRPr="00665D11">
        <w:rPr>
          <w:rFonts w:ascii="ＭＳ 明朝" w:eastAsia="ＭＳ 明朝" w:hAnsi="ＭＳ 明朝" w:hint="eastAsia"/>
        </w:rPr>
        <w:t>⑵女性・子育て就労支援コーナーにおける業務」</w:t>
      </w:r>
      <w:r w:rsidRPr="00665D11">
        <w:rPr>
          <w:rFonts w:ascii="ＭＳ 明朝" w:eastAsia="ＭＳ 明朝" w:hAnsi="ＭＳ 明朝" w:cs="ＭＳ ゴシック" w:hint="eastAsia"/>
          <w:kern w:val="0"/>
        </w:rPr>
        <w:t>を行うことができる者</w:t>
      </w:r>
      <w:r w:rsidRPr="001211BC">
        <w:rPr>
          <w:rFonts w:ascii="ＭＳ 明朝" w:eastAsia="ＭＳ 明朝" w:hAnsi="ＭＳ 明朝" w:cs="ＭＳ ゴシック" w:hint="eastAsia"/>
          <w:kern w:val="0"/>
          <w:vertAlign w:val="superscript"/>
        </w:rPr>
        <w:t>※２</w:t>
      </w:r>
      <w:r w:rsidR="001211BC">
        <w:rPr>
          <w:rFonts w:ascii="ＭＳ 明朝" w:eastAsia="ＭＳ 明朝" w:hAnsi="ＭＳ 明朝" w:cs="ＭＳ ゴシック" w:hint="eastAsia"/>
          <w:kern w:val="0"/>
        </w:rPr>
        <w:t>。</w:t>
      </w:r>
    </w:p>
    <w:p w14:paraId="6779F12B" w14:textId="3137B145" w:rsidR="00C108C3" w:rsidRPr="00665D11" w:rsidRDefault="00C108C3" w:rsidP="00C108C3">
      <w:pPr>
        <w:overflowPunct w:val="0"/>
        <w:ind w:leftChars="200" w:left="420" w:firstLine="283"/>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※１社会福祉士、産業カウンセラー、キャリアカウンセラー、精神保健福祉士等</w:t>
      </w:r>
    </w:p>
    <w:p w14:paraId="3E770D85" w14:textId="28877E03" w:rsidR="00674180" w:rsidRPr="00665D11" w:rsidRDefault="00C108C3" w:rsidP="0082265E">
      <w:pPr>
        <w:overflowPunct w:val="0"/>
        <w:ind w:leftChars="322" w:left="1096" w:hangingChars="200" w:hanging="420"/>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※２女性・子育て就労支援コーナーの相談員は、母子相談事業等における豊富な実績を有する者を配置する。</w:t>
      </w:r>
    </w:p>
    <w:p w14:paraId="63B45B14" w14:textId="42F00646" w:rsidR="00C108C3" w:rsidRPr="00665D11" w:rsidRDefault="00334A09" w:rsidP="00334A09">
      <w:pPr>
        <w:overflowPunct w:val="0"/>
        <w:ind w:firstLineChars="250" w:firstLine="525"/>
        <w:jc w:val="left"/>
        <w:textAlignment w:val="baseline"/>
        <w:rPr>
          <w:rFonts w:ascii="ＭＳ 明朝" w:eastAsia="ＭＳ 明朝" w:hAnsi="ＭＳ 明朝" w:cs="ＭＳ ゴシック"/>
          <w:kern w:val="0"/>
        </w:rPr>
      </w:pPr>
      <w:r>
        <w:rPr>
          <w:rFonts w:ascii="ＭＳ 明朝" w:eastAsia="ＭＳ 明朝" w:hAnsi="ＭＳ 明朝" w:cs="ＭＳ ゴシック" w:hint="eastAsia"/>
          <w:kern w:val="0"/>
        </w:rPr>
        <w:t>③</w:t>
      </w:r>
      <w:r w:rsidR="00674180" w:rsidRPr="00665D11">
        <w:rPr>
          <w:rFonts w:ascii="ＭＳ 明朝" w:eastAsia="ＭＳ 明朝" w:hAnsi="ＭＳ 明朝" w:cs="ＭＳ ゴシック"/>
          <w:kern w:val="0"/>
        </w:rPr>
        <w:t xml:space="preserve"> </w:t>
      </w:r>
      <w:r w:rsidR="00C108C3" w:rsidRPr="00665D11">
        <w:rPr>
          <w:rFonts w:ascii="ＭＳ 明朝" w:eastAsia="ＭＳ 明朝" w:hAnsi="ＭＳ 明朝" w:cs="ＭＳ ゴシック" w:hint="eastAsia"/>
          <w:kern w:val="0"/>
        </w:rPr>
        <w:t xml:space="preserve">就職支援等コーディネーター　</w:t>
      </w:r>
    </w:p>
    <w:p w14:paraId="47B86281" w14:textId="77777777" w:rsidR="001211BC" w:rsidRDefault="00C108C3" w:rsidP="001211BC">
      <w:pPr>
        <w:overflowPunct w:val="0"/>
        <w:ind w:leftChars="250" w:left="525" w:firstLineChars="100" w:firstLine="210"/>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就職支援等コーディネーターを１名以上配置すること。窓口相談員と兼務してもよい。</w:t>
      </w:r>
    </w:p>
    <w:p w14:paraId="788A3EEF" w14:textId="6F64443F" w:rsidR="001211BC" w:rsidRDefault="00C108C3" w:rsidP="001211BC">
      <w:pPr>
        <w:overflowPunct w:val="0"/>
        <w:ind w:leftChars="250" w:left="525" w:firstLineChars="100" w:firstLine="210"/>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センターに来所し、就職活動等を行うも、採用につながらない等の求職者等に対し、的確な就職支援等の業務を行うことができる者で、カウンセリング等の資格</w:t>
      </w:r>
      <w:r w:rsidRPr="001211BC">
        <w:rPr>
          <w:rFonts w:ascii="ＭＳ 明朝" w:eastAsia="ＭＳ 明朝" w:hAnsi="ＭＳ 明朝" w:cs="ＭＳ ゴシック" w:hint="eastAsia"/>
          <w:kern w:val="0"/>
          <w:vertAlign w:val="superscript"/>
        </w:rPr>
        <w:t>※</w:t>
      </w:r>
      <w:r w:rsidRPr="00665D11">
        <w:rPr>
          <w:rFonts w:ascii="ＭＳ 明朝" w:eastAsia="ＭＳ 明朝" w:hAnsi="ＭＳ 明朝" w:cs="ＭＳ ゴシック" w:hint="eastAsia"/>
          <w:kern w:val="0"/>
        </w:rPr>
        <w:t>保有者又はカウンセリング等に関して豊富な実務経験を有する者。</w:t>
      </w:r>
    </w:p>
    <w:p w14:paraId="21077C85" w14:textId="7CBD0E30" w:rsidR="00C108C3" w:rsidRPr="001211BC" w:rsidRDefault="00C108C3" w:rsidP="001211BC">
      <w:pPr>
        <w:overflowPunct w:val="0"/>
        <w:ind w:leftChars="150" w:left="315" w:firstLineChars="100" w:firstLine="210"/>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※社会福祉士、産業カウンセラー、キャリアカウンセラー、精神保健福祉士等</w:t>
      </w:r>
    </w:p>
    <w:p w14:paraId="3740C240" w14:textId="0442698A" w:rsidR="00C108C3" w:rsidRPr="00665D11" w:rsidRDefault="00334A09" w:rsidP="00CB103D">
      <w:pPr>
        <w:ind w:firstLineChars="250" w:firstLine="525"/>
        <w:rPr>
          <w:rFonts w:ascii="ＭＳ 明朝" w:eastAsia="ＭＳ 明朝" w:hAnsi="ＭＳ 明朝" w:cs="ＭＳ ゴシック"/>
          <w:kern w:val="0"/>
        </w:rPr>
      </w:pPr>
      <w:r>
        <w:rPr>
          <w:rFonts w:ascii="ＭＳ 明朝" w:eastAsia="ＭＳ 明朝" w:hAnsi="ＭＳ 明朝" w:cs="ＭＳ ゴシック" w:hint="eastAsia"/>
          <w:kern w:val="0"/>
        </w:rPr>
        <w:t>④</w:t>
      </w:r>
      <w:r w:rsidR="00674180" w:rsidRPr="00665D11">
        <w:rPr>
          <w:rFonts w:ascii="ＭＳ 明朝" w:eastAsia="ＭＳ 明朝" w:hAnsi="ＭＳ 明朝" w:cs="ＭＳ ゴシック"/>
          <w:kern w:val="0"/>
        </w:rPr>
        <w:t xml:space="preserve"> </w:t>
      </w:r>
      <w:r w:rsidR="00C108C3" w:rsidRPr="00665D11">
        <w:rPr>
          <w:rFonts w:ascii="ＭＳ 明朝" w:eastAsia="ＭＳ 明朝" w:hAnsi="ＭＳ 明朝" w:cs="ＭＳ ゴシック" w:hint="eastAsia"/>
          <w:kern w:val="0"/>
        </w:rPr>
        <w:t>事務担当者</w:t>
      </w:r>
    </w:p>
    <w:p w14:paraId="76A7496E" w14:textId="5E5CFA61" w:rsidR="00DA4F59" w:rsidRPr="00665D11" w:rsidRDefault="00C108C3" w:rsidP="00CB103D">
      <w:pPr>
        <w:ind w:firstLineChars="350" w:firstLine="735"/>
        <w:rPr>
          <w:rFonts w:ascii="ＭＳ 明朝" w:eastAsia="ＭＳ 明朝" w:hAnsi="ＭＳ 明朝" w:cs="ＭＳ ゴシック"/>
          <w:kern w:val="0"/>
        </w:rPr>
      </w:pPr>
      <w:r w:rsidRPr="00665D11">
        <w:rPr>
          <w:rFonts w:ascii="ＭＳ 明朝" w:eastAsia="ＭＳ 明朝" w:hAnsi="ＭＳ 明朝" w:cs="ＭＳ ゴシック" w:hint="eastAsia"/>
          <w:kern w:val="0"/>
        </w:rPr>
        <w:t>センター管理運営に係る経理事務等を実施できる者を必ず１名以上配置すること。</w:t>
      </w:r>
    </w:p>
    <w:p w14:paraId="4EECB0EB" w14:textId="74854FFC" w:rsidR="00334A09" w:rsidRDefault="00334A09" w:rsidP="001410CE">
      <w:pPr>
        <w:overflowPunct w:val="0"/>
        <w:ind w:firstLineChars="50" w:firstLine="105"/>
        <w:jc w:val="left"/>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w:t>
      </w:r>
      <w:r>
        <w:rPr>
          <w:rFonts w:ascii="ＭＳ 明朝" w:eastAsia="ＭＳ 明朝" w:hAnsi="ＭＳ 明朝" w:cs="ＭＳ ゴシック"/>
          <w:kern w:val="0"/>
        </w:rPr>
        <w:t>2</w:t>
      </w:r>
      <w:r w:rsidRPr="00665D11">
        <w:rPr>
          <w:rFonts w:ascii="ＭＳ 明朝" w:eastAsia="ＭＳ 明朝" w:hAnsi="ＭＳ 明朝" w:cs="ＭＳ ゴシック"/>
          <w:kern w:val="0"/>
        </w:rPr>
        <w:t>)</w:t>
      </w:r>
      <w:r w:rsidR="001410CE">
        <w:rPr>
          <w:rFonts w:ascii="ＭＳ 明朝" w:eastAsia="ＭＳ 明朝" w:hAnsi="ＭＳ 明朝" w:cs="ＭＳ ゴシック"/>
          <w:kern w:val="0"/>
        </w:rPr>
        <w:t xml:space="preserve"> </w:t>
      </w:r>
      <w:r>
        <w:rPr>
          <w:rFonts w:ascii="ＭＳ 明朝" w:eastAsia="ＭＳ 明朝" w:hAnsi="ＭＳ 明朝" w:cs="ＭＳ ゴシック" w:hint="eastAsia"/>
          <w:kern w:val="0"/>
        </w:rPr>
        <w:t>運営体制</w:t>
      </w:r>
    </w:p>
    <w:p w14:paraId="76C23874" w14:textId="77777777" w:rsidR="00CB103D" w:rsidRDefault="00CB103D" w:rsidP="00CB103D">
      <w:pPr>
        <w:overflowPunct w:val="0"/>
        <w:ind w:leftChars="233" w:left="630" w:hangingChars="67" w:hanging="141"/>
        <w:jc w:val="left"/>
        <w:textAlignment w:val="baseline"/>
        <w:rPr>
          <w:rFonts w:ascii="ＭＳ 明朝" w:eastAsia="ＭＳ 明朝" w:hAnsi="ＭＳ 明朝"/>
        </w:rPr>
      </w:pPr>
      <w:r>
        <w:rPr>
          <w:rFonts w:ascii="ＭＳ 明朝" w:eastAsia="ＭＳ 明朝" w:hAnsi="ＭＳ 明朝" w:cs="ＭＳ ゴシック" w:hint="eastAsia"/>
          <w:kern w:val="0"/>
        </w:rPr>
        <w:t>①</w:t>
      </w:r>
      <w:r w:rsidR="00334A09" w:rsidRPr="00665D11">
        <w:rPr>
          <w:rFonts w:ascii="ＭＳ 明朝" w:eastAsia="ＭＳ 明朝" w:hAnsi="ＭＳ 明朝" w:hint="eastAsia"/>
        </w:rPr>
        <w:t>「</w:t>
      </w:r>
      <w:r w:rsidR="00334A09">
        <w:rPr>
          <w:rFonts w:ascii="ＭＳ 明朝" w:eastAsia="ＭＳ 明朝" w:hAnsi="ＭＳ 明朝" w:hint="eastAsia"/>
        </w:rPr>
        <w:t>７</w:t>
      </w:r>
      <w:r w:rsidR="00334A09" w:rsidRPr="00665D11">
        <w:rPr>
          <w:rFonts w:ascii="ＭＳ 明朝" w:eastAsia="ＭＳ 明朝" w:hAnsi="ＭＳ 明朝" w:hint="eastAsia"/>
        </w:rPr>
        <w:t xml:space="preserve">　</w:t>
      </w:r>
      <w:r w:rsidR="00334A09">
        <w:rPr>
          <w:rFonts w:ascii="ＭＳ 明朝" w:eastAsia="ＭＳ 明朝" w:hAnsi="ＭＳ 明朝" w:hint="eastAsia"/>
        </w:rPr>
        <w:t>センターの</w:t>
      </w:r>
      <w:r w:rsidR="00334A09" w:rsidRPr="00665D11">
        <w:rPr>
          <w:rFonts w:ascii="ＭＳ 明朝" w:eastAsia="ＭＳ 明朝" w:hAnsi="ＭＳ 明朝" w:hint="eastAsia"/>
        </w:rPr>
        <w:t>利用時間」の(1)について</w:t>
      </w:r>
    </w:p>
    <w:p w14:paraId="1C0920E7" w14:textId="5970416D" w:rsidR="00CB103D" w:rsidRDefault="00CB103D" w:rsidP="00CB103D">
      <w:pPr>
        <w:overflowPunct w:val="0"/>
        <w:ind w:leftChars="333" w:left="840" w:hangingChars="67" w:hanging="141"/>
        <w:jc w:val="left"/>
        <w:textAlignment w:val="baseline"/>
        <w:rPr>
          <w:rFonts w:ascii="ＭＳ 明朝" w:eastAsia="ＭＳ 明朝" w:hAnsi="ＭＳ 明朝"/>
        </w:rPr>
      </w:pPr>
      <w:r w:rsidRPr="00665D11">
        <w:rPr>
          <w:rFonts w:ascii="ＭＳ 明朝" w:eastAsia="ＭＳ 明朝" w:hAnsi="ＭＳ 明朝" w:hint="eastAsia"/>
        </w:rPr>
        <w:t>「</w:t>
      </w:r>
      <w:r>
        <w:rPr>
          <w:rFonts w:ascii="ＭＳ 明朝" w:eastAsia="ＭＳ 明朝" w:hAnsi="ＭＳ 明朝" w:hint="eastAsia"/>
        </w:rPr>
        <w:t>８</w:t>
      </w:r>
      <w:r w:rsidRPr="00665D11">
        <w:rPr>
          <w:rFonts w:ascii="ＭＳ 明朝" w:eastAsia="ＭＳ 明朝" w:hAnsi="ＭＳ 明朝" w:hint="eastAsia"/>
        </w:rPr>
        <w:t xml:space="preserve">　委託業務内容」に掲げる全ての業務について円滑に運営できる体制を</w:t>
      </w:r>
      <w:r>
        <w:rPr>
          <w:rFonts w:ascii="ＭＳ 明朝" w:eastAsia="ＭＳ 明朝" w:hAnsi="ＭＳ 明朝" w:hint="eastAsia"/>
        </w:rPr>
        <w:t>取ること。</w:t>
      </w:r>
    </w:p>
    <w:p w14:paraId="272AEC27" w14:textId="77777777" w:rsidR="00CB103D" w:rsidRDefault="00CB103D" w:rsidP="00CB103D">
      <w:pPr>
        <w:overflowPunct w:val="0"/>
        <w:ind w:leftChars="233" w:left="630" w:hangingChars="67" w:hanging="141"/>
        <w:jc w:val="left"/>
        <w:textAlignment w:val="baseline"/>
        <w:rPr>
          <w:rFonts w:ascii="ＭＳ 明朝" w:eastAsia="ＭＳ 明朝" w:hAnsi="ＭＳ 明朝"/>
        </w:rPr>
      </w:pPr>
      <w:r>
        <w:rPr>
          <w:rFonts w:ascii="ＭＳ 明朝" w:eastAsia="ＭＳ 明朝" w:hAnsi="ＭＳ 明朝" w:hint="eastAsia"/>
        </w:rPr>
        <w:t>②</w:t>
      </w:r>
      <w:r w:rsidRPr="00665D11">
        <w:rPr>
          <w:rFonts w:ascii="ＭＳ 明朝" w:eastAsia="ＭＳ 明朝" w:hAnsi="ＭＳ 明朝" w:hint="eastAsia"/>
        </w:rPr>
        <w:t>「</w:t>
      </w:r>
      <w:r>
        <w:rPr>
          <w:rFonts w:ascii="ＭＳ 明朝" w:eastAsia="ＭＳ 明朝" w:hAnsi="ＭＳ 明朝" w:hint="eastAsia"/>
        </w:rPr>
        <w:t>７</w:t>
      </w:r>
      <w:r w:rsidRPr="00665D11">
        <w:rPr>
          <w:rFonts w:ascii="ＭＳ 明朝" w:eastAsia="ＭＳ 明朝" w:hAnsi="ＭＳ 明朝" w:hint="eastAsia"/>
        </w:rPr>
        <w:t xml:space="preserve">　</w:t>
      </w:r>
      <w:r>
        <w:rPr>
          <w:rFonts w:ascii="ＭＳ 明朝" w:eastAsia="ＭＳ 明朝" w:hAnsi="ＭＳ 明朝" w:hint="eastAsia"/>
        </w:rPr>
        <w:t>センターの</w:t>
      </w:r>
      <w:r w:rsidRPr="00665D11">
        <w:rPr>
          <w:rFonts w:ascii="ＭＳ 明朝" w:eastAsia="ＭＳ 明朝" w:hAnsi="ＭＳ 明朝" w:hint="eastAsia"/>
        </w:rPr>
        <w:t>利用時間」の</w:t>
      </w:r>
      <w:r w:rsidR="00334A09">
        <w:rPr>
          <w:rFonts w:ascii="ＭＳ 明朝" w:eastAsia="ＭＳ 明朝" w:hAnsi="ＭＳ 明朝" w:hint="eastAsia"/>
        </w:rPr>
        <w:t>(</w:t>
      </w:r>
      <w:r w:rsidR="00334A09">
        <w:rPr>
          <w:rFonts w:ascii="ＭＳ 明朝" w:eastAsia="ＭＳ 明朝" w:hAnsi="ＭＳ 明朝"/>
        </w:rPr>
        <w:t>2)</w:t>
      </w:r>
      <w:r w:rsidR="00334A09" w:rsidRPr="00665D11">
        <w:rPr>
          <w:rFonts w:ascii="ＭＳ 明朝" w:eastAsia="ＭＳ 明朝" w:hAnsi="ＭＳ 明朝" w:hint="eastAsia"/>
        </w:rPr>
        <w:t>について</w:t>
      </w:r>
    </w:p>
    <w:p w14:paraId="57881F89" w14:textId="19E86E43" w:rsidR="00CB103D" w:rsidRDefault="00CB103D" w:rsidP="00CB103D">
      <w:pPr>
        <w:overflowPunct w:val="0"/>
        <w:ind w:leftChars="233" w:left="630" w:hangingChars="67" w:hanging="141"/>
        <w:jc w:val="left"/>
        <w:textAlignment w:val="baseline"/>
        <w:rPr>
          <w:rFonts w:ascii="ＭＳ 明朝" w:eastAsia="ＭＳ 明朝" w:hAnsi="ＭＳ 明朝"/>
        </w:rPr>
      </w:pPr>
      <w:r>
        <w:rPr>
          <w:rFonts w:ascii="ＭＳ 明朝" w:eastAsia="ＭＳ 明朝" w:hAnsi="ＭＳ 明朝" w:hint="eastAsia"/>
        </w:rPr>
        <w:t xml:space="preserve">　</w:t>
      </w:r>
      <w:r w:rsidRPr="00665D11">
        <w:rPr>
          <w:rFonts w:ascii="ＭＳ 明朝" w:eastAsia="ＭＳ 明朝" w:hAnsi="ＭＳ 明朝" w:hint="eastAsia"/>
        </w:rPr>
        <w:t>「</w:t>
      </w:r>
      <w:r>
        <w:rPr>
          <w:rFonts w:ascii="ＭＳ 明朝" w:eastAsia="ＭＳ 明朝" w:hAnsi="ＭＳ 明朝" w:hint="eastAsia"/>
        </w:rPr>
        <w:t>８</w:t>
      </w:r>
      <w:r w:rsidRPr="00665D11">
        <w:rPr>
          <w:rFonts w:ascii="ＭＳ 明朝" w:eastAsia="ＭＳ 明朝" w:hAnsi="ＭＳ 明朝" w:hint="eastAsia"/>
        </w:rPr>
        <w:t xml:space="preserve">　委託業務内容」のうち(1)①総合受付業務及び(1)③センター利用者の登録業務を行うことができる体制を取ること。</w:t>
      </w:r>
    </w:p>
    <w:p w14:paraId="1B2FD319" w14:textId="77777777" w:rsidR="00CB103D" w:rsidRDefault="00CB103D" w:rsidP="00CB103D">
      <w:pPr>
        <w:overflowPunct w:val="0"/>
        <w:ind w:leftChars="233" w:left="630" w:hangingChars="67" w:hanging="141"/>
        <w:jc w:val="left"/>
        <w:textAlignment w:val="baseline"/>
        <w:rPr>
          <w:rFonts w:ascii="ＭＳ 明朝" w:eastAsia="ＭＳ 明朝" w:hAnsi="ＭＳ 明朝"/>
        </w:rPr>
      </w:pPr>
      <w:r>
        <w:rPr>
          <w:rFonts w:ascii="ＭＳ 明朝" w:eastAsia="ＭＳ 明朝" w:hAnsi="ＭＳ 明朝" w:hint="eastAsia"/>
        </w:rPr>
        <w:t>③</w:t>
      </w:r>
      <w:r w:rsidR="00334A09" w:rsidRPr="00665D11">
        <w:rPr>
          <w:rFonts w:ascii="ＭＳ 明朝" w:eastAsia="ＭＳ 明朝" w:hAnsi="ＭＳ 明朝" w:hint="eastAsia"/>
        </w:rPr>
        <w:t>「</w:t>
      </w:r>
      <w:r w:rsidR="00334A09">
        <w:rPr>
          <w:rFonts w:ascii="ＭＳ 明朝" w:eastAsia="ＭＳ 明朝" w:hAnsi="ＭＳ 明朝" w:hint="eastAsia"/>
        </w:rPr>
        <w:t>７</w:t>
      </w:r>
      <w:r w:rsidR="00334A09" w:rsidRPr="00665D11">
        <w:rPr>
          <w:rFonts w:ascii="ＭＳ 明朝" w:eastAsia="ＭＳ 明朝" w:hAnsi="ＭＳ 明朝" w:hint="eastAsia"/>
        </w:rPr>
        <w:t xml:space="preserve">　</w:t>
      </w:r>
      <w:r w:rsidR="00334A09">
        <w:rPr>
          <w:rFonts w:ascii="ＭＳ 明朝" w:eastAsia="ＭＳ 明朝" w:hAnsi="ＭＳ 明朝" w:hint="eastAsia"/>
        </w:rPr>
        <w:t>センターの</w:t>
      </w:r>
      <w:r w:rsidR="00334A09" w:rsidRPr="00665D11">
        <w:rPr>
          <w:rFonts w:ascii="ＭＳ 明朝" w:eastAsia="ＭＳ 明朝" w:hAnsi="ＭＳ 明朝" w:hint="eastAsia"/>
        </w:rPr>
        <w:t>利用時間」の</w:t>
      </w:r>
      <w:r w:rsidR="00334A09">
        <w:rPr>
          <w:rFonts w:ascii="ＭＳ 明朝" w:eastAsia="ＭＳ 明朝" w:hAnsi="ＭＳ 明朝" w:hint="eastAsia"/>
        </w:rPr>
        <w:t>(</w:t>
      </w:r>
      <w:r w:rsidR="00334A09">
        <w:rPr>
          <w:rFonts w:ascii="ＭＳ 明朝" w:eastAsia="ＭＳ 明朝" w:hAnsi="ＭＳ 明朝"/>
        </w:rPr>
        <w:t>3)</w:t>
      </w:r>
      <w:r w:rsidR="00334A09">
        <w:rPr>
          <w:rFonts w:ascii="ＭＳ 明朝" w:eastAsia="ＭＳ 明朝" w:hAnsi="ＭＳ 明朝" w:hint="eastAsia"/>
        </w:rPr>
        <w:t>について</w:t>
      </w:r>
    </w:p>
    <w:p w14:paraId="39EF02F0" w14:textId="14C2341F" w:rsidR="00334A09" w:rsidRPr="00665D11" w:rsidRDefault="00334A09" w:rsidP="00CB103D">
      <w:pPr>
        <w:overflowPunct w:val="0"/>
        <w:ind w:leftChars="233" w:left="489" w:firstLineChars="100" w:firstLine="210"/>
        <w:jc w:val="left"/>
        <w:textAlignment w:val="baseline"/>
        <w:rPr>
          <w:rFonts w:ascii="ＭＳ 明朝" w:eastAsia="ＭＳ 明朝" w:hAnsi="ＭＳ 明朝"/>
        </w:rPr>
      </w:pPr>
      <w:r>
        <w:rPr>
          <w:rFonts w:ascii="ＭＳ 明朝" w:eastAsia="ＭＳ 明朝" w:hAnsi="ＭＳ 明朝" w:hint="eastAsia"/>
        </w:rPr>
        <w:t>沖縄県と協議の上、必要な体制を取ること。</w:t>
      </w:r>
    </w:p>
    <w:p w14:paraId="06A6FAB5" w14:textId="77777777" w:rsidR="00334A09" w:rsidRPr="00665D11" w:rsidRDefault="00334A09" w:rsidP="00334A09">
      <w:pPr>
        <w:rPr>
          <w:rFonts w:ascii="ＭＳ 明朝" w:eastAsia="ＭＳ 明朝" w:hAnsi="ＭＳ 明朝" w:cs="ＭＳ ゴシック"/>
          <w:kern w:val="0"/>
        </w:rPr>
      </w:pPr>
    </w:p>
    <w:p w14:paraId="5522317C" w14:textId="6F7AC0D6" w:rsidR="004014C1" w:rsidRPr="00665D11" w:rsidRDefault="00961EA3" w:rsidP="004014C1">
      <w:pPr>
        <w:rPr>
          <w:rFonts w:ascii="ＭＳ 明朝" w:eastAsia="ＭＳ 明朝" w:hAnsi="ＭＳ 明朝"/>
        </w:rPr>
      </w:pPr>
      <w:r w:rsidRPr="00665D11">
        <w:rPr>
          <w:rFonts w:ascii="ＭＳ 明朝" w:eastAsia="ＭＳ 明朝" w:hAnsi="ＭＳ 明朝" w:hint="eastAsia"/>
        </w:rPr>
        <w:t>1</w:t>
      </w:r>
      <w:r w:rsidR="00BE43BC" w:rsidRPr="00665D11">
        <w:rPr>
          <w:rFonts w:ascii="ＭＳ 明朝" w:eastAsia="ＭＳ 明朝" w:hAnsi="ＭＳ 明朝" w:hint="eastAsia"/>
        </w:rPr>
        <w:t>1</w:t>
      </w:r>
      <w:r w:rsidR="004014C1" w:rsidRPr="00665D11">
        <w:rPr>
          <w:rFonts w:ascii="ＭＳ 明朝" w:eastAsia="ＭＳ 明朝" w:hAnsi="ＭＳ 明朝" w:hint="eastAsia"/>
        </w:rPr>
        <w:t xml:space="preserve">　入居機関、事業等</w:t>
      </w:r>
    </w:p>
    <w:p w14:paraId="1BD137C4" w14:textId="41A9BF55" w:rsidR="004014C1" w:rsidRPr="00665D11" w:rsidRDefault="00674180" w:rsidP="00674180">
      <w:pPr>
        <w:ind w:firstLineChars="100" w:firstLine="210"/>
        <w:jc w:val="left"/>
        <w:rPr>
          <w:rFonts w:ascii="ＭＳ 明朝" w:eastAsia="ＭＳ 明朝" w:hAnsi="ＭＳ 明朝"/>
        </w:rPr>
      </w:pPr>
      <w:r w:rsidRPr="00665D11">
        <w:rPr>
          <w:rFonts w:ascii="ＭＳ 明朝" w:eastAsia="ＭＳ 明朝" w:hAnsi="ＭＳ 明朝" w:hint="eastAsia"/>
          <w:szCs w:val="21"/>
        </w:rPr>
        <w:t>(</w:t>
      </w:r>
      <w:r w:rsidRPr="00665D11">
        <w:rPr>
          <w:rFonts w:ascii="ＭＳ 明朝" w:eastAsia="ＭＳ 明朝" w:hAnsi="ＭＳ 明朝"/>
          <w:szCs w:val="21"/>
        </w:rPr>
        <w:t>1)</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ハローワーク</w:t>
      </w:r>
    </w:p>
    <w:p w14:paraId="44552C40" w14:textId="20556147" w:rsidR="004014C1" w:rsidRPr="00665D11" w:rsidRDefault="00674180" w:rsidP="00674180">
      <w:pPr>
        <w:ind w:firstLineChars="100" w:firstLine="210"/>
        <w:jc w:val="left"/>
        <w:rPr>
          <w:rFonts w:ascii="ＭＳ 明朝" w:eastAsia="ＭＳ 明朝" w:hAnsi="ＭＳ 明朝"/>
        </w:rPr>
      </w:pPr>
      <w:r w:rsidRPr="00665D11">
        <w:rPr>
          <w:rFonts w:ascii="ＭＳ 明朝" w:eastAsia="ＭＳ 明朝" w:hAnsi="ＭＳ 明朝" w:hint="eastAsia"/>
          <w:szCs w:val="21"/>
        </w:rPr>
        <w:t>(</w:t>
      </w:r>
      <w:r w:rsidRPr="00665D11">
        <w:rPr>
          <w:rFonts w:ascii="ＭＳ 明朝" w:eastAsia="ＭＳ 明朝" w:hAnsi="ＭＳ 明朝"/>
          <w:szCs w:val="21"/>
        </w:rPr>
        <w:t>2)</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沖縄県おしごと応援センターOne×One</w:t>
      </w:r>
    </w:p>
    <w:p w14:paraId="128F691F" w14:textId="36A01007" w:rsidR="004014C1" w:rsidRPr="00665D11" w:rsidRDefault="00674180" w:rsidP="00674180">
      <w:pPr>
        <w:ind w:firstLineChars="100" w:firstLine="210"/>
        <w:jc w:val="left"/>
        <w:rPr>
          <w:rFonts w:ascii="ＭＳ 明朝" w:eastAsia="ＭＳ 明朝" w:hAnsi="ＭＳ 明朝"/>
        </w:rPr>
      </w:pPr>
      <w:r w:rsidRPr="00665D11">
        <w:rPr>
          <w:rFonts w:ascii="ＭＳ 明朝" w:eastAsia="ＭＳ 明朝" w:hAnsi="ＭＳ 明朝" w:hint="eastAsia"/>
          <w:szCs w:val="21"/>
        </w:rPr>
        <w:t>(</w:t>
      </w:r>
      <w:r w:rsidRPr="00665D11">
        <w:rPr>
          <w:rFonts w:ascii="ＭＳ 明朝" w:eastAsia="ＭＳ 明朝" w:hAnsi="ＭＳ 明朝"/>
          <w:szCs w:val="21"/>
        </w:rPr>
        <w:t>3)</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沖縄県就職・生活支援パーソナルサポートセンター　南部支所</w:t>
      </w:r>
    </w:p>
    <w:p w14:paraId="22C083E2" w14:textId="7F9795F5" w:rsidR="004014C1" w:rsidRPr="00665D11" w:rsidRDefault="00674180" w:rsidP="00674180">
      <w:pPr>
        <w:ind w:firstLineChars="100" w:firstLine="210"/>
        <w:jc w:val="left"/>
        <w:rPr>
          <w:rFonts w:ascii="ＭＳ 明朝" w:eastAsia="ＭＳ 明朝" w:hAnsi="ＭＳ 明朝"/>
        </w:rPr>
      </w:pPr>
      <w:r w:rsidRPr="00665D11">
        <w:rPr>
          <w:rFonts w:ascii="ＭＳ 明朝" w:eastAsia="ＭＳ 明朝" w:hAnsi="ＭＳ 明朝" w:hint="eastAsia"/>
          <w:szCs w:val="21"/>
        </w:rPr>
        <w:t>(</w:t>
      </w:r>
      <w:r w:rsidRPr="00665D11">
        <w:rPr>
          <w:rFonts w:ascii="ＭＳ 明朝" w:eastAsia="ＭＳ 明朝" w:hAnsi="ＭＳ 明朝"/>
          <w:szCs w:val="21"/>
        </w:rPr>
        <w:t>4)</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那覇市就職・生活支援パーソナルサポートセンター</w:t>
      </w:r>
    </w:p>
    <w:p w14:paraId="4E9042BA" w14:textId="20C8EA31" w:rsidR="004014C1" w:rsidRPr="00665D11" w:rsidRDefault="00674180" w:rsidP="00674180">
      <w:pPr>
        <w:ind w:firstLineChars="100" w:firstLine="210"/>
        <w:jc w:val="left"/>
        <w:rPr>
          <w:rFonts w:ascii="ＭＳ 明朝" w:eastAsia="ＭＳ 明朝" w:hAnsi="ＭＳ 明朝"/>
          <w:szCs w:val="21"/>
        </w:rPr>
      </w:pPr>
      <w:r w:rsidRPr="00665D11">
        <w:rPr>
          <w:rFonts w:ascii="ＭＳ 明朝" w:eastAsia="ＭＳ 明朝" w:hAnsi="ＭＳ 明朝" w:hint="eastAsia"/>
          <w:szCs w:val="21"/>
        </w:rPr>
        <w:t>(</w:t>
      </w:r>
      <w:r w:rsidRPr="00665D11">
        <w:rPr>
          <w:rFonts w:ascii="ＭＳ 明朝" w:eastAsia="ＭＳ 明朝" w:hAnsi="ＭＳ 明朝"/>
          <w:szCs w:val="21"/>
        </w:rPr>
        <w:t>5)</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沖縄県キャリアセンター</w:t>
      </w:r>
    </w:p>
    <w:p w14:paraId="0F5CBA4E" w14:textId="14B3E0C2" w:rsidR="004014C1" w:rsidRPr="00665D11" w:rsidRDefault="00674180" w:rsidP="00674180">
      <w:pPr>
        <w:ind w:firstLineChars="100" w:firstLine="210"/>
        <w:jc w:val="left"/>
        <w:rPr>
          <w:rFonts w:ascii="ＭＳ 明朝" w:eastAsia="ＭＳ 明朝" w:hAnsi="ＭＳ 明朝"/>
          <w:szCs w:val="21"/>
        </w:rPr>
      </w:pPr>
      <w:r w:rsidRPr="00665D11">
        <w:rPr>
          <w:rFonts w:ascii="ＭＳ 明朝" w:eastAsia="ＭＳ 明朝" w:hAnsi="ＭＳ 明朝" w:hint="eastAsia"/>
          <w:szCs w:val="21"/>
        </w:rPr>
        <w:t>(</w:t>
      </w:r>
      <w:r w:rsidRPr="00665D11">
        <w:rPr>
          <w:rFonts w:ascii="ＭＳ 明朝" w:eastAsia="ＭＳ 明朝" w:hAnsi="ＭＳ 明朝"/>
          <w:szCs w:val="21"/>
        </w:rPr>
        <w:t>6)</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労福協　就労サポートセンター</w:t>
      </w:r>
    </w:p>
    <w:p w14:paraId="736408EA" w14:textId="5DAC2B7B" w:rsidR="004014C1" w:rsidRPr="00665D11" w:rsidRDefault="00674180" w:rsidP="00674180">
      <w:pPr>
        <w:ind w:firstLineChars="100" w:firstLine="210"/>
        <w:jc w:val="left"/>
        <w:rPr>
          <w:rFonts w:ascii="ＭＳ 明朝" w:eastAsia="ＭＳ 明朝" w:hAnsi="ＭＳ 明朝"/>
        </w:rPr>
      </w:pPr>
      <w:r w:rsidRPr="00665D11">
        <w:rPr>
          <w:rFonts w:ascii="ＭＳ 明朝" w:eastAsia="ＭＳ 明朝" w:hAnsi="ＭＳ 明朝" w:hint="eastAsia"/>
          <w:szCs w:val="21"/>
        </w:rPr>
        <w:t>(</w:t>
      </w:r>
      <w:r w:rsidRPr="00665D11">
        <w:rPr>
          <w:rFonts w:ascii="ＭＳ 明朝" w:eastAsia="ＭＳ 明朝" w:hAnsi="ＭＳ 明朝"/>
          <w:szCs w:val="21"/>
        </w:rPr>
        <w:t>7)</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女性・子育て就労支援</w:t>
      </w:r>
    </w:p>
    <w:p w14:paraId="5FB6FD41" w14:textId="568B17D1" w:rsidR="004014C1" w:rsidRPr="00665D11" w:rsidRDefault="00674180" w:rsidP="00674180">
      <w:pPr>
        <w:ind w:firstLineChars="100" w:firstLine="210"/>
        <w:jc w:val="left"/>
        <w:rPr>
          <w:rFonts w:ascii="ＭＳ 明朝" w:eastAsia="ＭＳ 明朝" w:hAnsi="ＭＳ 明朝"/>
          <w:szCs w:val="21"/>
        </w:rPr>
      </w:pPr>
      <w:r w:rsidRPr="00665D11">
        <w:rPr>
          <w:rFonts w:ascii="ＭＳ 明朝" w:eastAsia="ＭＳ 明朝" w:hAnsi="ＭＳ 明朝" w:hint="eastAsia"/>
          <w:szCs w:val="21"/>
        </w:rPr>
        <w:t>(</w:t>
      </w:r>
      <w:r w:rsidRPr="00665D11">
        <w:rPr>
          <w:rFonts w:ascii="ＭＳ 明朝" w:eastAsia="ＭＳ 明朝" w:hAnsi="ＭＳ 明朝"/>
          <w:szCs w:val="21"/>
        </w:rPr>
        <w:t>8)</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事業主向け雇用相談</w:t>
      </w:r>
    </w:p>
    <w:p w14:paraId="0A1E9762" w14:textId="56D8C714" w:rsidR="004014C1" w:rsidRPr="00665D11" w:rsidRDefault="00674180" w:rsidP="00674180">
      <w:pPr>
        <w:ind w:firstLineChars="100" w:firstLine="210"/>
        <w:jc w:val="left"/>
        <w:rPr>
          <w:rFonts w:ascii="ＭＳ 明朝" w:eastAsia="ＭＳ 明朝" w:hAnsi="ＭＳ 明朝"/>
        </w:rPr>
      </w:pPr>
      <w:r w:rsidRPr="00665D11">
        <w:rPr>
          <w:rFonts w:ascii="ＭＳ 明朝" w:eastAsia="ＭＳ 明朝" w:hAnsi="ＭＳ 明朝" w:hint="eastAsia"/>
          <w:szCs w:val="21"/>
        </w:rPr>
        <w:t>(</w:t>
      </w:r>
      <w:r w:rsidRPr="00665D11">
        <w:rPr>
          <w:rFonts w:ascii="ＭＳ 明朝" w:eastAsia="ＭＳ 明朝" w:hAnsi="ＭＳ 明朝"/>
          <w:szCs w:val="21"/>
        </w:rPr>
        <w:t>9)</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沖縄県女性就業・労働相談センター</w:t>
      </w:r>
    </w:p>
    <w:p w14:paraId="52A24C3D" w14:textId="78C2FC9B" w:rsidR="004014C1" w:rsidRPr="00665D11" w:rsidRDefault="00674180" w:rsidP="00674180">
      <w:pPr>
        <w:ind w:firstLineChars="50" w:firstLine="105"/>
        <w:jc w:val="left"/>
        <w:rPr>
          <w:rFonts w:ascii="ＭＳ 明朝" w:eastAsia="ＭＳ 明朝" w:hAnsi="ＭＳ 明朝"/>
          <w:szCs w:val="21"/>
        </w:rPr>
      </w:pPr>
      <w:r w:rsidRPr="00665D11">
        <w:rPr>
          <w:rFonts w:ascii="ＭＳ 明朝" w:eastAsia="ＭＳ 明朝" w:hAnsi="ＭＳ 明朝" w:hint="eastAsia"/>
          <w:szCs w:val="21"/>
        </w:rPr>
        <w:t>(</w:t>
      </w:r>
      <w:r w:rsidRPr="00665D11">
        <w:rPr>
          <w:rFonts w:ascii="ＭＳ 明朝" w:eastAsia="ＭＳ 明朝" w:hAnsi="ＭＳ 明朝"/>
          <w:szCs w:val="21"/>
        </w:rPr>
        <w:t>10)</w:t>
      </w:r>
      <w:r w:rsidRPr="00665D11">
        <w:rPr>
          <w:rFonts w:ascii="ＭＳ 明朝" w:eastAsia="ＭＳ 明朝" w:hAnsi="ＭＳ 明朝" w:hint="eastAsia"/>
          <w:szCs w:val="21"/>
        </w:rPr>
        <w:t xml:space="preserve"> </w:t>
      </w:r>
      <w:r w:rsidR="004014C1" w:rsidRPr="00665D11">
        <w:rPr>
          <w:rFonts w:ascii="ＭＳ 明朝" w:eastAsia="ＭＳ 明朝" w:hAnsi="ＭＳ 明朝" w:hint="eastAsia"/>
          <w:szCs w:val="21"/>
        </w:rPr>
        <w:t>出張相談窓口</w:t>
      </w:r>
    </w:p>
    <w:p w14:paraId="507C9A42" w14:textId="77777777" w:rsidR="00CF40F0" w:rsidRDefault="00CF40F0" w:rsidP="00CF40F0">
      <w:pPr>
        <w:ind w:firstLineChars="200" w:firstLine="420"/>
        <w:jc w:val="left"/>
        <w:rPr>
          <w:rFonts w:ascii="ＭＳ 明朝" w:eastAsia="ＭＳ 明朝" w:hAnsi="ＭＳ 明朝"/>
          <w:szCs w:val="21"/>
        </w:rPr>
      </w:pPr>
      <w:r w:rsidRPr="00665D11">
        <w:rPr>
          <w:rFonts w:ascii="ＭＳ 明朝" w:eastAsia="ＭＳ 明朝" w:hAnsi="ＭＳ 明朝" w:hint="eastAsia"/>
          <w:szCs w:val="21"/>
        </w:rPr>
        <w:t>①沖縄県社会福祉人材研修センター</w:t>
      </w:r>
    </w:p>
    <w:p w14:paraId="5736B18A" w14:textId="77777777" w:rsidR="00CF40F0" w:rsidRDefault="00CF40F0" w:rsidP="00CF40F0">
      <w:pPr>
        <w:ind w:firstLineChars="200" w:firstLine="420"/>
        <w:jc w:val="left"/>
        <w:rPr>
          <w:rFonts w:ascii="ＭＳ 明朝" w:eastAsia="ＭＳ 明朝" w:hAnsi="ＭＳ 明朝"/>
          <w:szCs w:val="21"/>
        </w:rPr>
      </w:pPr>
      <w:r>
        <w:rPr>
          <w:rFonts w:ascii="ＭＳ 明朝" w:eastAsia="ＭＳ 明朝" w:hAnsi="ＭＳ 明朝" w:hint="eastAsia"/>
          <w:szCs w:val="21"/>
        </w:rPr>
        <w:lastRenderedPageBreak/>
        <w:t>②</w:t>
      </w:r>
      <w:r w:rsidRPr="00665D11">
        <w:rPr>
          <w:rFonts w:ascii="ＭＳ 明朝" w:eastAsia="ＭＳ 明朝" w:hAnsi="ＭＳ 明朝" w:hint="eastAsia"/>
          <w:szCs w:val="21"/>
        </w:rPr>
        <w:t>沖縄県シルバー人材センター連合</w:t>
      </w:r>
    </w:p>
    <w:p w14:paraId="6845D39F" w14:textId="77777777" w:rsidR="00CF40F0" w:rsidRDefault="00CF40F0" w:rsidP="00CF40F0">
      <w:pPr>
        <w:ind w:firstLineChars="200" w:firstLine="420"/>
        <w:jc w:val="left"/>
        <w:rPr>
          <w:rFonts w:ascii="ＭＳ 明朝" w:eastAsia="ＭＳ 明朝" w:hAnsi="ＭＳ 明朝"/>
          <w:szCs w:val="21"/>
        </w:rPr>
      </w:pPr>
      <w:r>
        <w:rPr>
          <w:rFonts w:ascii="ＭＳ 明朝" w:eastAsia="ＭＳ 明朝" w:hAnsi="ＭＳ 明朝" w:hint="eastAsia"/>
          <w:szCs w:val="21"/>
        </w:rPr>
        <w:t>③</w:t>
      </w:r>
      <w:r w:rsidRPr="00665D11">
        <w:rPr>
          <w:rFonts w:ascii="ＭＳ 明朝" w:eastAsia="ＭＳ 明朝" w:hAnsi="ＭＳ 明朝" w:hint="eastAsia"/>
          <w:szCs w:val="21"/>
        </w:rPr>
        <w:t>沖縄県新規就農相談センター</w:t>
      </w:r>
    </w:p>
    <w:p w14:paraId="59D46875" w14:textId="77777777" w:rsidR="00CF40F0" w:rsidRDefault="00CF40F0" w:rsidP="00CF40F0">
      <w:pPr>
        <w:ind w:firstLineChars="200" w:firstLine="420"/>
        <w:jc w:val="left"/>
        <w:rPr>
          <w:rFonts w:ascii="ＭＳ 明朝" w:eastAsia="ＭＳ 明朝" w:hAnsi="ＭＳ 明朝"/>
          <w:szCs w:val="21"/>
        </w:rPr>
      </w:pPr>
      <w:r>
        <w:rPr>
          <w:rFonts w:ascii="ＭＳ 明朝" w:eastAsia="ＭＳ 明朝" w:hAnsi="ＭＳ 明朝" w:hint="eastAsia"/>
          <w:szCs w:val="21"/>
        </w:rPr>
        <w:t>④</w:t>
      </w:r>
      <w:r w:rsidRPr="00665D11">
        <w:rPr>
          <w:rFonts w:ascii="ＭＳ 明朝" w:eastAsia="ＭＳ 明朝" w:hAnsi="ＭＳ 明朝" w:hint="eastAsia"/>
          <w:szCs w:val="21"/>
        </w:rPr>
        <w:t>沖縄県社会福祉協議会</w:t>
      </w:r>
    </w:p>
    <w:p w14:paraId="44B82759" w14:textId="77777777" w:rsidR="00CF40F0" w:rsidRDefault="00CF40F0" w:rsidP="00CF40F0">
      <w:pPr>
        <w:ind w:firstLineChars="200" w:firstLine="420"/>
        <w:jc w:val="left"/>
        <w:rPr>
          <w:rFonts w:ascii="ＭＳ 明朝" w:eastAsia="ＭＳ 明朝" w:hAnsi="ＭＳ 明朝"/>
          <w:szCs w:val="21"/>
        </w:rPr>
      </w:pPr>
      <w:r>
        <w:rPr>
          <w:rFonts w:ascii="ＭＳ 明朝" w:eastAsia="ＭＳ 明朝" w:hAnsi="ＭＳ 明朝" w:hint="eastAsia"/>
          <w:szCs w:val="21"/>
        </w:rPr>
        <w:t>⑤</w:t>
      </w:r>
      <w:r w:rsidRPr="00665D11">
        <w:rPr>
          <w:rFonts w:ascii="ＭＳ 明朝" w:eastAsia="ＭＳ 明朝" w:hAnsi="ＭＳ 明朝" w:hint="eastAsia"/>
          <w:szCs w:val="21"/>
        </w:rPr>
        <w:t>沖縄総合事務局財務部</w:t>
      </w:r>
    </w:p>
    <w:p w14:paraId="67CA48D0" w14:textId="77777777" w:rsidR="00CF40F0" w:rsidRDefault="00CF40F0" w:rsidP="00CF40F0">
      <w:pPr>
        <w:ind w:firstLineChars="200" w:firstLine="420"/>
        <w:jc w:val="left"/>
        <w:rPr>
          <w:rFonts w:ascii="ＭＳ 明朝" w:eastAsia="ＭＳ 明朝" w:hAnsi="ＭＳ 明朝"/>
          <w:szCs w:val="21"/>
        </w:rPr>
      </w:pPr>
      <w:r>
        <w:rPr>
          <w:rFonts w:ascii="ＭＳ 明朝" w:eastAsia="ＭＳ 明朝" w:hAnsi="ＭＳ 明朝" w:hint="eastAsia"/>
          <w:szCs w:val="21"/>
        </w:rPr>
        <w:t>⑥</w:t>
      </w:r>
      <w:r w:rsidRPr="00665D11">
        <w:rPr>
          <w:rFonts w:ascii="ＭＳ 明朝" w:eastAsia="ＭＳ 明朝" w:hAnsi="ＭＳ 明朝" w:hint="eastAsia"/>
          <w:szCs w:val="21"/>
        </w:rPr>
        <w:t>地域若者サポートステーション琉球プラス</w:t>
      </w:r>
    </w:p>
    <w:p w14:paraId="56583857" w14:textId="77777777" w:rsidR="00CF40F0" w:rsidRDefault="00CF40F0" w:rsidP="00CF40F0">
      <w:pPr>
        <w:ind w:firstLineChars="200" w:firstLine="420"/>
        <w:jc w:val="left"/>
        <w:rPr>
          <w:rFonts w:ascii="ＭＳ 明朝" w:eastAsia="ＭＳ 明朝" w:hAnsi="ＭＳ 明朝"/>
          <w:szCs w:val="21"/>
        </w:rPr>
      </w:pPr>
      <w:r>
        <w:rPr>
          <w:rFonts w:ascii="ＭＳ 明朝" w:eastAsia="ＭＳ 明朝" w:hAnsi="ＭＳ 明朝" w:hint="eastAsia"/>
          <w:szCs w:val="21"/>
        </w:rPr>
        <w:t>⑦</w:t>
      </w:r>
      <w:r w:rsidRPr="00665D11">
        <w:rPr>
          <w:rFonts w:ascii="ＭＳ 明朝" w:eastAsia="ＭＳ 明朝" w:hAnsi="ＭＳ 明朝" w:hint="eastAsia"/>
          <w:szCs w:val="21"/>
        </w:rPr>
        <w:t>産業雇用安定センター</w:t>
      </w:r>
    </w:p>
    <w:p w14:paraId="1E178F57" w14:textId="4803C71C" w:rsidR="008B7FF6" w:rsidRPr="00665D11" w:rsidRDefault="008B7FF6" w:rsidP="00CF40F0">
      <w:pPr>
        <w:ind w:firstLineChars="200" w:firstLine="420"/>
        <w:jc w:val="left"/>
        <w:rPr>
          <w:rFonts w:ascii="ＭＳ 明朝" w:eastAsia="ＭＳ 明朝" w:hAnsi="ＭＳ 明朝"/>
          <w:szCs w:val="21"/>
        </w:rPr>
      </w:pPr>
      <w:r w:rsidRPr="008B7FF6">
        <w:rPr>
          <w:rFonts w:ascii="ＭＳ 明朝" w:eastAsia="ＭＳ 明朝" w:hAnsi="ＭＳ 明朝" w:hint="eastAsia"/>
          <w:szCs w:val="21"/>
        </w:rPr>
        <w:t>※①～⑦以外にも利用者の支援に有益な相談窓口の設置を随時検討する。</w:t>
      </w:r>
    </w:p>
    <w:p w14:paraId="0E1C4434" w14:textId="77777777" w:rsidR="00DC1B4C" w:rsidRPr="00CF40F0" w:rsidRDefault="00DC1B4C">
      <w:pPr>
        <w:rPr>
          <w:rFonts w:ascii="ＭＳ 明朝" w:eastAsia="ＭＳ 明朝" w:hAnsi="ＭＳ 明朝"/>
        </w:rPr>
      </w:pPr>
    </w:p>
    <w:p w14:paraId="23FCB83F" w14:textId="0F6931BD" w:rsidR="00D06F74" w:rsidRPr="00665D11" w:rsidRDefault="00961EA3">
      <w:pPr>
        <w:rPr>
          <w:rFonts w:ascii="ＭＳ 明朝" w:eastAsia="ＭＳ 明朝" w:hAnsi="ＭＳ 明朝"/>
        </w:rPr>
      </w:pPr>
      <w:r w:rsidRPr="00665D11">
        <w:rPr>
          <w:rFonts w:ascii="ＭＳ 明朝" w:eastAsia="ＭＳ 明朝" w:hAnsi="ＭＳ 明朝" w:hint="eastAsia"/>
        </w:rPr>
        <w:t>1</w:t>
      </w:r>
      <w:r w:rsidR="00BC7888" w:rsidRPr="00665D11">
        <w:rPr>
          <w:rFonts w:ascii="ＭＳ 明朝" w:eastAsia="ＭＳ 明朝" w:hAnsi="ＭＳ 明朝"/>
        </w:rPr>
        <w:t>2</w:t>
      </w:r>
      <w:r w:rsidR="00D06F74" w:rsidRPr="00665D11">
        <w:rPr>
          <w:rFonts w:ascii="ＭＳ 明朝" w:eastAsia="ＭＳ 明朝" w:hAnsi="ＭＳ 明朝" w:hint="eastAsia"/>
        </w:rPr>
        <w:t xml:space="preserve">　委託業務の経理</w:t>
      </w:r>
    </w:p>
    <w:p w14:paraId="5D6EC4A4" w14:textId="7D7AB066" w:rsidR="00773CD9" w:rsidRPr="00665D11" w:rsidRDefault="00C87FDC" w:rsidP="001211BC">
      <w:pPr>
        <w:ind w:leftChars="100" w:left="210" w:firstLineChars="100" w:firstLine="210"/>
        <w:rPr>
          <w:rFonts w:ascii="ＭＳ 明朝" w:eastAsia="ＭＳ 明朝" w:hAnsi="ＭＳ 明朝"/>
        </w:rPr>
      </w:pPr>
      <w:r w:rsidRPr="00665D11">
        <w:rPr>
          <w:rFonts w:ascii="ＭＳ 明朝" w:eastAsia="ＭＳ 明朝" w:hAnsi="ＭＳ 明朝" w:hint="eastAsia"/>
        </w:rPr>
        <w:t>本業務は、業務完了時に、契約額の範囲内で、業務の実施に要した経費を精算するものであるため、</w:t>
      </w:r>
      <w:r w:rsidR="003D084C" w:rsidRPr="00665D11">
        <w:rPr>
          <w:rFonts w:ascii="ＭＳ 明朝" w:eastAsia="ＭＳ 明朝" w:hAnsi="ＭＳ 明朝" w:hint="eastAsia"/>
        </w:rPr>
        <w:t>次の事項</w:t>
      </w:r>
      <w:r w:rsidRPr="00665D11">
        <w:rPr>
          <w:rFonts w:ascii="ＭＳ 明朝" w:eastAsia="ＭＳ 明朝" w:hAnsi="ＭＳ 明朝" w:hint="eastAsia"/>
        </w:rPr>
        <w:t>に留意して経理を行うこと。</w:t>
      </w:r>
    </w:p>
    <w:p w14:paraId="161A32FE" w14:textId="293365E2" w:rsidR="00D90292" w:rsidRPr="00665D11" w:rsidRDefault="00C87FDC" w:rsidP="001E7B13">
      <w:pPr>
        <w:pStyle w:val="a3"/>
        <w:numPr>
          <w:ilvl w:val="0"/>
          <w:numId w:val="18"/>
        </w:numPr>
        <w:ind w:leftChars="0"/>
        <w:rPr>
          <w:rFonts w:ascii="ＭＳ 明朝" w:eastAsia="ＭＳ 明朝" w:hAnsi="ＭＳ 明朝"/>
        </w:rPr>
      </w:pPr>
      <w:r w:rsidRPr="00665D11">
        <w:rPr>
          <w:rFonts w:ascii="ＭＳ 明朝" w:eastAsia="ＭＳ 明朝" w:hAnsi="ＭＳ 明朝" w:hint="eastAsia"/>
        </w:rPr>
        <w:t>委託業務が完了した際には、</w:t>
      </w:r>
      <w:r w:rsidR="004A2C48" w:rsidRPr="00665D11">
        <w:rPr>
          <w:rFonts w:ascii="ＭＳ 明朝" w:eastAsia="ＭＳ 明朝" w:hAnsi="ＭＳ 明朝" w:hint="eastAsia"/>
        </w:rPr>
        <w:t>経費</w:t>
      </w:r>
      <w:r w:rsidRPr="00665D11">
        <w:rPr>
          <w:rFonts w:ascii="ＭＳ 明朝" w:eastAsia="ＭＳ 明朝" w:hAnsi="ＭＳ 明朝" w:hint="eastAsia"/>
        </w:rPr>
        <w:t>報告書を提出すること。</w:t>
      </w:r>
    </w:p>
    <w:p w14:paraId="625A07CF" w14:textId="4D998DBB" w:rsidR="002B7ED1" w:rsidRPr="00665D11" w:rsidRDefault="00D90292" w:rsidP="001E7B13">
      <w:pPr>
        <w:pStyle w:val="a3"/>
        <w:numPr>
          <w:ilvl w:val="0"/>
          <w:numId w:val="18"/>
        </w:numPr>
        <w:ind w:leftChars="0"/>
        <w:rPr>
          <w:rFonts w:ascii="ＭＳ 明朝" w:eastAsia="ＭＳ 明朝" w:hAnsi="ＭＳ 明朝"/>
        </w:rPr>
      </w:pPr>
      <w:r w:rsidRPr="00665D11">
        <w:rPr>
          <w:rFonts w:ascii="ＭＳ 明朝" w:eastAsia="ＭＳ 明朝" w:hAnsi="ＭＳ 明朝" w:hint="eastAsia"/>
        </w:rPr>
        <w:t>委託</w:t>
      </w:r>
      <w:r w:rsidR="00C87FDC" w:rsidRPr="00665D11">
        <w:rPr>
          <w:rFonts w:ascii="ＭＳ 明朝" w:eastAsia="ＭＳ 明朝" w:hAnsi="ＭＳ 明朝" w:hint="eastAsia"/>
        </w:rPr>
        <w:t>業務に</w:t>
      </w:r>
      <w:r w:rsidR="003D084C" w:rsidRPr="00665D11">
        <w:rPr>
          <w:rFonts w:ascii="ＭＳ 明朝" w:eastAsia="ＭＳ 明朝" w:hAnsi="ＭＳ 明朝" w:hint="eastAsia"/>
        </w:rPr>
        <w:t>係る</w:t>
      </w:r>
      <w:r w:rsidR="00C87FDC" w:rsidRPr="00665D11">
        <w:rPr>
          <w:rFonts w:ascii="ＭＳ 明朝" w:eastAsia="ＭＳ 明朝" w:hAnsi="ＭＳ 明朝" w:hint="eastAsia"/>
        </w:rPr>
        <w:t>支出には、全て、支出額、支出先、支出目的を明らかにする証拠書類</w:t>
      </w:r>
    </w:p>
    <w:p w14:paraId="3DBD65FD" w14:textId="77777777" w:rsidR="0053252F" w:rsidRPr="00665D11" w:rsidRDefault="00C87FDC" w:rsidP="0053252F">
      <w:pPr>
        <w:ind w:left="440" w:firstLineChars="50" w:firstLine="105"/>
        <w:rPr>
          <w:rFonts w:ascii="ＭＳ 明朝" w:eastAsia="ＭＳ 明朝" w:hAnsi="ＭＳ 明朝"/>
        </w:rPr>
      </w:pPr>
      <w:r w:rsidRPr="00665D11">
        <w:rPr>
          <w:rFonts w:ascii="ＭＳ 明朝" w:eastAsia="ＭＳ 明朝" w:hAnsi="ＭＳ 明朝" w:hint="eastAsia"/>
        </w:rPr>
        <w:t>（領収書や納品書等、人件費については出勤簿や業務日誌等）が必要であり、精算の</w:t>
      </w:r>
    </w:p>
    <w:p w14:paraId="76693204" w14:textId="7C7145F1" w:rsidR="00C87FDC" w:rsidRPr="00665D11" w:rsidRDefault="00C87FDC" w:rsidP="0053252F">
      <w:pPr>
        <w:ind w:left="440" w:firstLineChars="100" w:firstLine="210"/>
        <w:rPr>
          <w:rFonts w:ascii="ＭＳ 明朝" w:eastAsia="ＭＳ 明朝" w:hAnsi="ＭＳ 明朝"/>
        </w:rPr>
      </w:pPr>
      <w:r w:rsidRPr="00665D11">
        <w:rPr>
          <w:rFonts w:ascii="ＭＳ 明朝" w:eastAsia="ＭＳ 明朝" w:hAnsi="ＭＳ 明朝" w:hint="eastAsia"/>
        </w:rPr>
        <w:t>際には</w:t>
      </w:r>
      <w:r w:rsidR="00034A6A">
        <w:rPr>
          <w:rFonts w:ascii="ＭＳ 明朝" w:eastAsia="ＭＳ 明朝" w:hAnsi="ＭＳ 明朝" w:hint="eastAsia"/>
        </w:rPr>
        <w:t>沖縄県</w:t>
      </w:r>
      <w:r w:rsidRPr="00665D11">
        <w:rPr>
          <w:rFonts w:ascii="ＭＳ 明朝" w:eastAsia="ＭＳ 明朝" w:hAnsi="ＭＳ 明朝" w:hint="eastAsia"/>
        </w:rPr>
        <w:t>がそれらの証拠書類を検査した上で支払うものであること。</w:t>
      </w:r>
    </w:p>
    <w:p w14:paraId="3CB0AB61" w14:textId="78DCCD3B" w:rsidR="00C87FDC" w:rsidRPr="00665D11" w:rsidRDefault="00C87FDC" w:rsidP="001E7B13">
      <w:pPr>
        <w:pStyle w:val="a3"/>
        <w:numPr>
          <w:ilvl w:val="0"/>
          <w:numId w:val="18"/>
        </w:numPr>
        <w:ind w:leftChars="0"/>
        <w:rPr>
          <w:rFonts w:ascii="ＭＳ 明朝" w:eastAsia="ＭＳ 明朝" w:hAnsi="ＭＳ 明朝"/>
        </w:rPr>
      </w:pPr>
      <w:r w:rsidRPr="00665D11">
        <w:rPr>
          <w:rFonts w:ascii="ＭＳ 明朝" w:eastAsia="ＭＳ 明朝" w:hAnsi="ＭＳ 明朝" w:hint="eastAsia"/>
        </w:rPr>
        <w:t>委託業務に</w:t>
      </w:r>
      <w:r w:rsidR="003D084C" w:rsidRPr="00665D11">
        <w:rPr>
          <w:rFonts w:ascii="ＭＳ 明朝" w:eastAsia="ＭＳ 明朝" w:hAnsi="ＭＳ 明朝" w:hint="eastAsia"/>
        </w:rPr>
        <w:t>係る</w:t>
      </w:r>
      <w:r w:rsidRPr="00665D11">
        <w:rPr>
          <w:rFonts w:ascii="ＭＳ 明朝" w:eastAsia="ＭＳ 明朝" w:hAnsi="ＭＳ 明朝" w:hint="eastAsia"/>
        </w:rPr>
        <w:t>経費については、会計帳簿を備え、他の業務と明確に区分して記載</w:t>
      </w:r>
      <w:r w:rsidR="009E5303" w:rsidRPr="00665D11">
        <w:rPr>
          <w:rFonts w:ascii="ＭＳ 明朝" w:eastAsia="ＭＳ 明朝" w:hAnsi="ＭＳ 明朝" w:hint="eastAsia"/>
        </w:rPr>
        <w:t>す</w:t>
      </w:r>
      <w:r w:rsidRPr="00665D11">
        <w:rPr>
          <w:rFonts w:ascii="ＭＳ 明朝" w:eastAsia="ＭＳ 明朝" w:hAnsi="ＭＳ 明朝" w:hint="eastAsia"/>
        </w:rPr>
        <w:t>るとともに、常に状況を明らかにしておくこと。</w:t>
      </w:r>
    </w:p>
    <w:p w14:paraId="1C3575DF" w14:textId="00AC02A4" w:rsidR="002B7ED1" w:rsidRPr="00665D11" w:rsidRDefault="00C87FDC" w:rsidP="001E7B13">
      <w:pPr>
        <w:pStyle w:val="a3"/>
        <w:numPr>
          <w:ilvl w:val="0"/>
          <w:numId w:val="18"/>
        </w:numPr>
        <w:ind w:leftChars="0"/>
        <w:rPr>
          <w:rFonts w:ascii="ＭＳ 明朝" w:eastAsia="ＭＳ 明朝" w:hAnsi="ＭＳ 明朝"/>
        </w:rPr>
      </w:pPr>
      <w:r w:rsidRPr="00665D11">
        <w:rPr>
          <w:rFonts w:ascii="ＭＳ 明朝" w:eastAsia="ＭＳ 明朝" w:hAnsi="ＭＳ 明朝" w:hint="eastAsia"/>
        </w:rPr>
        <w:t>委託業務に</w:t>
      </w:r>
      <w:r w:rsidR="003D084C" w:rsidRPr="00665D11">
        <w:rPr>
          <w:rFonts w:ascii="ＭＳ 明朝" w:eastAsia="ＭＳ 明朝" w:hAnsi="ＭＳ 明朝" w:hint="eastAsia"/>
        </w:rPr>
        <w:t>係る</w:t>
      </w:r>
      <w:r w:rsidRPr="00665D11">
        <w:rPr>
          <w:rFonts w:ascii="ＭＳ 明朝" w:eastAsia="ＭＳ 明朝" w:hAnsi="ＭＳ 明朝" w:hint="eastAsia"/>
        </w:rPr>
        <w:t>支出の証拠書類及び会計帳簿は、委託業務が完了した年度の属する</w:t>
      </w:r>
    </w:p>
    <w:p w14:paraId="60AB7FAE" w14:textId="54F6D425" w:rsidR="00C87FDC" w:rsidRPr="00665D11" w:rsidRDefault="00C87FDC" w:rsidP="001E7B13">
      <w:pPr>
        <w:ind w:firstLineChars="300" w:firstLine="630"/>
        <w:rPr>
          <w:rFonts w:ascii="ＭＳ 明朝" w:eastAsia="ＭＳ 明朝" w:hAnsi="ＭＳ 明朝"/>
        </w:rPr>
      </w:pPr>
      <w:r w:rsidRPr="00665D11">
        <w:rPr>
          <w:rFonts w:ascii="ＭＳ 明朝" w:eastAsia="ＭＳ 明朝" w:hAnsi="ＭＳ 明朝" w:hint="eastAsia"/>
        </w:rPr>
        <w:t>翌年度から５年間、いつでも閲覧に供せるよう整理し保管しておくこと。</w:t>
      </w:r>
    </w:p>
    <w:p w14:paraId="2E4E0F14" w14:textId="13DF4E81" w:rsidR="00C87FDC" w:rsidRPr="00665D11" w:rsidRDefault="00C87FDC" w:rsidP="001E7B13">
      <w:pPr>
        <w:pStyle w:val="a3"/>
        <w:numPr>
          <w:ilvl w:val="0"/>
          <w:numId w:val="18"/>
        </w:numPr>
        <w:ind w:leftChars="0"/>
        <w:rPr>
          <w:rFonts w:ascii="ＭＳ 明朝" w:eastAsia="ＭＳ 明朝" w:hAnsi="ＭＳ 明朝"/>
        </w:rPr>
      </w:pPr>
      <w:r w:rsidRPr="00665D11">
        <w:rPr>
          <w:rFonts w:ascii="ＭＳ 明朝" w:eastAsia="ＭＳ 明朝" w:hAnsi="ＭＳ 明朝" w:hint="eastAsia"/>
        </w:rPr>
        <w:t>委託料の支払いについては、精算払いを原則とし、必要に応じて概算払いに応じるものであること。ただし、概算払いを希望する場合は、年間の事業計画に即して概算払請求計画書（様式任意）を作成し、契約締結までに</w:t>
      </w:r>
      <w:r w:rsidR="00034A6A">
        <w:rPr>
          <w:rFonts w:ascii="ＭＳ 明朝" w:eastAsia="ＭＳ 明朝" w:hAnsi="ＭＳ 明朝" w:hint="eastAsia"/>
        </w:rPr>
        <w:t>沖縄県</w:t>
      </w:r>
      <w:r w:rsidRPr="00665D11">
        <w:rPr>
          <w:rFonts w:ascii="ＭＳ 明朝" w:eastAsia="ＭＳ 明朝" w:hAnsi="ＭＳ 明朝" w:hint="eastAsia"/>
        </w:rPr>
        <w:t>に提示すること。</w:t>
      </w:r>
    </w:p>
    <w:p w14:paraId="52660693" w14:textId="77FC688F" w:rsidR="009E5303" w:rsidRPr="00665D11" w:rsidRDefault="00C87FDC" w:rsidP="001E7B13">
      <w:pPr>
        <w:pStyle w:val="a3"/>
        <w:numPr>
          <w:ilvl w:val="0"/>
          <w:numId w:val="18"/>
        </w:numPr>
        <w:ind w:leftChars="0"/>
        <w:rPr>
          <w:rFonts w:ascii="ＭＳ 明朝" w:eastAsia="ＭＳ 明朝" w:hAnsi="ＭＳ 明朝"/>
        </w:rPr>
      </w:pPr>
      <w:r w:rsidRPr="00665D11">
        <w:rPr>
          <w:rFonts w:ascii="ＭＳ 明朝" w:eastAsia="ＭＳ 明朝" w:hAnsi="ＭＳ 明朝" w:hint="eastAsia"/>
        </w:rPr>
        <w:t>委託業務の実施に</w:t>
      </w:r>
      <w:r w:rsidR="003D084C" w:rsidRPr="00665D11">
        <w:rPr>
          <w:rFonts w:ascii="ＭＳ 明朝" w:eastAsia="ＭＳ 明朝" w:hAnsi="ＭＳ 明朝" w:hint="eastAsia"/>
        </w:rPr>
        <w:t>当たって</w:t>
      </w:r>
      <w:r w:rsidRPr="00665D11">
        <w:rPr>
          <w:rFonts w:ascii="ＭＳ 明朝" w:eastAsia="ＭＳ 明朝" w:hAnsi="ＭＳ 明朝" w:hint="eastAsia"/>
        </w:rPr>
        <w:t>、財産の取得は原則として認めない。</w:t>
      </w:r>
    </w:p>
    <w:p w14:paraId="74185F80" w14:textId="5028C970" w:rsidR="00C87FDC" w:rsidRPr="00665D11" w:rsidRDefault="009E5303" w:rsidP="001E7B13">
      <w:pPr>
        <w:pStyle w:val="a3"/>
        <w:numPr>
          <w:ilvl w:val="0"/>
          <w:numId w:val="18"/>
        </w:numPr>
        <w:ind w:leftChars="0"/>
        <w:rPr>
          <w:rFonts w:ascii="ＭＳ 明朝" w:eastAsia="ＭＳ 明朝" w:hAnsi="ＭＳ 明朝"/>
        </w:rPr>
      </w:pPr>
      <w:r w:rsidRPr="00665D11">
        <w:rPr>
          <w:rFonts w:ascii="ＭＳ 明朝" w:eastAsia="ＭＳ 明朝" w:hAnsi="ＭＳ 明朝" w:hint="eastAsia"/>
        </w:rPr>
        <w:t>事業費</w:t>
      </w:r>
      <w:r w:rsidR="00C87FDC" w:rsidRPr="00665D11">
        <w:rPr>
          <w:rFonts w:ascii="ＭＳ 明朝" w:eastAsia="ＭＳ 明朝" w:hAnsi="ＭＳ 明朝" w:hint="eastAsia"/>
        </w:rPr>
        <w:t>として計上できない経費</w:t>
      </w:r>
    </w:p>
    <w:p w14:paraId="1811D721" w14:textId="1DBB2413" w:rsidR="00C87FDC" w:rsidRPr="00665D11" w:rsidRDefault="0053252F" w:rsidP="0082265E">
      <w:pPr>
        <w:ind w:firstLineChars="200" w:firstLine="420"/>
        <w:rPr>
          <w:rFonts w:ascii="ＭＳ 明朝" w:eastAsia="ＭＳ 明朝" w:hAnsi="ＭＳ 明朝"/>
        </w:rPr>
      </w:pPr>
      <w:r w:rsidRPr="00665D11">
        <w:rPr>
          <w:rFonts w:ascii="ＭＳ 明朝" w:eastAsia="ＭＳ 明朝" w:hAnsi="ＭＳ 明朝" w:hint="eastAsia"/>
        </w:rPr>
        <w:t xml:space="preserve">① </w:t>
      </w:r>
      <w:r w:rsidR="00C87FDC" w:rsidRPr="00665D11">
        <w:rPr>
          <w:rFonts w:ascii="ＭＳ 明朝" w:eastAsia="ＭＳ 明朝" w:hAnsi="ＭＳ 明朝" w:hint="eastAsia"/>
        </w:rPr>
        <w:t>事業実施中に発生した事故・災害の処理のための経費</w:t>
      </w:r>
    </w:p>
    <w:p w14:paraId="1A28E762" w14:textId="176D4DA9" w:rsidR="00961EA3" w:rsidRPr="00665D11" w:rsidRDefault="0053252F" w:rsidP="0082265E">
      <w:pPr>
        <w:ind w:firstLineChars="200" w:firstLine="420"/>
        <w:rPr>
          <w:rFonts w:ascii="ＭＳ 明朝" w:eastAsia="ＭＳ 明朝" w:hAnsi="ＭＳ 明朝"/>
        </w:rPr>
      </w:pPr>
      <w:r w:rsidRPr="00665D11">
        <w:rPr>
          <w:rFonts w:ascii="ＭＳ 明朝" w:eastAsia="ＭＳ 明朝" w:hAnsi="ＭＳ 明朝" w:hint="eastAsia"/>
        </w:rPr>
        <w:t xml:space="preserve">② </w:t>
      </w:r>
      <w:r w:rsidR="00C87FDC" w:rsidRPr="00665D11">
        <w:rPr>
          <w:rFonts w:ascii="ＭＳ 明朝" w:eastAsia="ＭＳ 明朝" w:hAnsi="ＭＳ 明朝" w:hint="eastAsia"/>
        </w:rPr>
        <w:t>その他事業に関係のない経費</w:t>
      </w:r>
    </w:p>
    <w:p w14:paraId="54C74C79" w14:textId="6FCC5FCA" w:rsidR="00605630" w:rsidRPr="00665D11" w:rsidRDefault="00605630" w:rsidP="001E7B13">
      <w:pPr>
        <w:pStyle w:val="a3"/>
        <w:numPr>
          <w:ilvl w:val="0"/>
          <w:numId w:val="18"/>
        </w:numPr>
        <w:ind w:leftChars="0"/>
        <w:rPr>
          <w:rFonts w:ascii="ＭＳ 明朝" w:eastAsia="ＭＳ 明朝" w:hAnsi="ＭＳ 明朝"/>
        </w:rPr>
      </w:pPr>
      <w:r w:rsidRPr="00665D11">
        <w:rPr>
          <w:rFonts w:ascii="ＭＳ 明朝" w:eastAsia="ＭＳ 明朝" w:hAnsi="ＭＳ 明朝" w:hint="eastAsia"/>
        </w:rPr>
        <w:t>自社調達の利益排除について</w:t>
      </w:r>
    </w:p>
    <w:p w14:paraId="3DB32AA5" w14:textId="1C7C081C" w:rsidR="00605630" w:rsidRPr="00665D11" w:rsidRDefault="00605630" w:rsidP="001211BC">
      <w:pPr>
        <w:ind w:leftChars="200" w:left="420" w:firstLineChars="100" w:firstLine="210"/>
        <w:rPr>
          <w:rFonts w:ascii="ＭＳ 明朝" w:eastAsia="ＭＳ 明朝" w:hAnsi="ＭＳ 明朝"/>
        </w:rPr>
      </w:pPr>
      <w:r w:rsidRPr="00665D11">
        <w:rPr>
          <w:rFonts w:ascii="ＭＳ 明朝" w:eastAsia="ＭＳ 明朝" w:hAnsi="ＭＳ 明朝" w:hint="eastAsia"/>
        </w:rPr>
        <w:t>対象経費に受託者の自社製品の調達等に係る経費がある場合には、調達価格に含まれる利益を排除する必要があることから、自社調達を予定している場合はその内容を明らかにし、原価（当該調達品の製造原価など）をもって対象経費に計上すること。</w:t>
      </w:r>
    </w:p>
    <w:p w14:paraId="501B05A7" w14:textId="77777777" w:rsidR="00605630" w:rsidRPr="00665D11" w:rsidRDefault="00605630" w:rsidP="00842BA5">
      <w:pPr>
        <w:rPr>
          <w:rFonts w:ascii="ＭＳ 明朝" w:eastAsia="ＭＳ 明朝" w:hAnsi="ＭＳ 明朝"/>
        </w:rPr>
      </w:pPr>
    </w:p>
    <w:p w14:paraId="16BF6127" w14:textId="1A923ADB" w:rsidR="001E7B13" w:rsidRPr="00665D11" w:rsidRDefault="002B7ED1" w:rsidP="00BC7888">
      <w:pPr>
        <w:rPr>
          <w:rFonts w:ascii="ＭＳ 明朝" w:eastAsia="ＭＳ 明朝" w:hAnsi="ＭＳ 明朝"/>
        </w:rPr>
      </w:pPr>
      <w:r w:rsidRPr="00665D11">
        <w:rPr>
          <w:rFonts w:ascii="ＭＳ 明朝" w:eastAsia="ＭＳ 明朝" w:hAnsi="ＭＳ 明朝" w:hint="eastAsia"/>
        </w:rPr>
        <w:t>1</w:t>
      </w:r>
      <w:r w:rsidR="00BC7888" w:rsidRPr="00665D11">
        <w:rPr>
          <w:rFonts w:ascii="ＭＳ 明朝" w:eastAsia="ＭＳ 明朝" w:hAnsi="ＭＳ 明朝"/>
        </w:rPr>
        <w:t>3</w:t>
      </w:r>
      <w:r w:rsidR="00D06F74" w:rsidRPr="00665D11">
        <w:rPr>
          <w:rFonts w:ascii="ＭＳ 明朝" w:eastAsia="ＭＳ 明朝" w:hAnsi="ＭＳ 明朝" w:hint="eastAsia"/>
        </w:rPr>
        <w:t xml:space="preserve">　</w:t>
      </w:r>
      <w:r w:rsidR="001E7B13" w:rsidRPr="00665D11">
        <w:rPr>
          <w:rFonts w:ascii="ＭＳ 明朝" w:eastAsia="ＭＳ 明朝" w:hAnsi="ＭＳ 明朝" w:hint="eastAsia"/>
        </w:rPr>
        <w:t>報告書・成果物等</w:t>
      </w:r>
    </w:p>
    <w:p w14:paraId="6D0CD6FF" w14:textId="77777777" w:rsidR="0053252F" w:rsidRPr="00665D11" w:rsidRDefault="00BC7888" w:rsidP="0053252F">
      <w:pPr>
        <w:pStyle w:val="a3"/>
        <w:numPr>
          <w:ilvl w:val="0"/>
          <w:numId w:val="15"/>
        </w:numPr>
        <w:overflowPunct w:val="0"/>
        <w:ind w:leftChars="0"/>
        <w:textAlignment w:val="baseline"/>
        <w:rPr>
          <w:rFonts w:ascii="ＭＳ 明朝" w:eastAsia="ＭＳ 明朝" w:hAnsi="ＭＳ 明朝" w:cs="ＭＳ 明朝"/>
          <w:sz w:val="23"/>
          <w:szCs w:val="23"/>
        </w:rPr>
      </w:pPr>
      <w:r w:rsidRPr="00665D11">
        <w:rPr>
          <w:rFonts w:ascii="ＭＳ 明朝" w:eastAsia="ＭＳ 明朝" w:hAnsi="ＭＳ 明朝" w:cs="ＭＳ 明朝" w:hint="eastAsia"/>
          <w:sz w:val="23"/>
          <w:szCs w:val="23"/>
        </w:rPr>
        <w:t>月別実績報告書（毎月20日までに県に提出）</w:t>
      </w:r>
    </w:p>
    <w:p w14:paraId="6F7302DC" w14:textId="618ECD7D" w:rsidR="001E7B13" w:rsidRPr="00665D11" w:rsidRDefault="00BC7888" w:rsidP="001211BC">
      <w:pPr>
        <w:pStyle w:val="a3"/>
        <w:overflowPunct w:val="0"/>
        <w:ind w:leftChars="245" w:left="514" w:firstLineChars="100" w:firstLine="230"/>
        <w:textAlignment w:val="baseline"/>
        <w:rPr>
          <w:rFonts w:ascii="ＭＳ 明朝" w:eastAsia="ＭＳ 明朝" w:hAnsi="ＭＳ 明朝" w:cs="ＭＳ 明朝"/>
          <w:sz w:val="23"/>
          <w:szCs w:val="23"/>
        </w:rPr>
      </w:pPr>
      <w:r w:rsidRPr="00665D11">
        <w:rPr>
          <w:rFonts w:ascii="ＭＳ 明朝" w:eastAsia="ＭＳ 明朝" w:hAnsi="ＭＳ 明朝" w:cs="ＭＳ 明朝" w:hint="eastAsia"/>
          <w:sz w:val="23"/>
          <w:szCs w:val="23"/>
        </w:rPr>
        <w:t>利用者の利用状況（延べ人数、新規利用者、就職者等）の集計、分析（月々の利用者の傾向等）等について</w:t>
      </w:r>
      <w:r w:rsidR="00034A6A">
        <w:rPr>
          <w:rFonts w:ascii="ＭＳ 明朝" w:eastAsia="ＭＳ 明朝" w:hAnsi="ＭＳ 明朝" w:cs="ＭＳ 明朝" w:hint="eastAsia"/>
          <w:sz w:val="23"/>
          <w:szCs w:val="23"/>
        </w:rPr>
        <w:t>沖縄県</w:t>
      </w:r>
      <w:r w:rsidRPr="00665D11">
        <w:rPr>
          <w:rFonts w:ascii="ＭＳ 明朝" w:eastAsia="ＭＳ 明朝" w:hAnsi="ＭＳ 明朝" w:cs="ＭＳ 明朝" w:hint="eastAsia"/>
          <w:sz w:val="23"/>
          <w:szCs w:val="23"/>
        </w:rPr>
        <w:t>に報告すること</w:t>
      </w:r>
      <w:r w:rsidR="001E7B13" w:rsidRPr="00665D11">
        <w:rPr>
          <w:rFonts w:ascii="ＭＳ 明朝" w:eastAsia="ＭＳ 明朝" w:hAnsi="ＭＳ 明朝" w:cs="ＭＳ 明朝" w:hint="eastAsia"/>
          <w:sz w:val="23"/>
          <w:szCs w:val="23"/>
        </w:rPr>
        <w:t>。</w:t>
      </w:r>
    </w:p>
    <w:p w14:paraId="2039B5E2" w14:textId="2255DA32" w:rsidR="001E7B13" w:rsidRPr="00665D11" w:rsidRDefault="001E7B13" w:rsidP="001E7B13">
      <w:pPr>
        <w:pStyle w:val="a3"/>
        <w:numPr>
          <w:ilvl w:val="0"/>
          <w:numId w:val="15"/>
        </w:numPr>
        <w:overflowPunct w:val="0"/>
        <w:ind w:leftChars="0"/>
        <w:textAlignment w:val="baseline"/>
        <w:rPr>
          <w:rFonts w:ascii="ＭＳ 明朝" w:eastAsia="ＭＳ 明朝" w:hAnsi="ＭＳ 明朝" w:cs="ＭＳ 明朝"/>
          <w:szCs w:val="21"/>
        </w:rPr>
      </w:pPr>
      <w:r w:rsidRPr="00665D11">
        <w:rPr>
          <w:rFonts w:ascii="ＭＳ 明朝" w:eastAsia="ＭＳ 明朝" w:hAnsi="ＭＳ 明朝" w:cs="ＭＳ 明朝" w:hint="eastAsia"/>
          <w:sz w:val="23"/>
          <w:szCs w:val="23"/>
        </w:rPr>
        <w:t>駐車料金割引実績報告書（毎月10日までに</w:t>
      </w:r>
      <w:r w:rsidR="00034A6A">
        <w:rPr>
          <w:rFonts w:ascii="ＭＳ 明朝" w:eastAsia="ＭＳ 明朝" w:hAnsi="ＭＳ 明朝" w:cs="ＭＳ 明朝" w:hint="eastAsia"/>
          <w:sz w:val="23"/>
          <w:szCs w:val="23"/>
        </w:rPr>
        <w:t>沖縄県</w:t>
      </w:r>
      <w:r w:rsidRPr="00665D11">
        <w:rPr>
          <w:rFonts w:ascii="ＭＳ 明朝" w:eastAsia="ＭＳ 明朝" w:hAnsi="ＭＳ 明朝" w:cs="ＭＳ 明朝" w:hint="eastAsia"/>
          <w:sz w:val="23"/>
          <w:szCs w:val="23"/>
        </w:rPr>
        <w:t>に提出）</w:t>
      </w:r>
    </w:p>
    <w:p w14:paraId="151E15BF" w14:textId="70DE7C6F" w:rsidR="001E7B13" w:rsidRPr="00665D11" w:rsidRDefault="001E7B13" w:rsidP="001211BC">
      <w:pPr>
        <w:pStyle w:val="a3"/>
        <w:overflowPunct w:val="0"/>
        <w:ind w:leftChars="250" w:left="525" w:firstLineChars="100" w:firstLine="230"/>
        <w:textAlignment w:val="baseline"/>
        <w:rPr>
          <w:rFonts w:ascii="ＭＳ 明朝" w:eastAsia="ＭＳ 明朝" w:hAnsi="ＭＳ 明朝" w:cs="ＭＳ 明朝"/>
          <w:szCs w:val="21"/>
        </w:rPr>
      </w:pPr>
      <w:r w:rsidRPr="00665D11">
        <w:rPr>
          <w:rFonts w:ascii="ＭＳ 明朝" w:eastAsia="ＭＳ 明朝" w:hAnsi="ＭＳ 明朝" w:cs="ＭＳ 明朝" w:hint="eastAsia"/>
          <w:sz w:val="23"/>
          <w:szCs w:val="23"/>
        </w:rPr>
        <w:t>駐車料金の割引をした求職者等の内訳（利用した窓口、割引額等）につ</w:t>
      </w:r>
      <w:r w:rsidR="001F6C68" w:rsidRPr="00665D11">
        <w:rPr>
          <w:rFonts w:ascii="ＭＳ 明朝" w:eastAsia="ＭＳ 明朝" w:hAnsi="ＭＳ 明朝" w:cs="ＭＳ 明朝" w:hint="eastAsia"/>
          <w:sz w:val="23"/>
          <w:szCs w:val="23"/>
        </w:rPr>
        <w:t>い</w:t>
      </w:r>
      <w:r w:rsidRPr="00665D11">
        <w:rPr>
          <w:rFonts w:ascii="ＭＳ 明朝" w:eastAsia="ＭＳ 明朝" w:hAnsi="ＭＳ 明朝" w:cs="ＭＳ 明朝" w:hint="eastAsia"/>
          <w:sz w:val="23"/>
          <w:szCs w:val="23"/>
        </w:rPr>
        <w:t>て集計</w:t>
      </w:r>
      <w:r w:rsidRPr="00665D11">
        <w:rPr>
          <w:rFonts w:ascii="ＭＳ 明朝" w:eastAsia="ＭＳ 明朝" w:hAnsi="ＭＳ 明朝" w:cs="ＭＳ 明朝" w:hint="eastAsia"/>
          <w:sz w:val="23"/>
          <w:szCs w:val="23"/>
        </w:rPr>
        <w:lastRenderedPageBreak/>
        <w:t>し、</w:t>
      </w:r>
      <w:r w:rsidR="00034A6A">
        <w:rPr>
          <w:rFonts w:ascii="ＭＳ 明朝" w:eastAsia="ＭＳ 明朝" w:hAnsi="ＭＳ 明朝" w:cs="ＭＳ 明朝" w:hint="eastAsia"/>
          <w:sz w:val="23"/>
          <w:szCs w:val="23"/>
        </w:rPr>
        <w:t>沖縄県</w:t>
      </w:r>
      <w:r w:rsidRPr="00665D11">
        <w:rPr>
          <w:rFonts w:ascii="ＭＳ 明朝" w:eastAsia="ＭＳ 明朝" w:hAnsi="ＭＳ 明朝" w:cs="ＭＳ 明朝" w:hint="eastAsia"/>
          <w:sz w:val="23"/>
          <w:szCs w:val="23"/>
        </w:rPr>
        <w:t>に報告すること。</w:t>
      </w:r>
    </w:p>
    <w:p w14:paraId="4C7C57E5" w14:textId="77777777" w:rsidR="001211BC" w:rsidRDefault="00BC7888" w:rsidP="001211BC">
      <w:pPr>
        <w:pStyle w:val="a3"/>
        <w:numPr>
          <w:ilvl w:val="0"/>
          <w:numId w:val="15"/>
        </w:numPr>
        <w:overflowPunct w:val="0"/>
        <w:ind w:leftChars="0"/>
        <w:textAlignment w:val="baseline"/>
        <w:rPr>
          <w:rFonts w:ascii="ＭＳ 明朝" w:eastAsia="ＭＳ 明朝" w:hAnsi="ＭＳ 明朝" w:cs="ＭＳ 明朝"/>
          <w:szCs w:val="21"/>
        </w:rPr>
      </w:pPr>
      <w:r w:rsidRPr="00665D11">
        <w:rPr>
          <w:rFonts w:ascii="ＭＳ 明朝" w:eastAsia="ＭＳ 明朝" w:hAnsi="ＭＳ 明朝" w:cs="ＭＳ 明朝" w:hint="eastAsia"/>
          <w:szCs w:val="21"/>
        </w:rPr>
        <w:t>年度実績報告書及び電子データ</w:t>
      </w:r>
    </w:p>
    <w:p w14:paraId="3BC0A143" w14:textId="5D4FD24B" w:rsidR="001E7B13" w:rsidRPr="001211BC" w:rsidRDefault="00BC7888" w:rsidP="001211BC">
      <w:pPr>
        <w:overflowPunct w:val="0"/>
        <w:ind w:leftChars="235" w:left="493" w:firstLineChars="100" w:firstLine="210"/>
        <w:textAlignment w:val="baseline"/>
        <w:rPr>
          <w:rFonts w:ascii="ＭＳ 明朝" w:eastAsia="ＭＳ 明朝" w:hAnsi="ＭＳ 明朝"/>
          <w:szCs w:val="21"/>
        </w:rPr>
      </w:pPr>
      <w:r w:rsidRPr="001211BC">
        <w:rPr>
          <w:rFonts w:ascii="ＭＳ 明朝" w:eastAsia="ＭＳ 明朝" w:hAnsi="ＭＳ 明朝" w:hint="eastAsia"/>
          <w:szCs w:val="21"/>
        </w:rPr>
        <w:t>業務による成果を明らかにするための報告書を作成すること。</w:t>
      </w:r>
    </w:p>
    <w:p w14:paraId="56D7F3F9" w14:textId="644B154D" w:rsidR="001E7B13" w:rsidRPr="00665D11" w:rsidRDefault="001E7B13" w:rsidP="001E7B13">
      <w:pPr>
        <w:pStyle w:val="a3"/>
        <w:numPr>
          <w:ilvl w:val="0"/>
          <w:numId w:val="15"/>
        </w:numPr>
        <w:ind w:leftChars="0"/>
        <w:rPr>
          <w:rFonts w:ascii="ＭＳ 明朝" w:eastAsia="ＭＳ 明朝" w:hAnsi="ＭＳ 明朝"/>
          <w:szCs w:val="21"/>
        </w:rPr>
      </w:pPr>
      <w:r w:rsidRPr="00665D11">
        <w:rPr>
          <w:rFonts w:ascii="ＭＳ 明朝" w:eastAsia="ＭＳ 明朝" w:hAnsi="ＭＳ 明朝" w:hint="eastAsia"/>
          <w:szCs w:val="21"/>
        </w:rPr>
        <w:t>業務日誌</w:t>
      </w:r>
    </w:p>
    <w:p w14:paraId="19BEC004" w14:textId="77777777" w:rsidR="0053252F" w:rsidRPr="00665D11" w:rsidRDefault="009E5303" w:rsidP="0053252F">
      <w:pPr>
        <w:pStyle w:val="a3"/>
        <w:numPr>
          <w:ilvl w:val="0"/>
          <w:numId w:val="15"/>
        </w:numPr>
        <w:ind w:leftChars="0"/>
        <w:rPr>
          <w:rFonts w:ascii="ＭＳ 明朝" w:eastAsia="ＭＳ 明朝" w:hAnsi="ＭＳ 明朝"/>
        </w:rPr>
      </w:pPr>
      <w:r w:rsidRPr="00665D11">
        <w:rPr>
          <w:rFonts w:ascii="ＭＳ 明朝" w:eastAsia="ＭＳ 明朝" w:hAnsi="ＭＳ 明朝" w:hint="eastAsia"/>
          <w:szCs w:val="21"/>
        </w:rPr>
        <w:t>経費報告書</w:t>
      </w:r>
      <w:r w:rsidR="00015363" w:rsidRPr="00665D11">
        <w:rPr>
          <w:rFonts w:ascii="ＭＳ 明朝" w:eastAsia="ＭＳ 明朝" w:hAnsi="ＭＳ 明朝" w:hint="eastAsia"/>
          <w:szCs w:val="21"/>
        </w:rPr>
        <w:t>及び電子</w:t>
      </w:r>
      <w:r w:rsidR="00015363" w:rsidRPr="00665D11">
        <w:rPr>
          <w:rFonts w:ascii="ＭＳ 明朝" w:eastAsia="ＭＳ 明朝" w:hAnsi="ＭＳ 明朝" w:hint="eastAsia"/>
        </w:rPr>
        <w:t>データ</w:t>
      </w:r>
    </w:p>
    <w:p w14:paraId="11B87052" w14:textId="0D1FEAB6" w:rsidR="00643EE5" w:rsidRPr="00665D11" w:rsidRDefault="00643EE5" w:rsidP="001211BC">
      <w:pPr>
        <w:pStyle w:val="a3"/>
        <w:ind w:leftChars="245" w:left="514" w:firstLineChars="100" w:firstLine="210"/>
        <w:rPr>
          <w:rFonts w:ascii="ＭＳ 明朝" w:eastAsia="ＭＳ 明朝" w:hAnsi="ＭＳ 明朝"/>
        </w:rPr>
      </w:pPr>
      <w:r w:rsidRPr="00665D11">
        <w:rPr>
          <w:rFonts w:ascii="ＭＳ 明朝" w:eastAsia="ＭＳ 明朝" w:hAnsi="ＭＳ 明朝" w:hint="eastAsia"/>
        </w:rPr>
        <w:t>業務に要した経費を明らかにするための報告書を作成すること。</w:t>
      </w:r>
    </w:p>
    <w:p w14:paraId="1472B79B" w14:textId="363A848D" w:rsidR="00C87FDC" w:rsidRPr="00665D11" w:rsidRDefault="00C87FDC" w:rsidP="001E7B13">
      <w:pPr>
        <w:pStyle w:val="a3"/>
        <w:numPr>
          <w:ilvl w:val="0"/>
          <w:numId w:val="15"/>
        </w:numPr>
        <w:ind w:leftChars="0"/>
        <w:rPr>
          <w:rFonts w:ascii="ＭＳ 明朝" w:eastAsia="ＭＳ 明朝" w:hAnsi="ＭＳ 明朝"/>
        </w:rPr>
      </w:pPr>
      <w:r w:rsidRPr="00665D11">
        <w:rPr>
          <w:rFonts w:ascii="ＭＳ 明朝" w:eastAsia="ＭＳ 明朝" w:hAnsi="ＭＳ 明朝"/>
        </w:rPr>
        <w:t>本業務により得られた成果物、資料、情報等は、</w:t>
      </w:r>
      <w:r w:rsidR="007E737C">
        <w:rPr>
          <w:rFonts w:ascii="ＭＳ 明朝" w:eastAsia="ＭＳ 明朝" w:hAnsi="ＭＳ 明朝" w:hint="eastAsia"/>
        </w:rPr>
        <w:t>沖縄県</w:t>
      </w:r>
      <w:r w:rsidRPr="00665D11">
        <w:rPr>
          <w:rFonts w:ascii="ＭＳ 明朝" w:eastAsia="ＭＳ 明朝" w:hAnsi="ＭＳ 明朝"/>
        </w:rPr>
        <w:t>の許可なく他に公表、貸与、使用、複写、漏えいしてはならない。</w:t>
      </w:r>
    </w:p>
    <w:p w14:paraId="0FFA712E" w14:textId="2BF3D5D6" w:rsidR="00C87FDC" w:rsidRPr="00665D11" w:rsidRDefault="00C87FDC" w:rsidP="001E7B13">
      <w:pPr>
        <w:pStyle w:val="a3"/>
        <w:numPr>
          <w:ilvl w:val="0"/>
          <w:numId w:val="15"/>
        </w:numPr>
        <w:ind w:leftChars="0"/>
        <w:rPr>
          <w:rFonts w:ascii="ＭＳ 明朝" w:eastAsia="ＭＳ 明朝" w:hAnsi="ＭＳ 明朝"/>
        </w:rPr>
      </w:pPr>
      <w:r w:rsidRPr="00665D11">
        <w:rPr>
          <w:rFonts w:ascii="ＭＳ 明朝" w:eastAsia="ＭＳ 明朝" w:hAnsi="ＭＳ 明朝" w:hint="eastAsia"/>
        </w:rPr>
        <w:t>業務完了後に受託者の責に帰すべき理由による成果物の不良個所があった場合は、速やかに必要な訂正、補足等の措置を行うものとし</w:t>
      </w:r>
      <w:r w:rsidR="007B6B4D" w:rsidRPr="00665D11">
        <w:rPr>
          <w:rFonts w:ascii="ＭＳ 明朝" w:eastAsia="ＭＳ 明朝" w:hAnsi="ＭＳ 明朝" w:hint="eastAsia"/>
        </w:rPr>
        <w:t>､</w:t>
      </w:r>
      <w:r w:rsidRPr="00665D11">
        <w:rPr>
          <w:rFonts w:ascii="ＭＳ 明朝" w:eastAsia="ＭＳ 明朝" w:hAnsi="ＭＳ 明朝" w:hint="eastAsia"/>
        </w:rPr>
        <w:t>これに対する経費は受託者の負担とする。</w:t>
      </w:r>
    </w:p>
    <w:p w14:paraId="1A928B72" w14:textId="4BCBEEA7" w:rsidR="00C87FDC" w:rsidRPr="00665D11" w:rsidRDefault="00C87FDC" w:rsidP="001E7B13">
      <w:pPr>
        <w:pStyle w:val="a3"/>
        <w:numPr>
          <w:ilvl w:val="0"/>
          <w:numId w:val="15"/>
        </w:numPr>
        <w:ind w:leftChars="0"/>
        <w:rPr>
          <w:rFonts w:ascii="ＭＳ 明朝" w:eastAsia="ＭＳ 明朝" w:hAnsi="ＭＳ 明朝"/>
        </w:rPr>
      </w:pPr>
      <w:r w:rsidRPr="00665D11">
        <w:rPr>
          <w:rFonts w:ascii="ＭＳ 明朝" w:eastAsia="ＭＳ 明朝" w:hAnsi="ＭＳ 明朝" w:hint="eastAsia"/>
        </w:rPr>
        <w:t>成果物の著作権及び所有権は、沖縄県に帰属するものとする。ただし、本業務に</w:t>
      </w:r>
      <w:r w:rsidR="0090086B" w:rsidRPr="00665D11">
        <w:rPr>
          <w:rFonts w:ascii="ＭＳ 明朝" w:eastAsia="ＭＳ 明朝" w:hAnsi="ＭＳ 明朝" w:hint="eastAsia"/>
        </w:rPr>
        <w:t>当たり</w:t>
      </w:r>
      <w:r w:rsidRPr="00665D11">
        <w:rPr>
          <w:rFonts w:ascii="ＭＳ 明朝" w:eastAsia="ＭＳ 明朝" w:hAnsi="ＭＳ 明朝" w:hint="eastAsia"/>
        </w:rPr>
        <w:t>、成果物は公開を前提としており、第三者の著作権等その他の権利に抵触するものについては、</w:t>
      </w:r>
      <w:r w:rsidR="0090086B" w:rsidRPr="00665D11">
        <w:rPr>
          <w:rFonts w:ascii="ＭＳ 明朝" w:eastAsia="ＭＳ 明朝" w:hAnsi="ＭＳ 明朝" w:hint="eastAsia"/>
        </w:rPr>
        <w:t>受託者</w:t>
      </w:r>
      <w:r w:rsidRPr="00665D11">
        <w:rPr>
          <w:rFonts w:ascii="ＭＳ 明朝" w:eastAsia="ＭＳ 明朝" w:hAnsi="ＭＳ 明朝" w:hint="eastAsia"/>
        </w:rPr>
        <w:t>の費用をもって処理するものとする。</w:t>
      </w:r>
    </w:p>
    <w:p w14:paraId="2FA1651B" w14:textId="62976FCA" w:rsidR="00D06F74" w:rsidRPr="00665D11" w:rsidRDefault="00C87FDC" w:rsidP="001E7B13">
      <w:pPr>
        <w:pStyle w:val="a3"/>
        <w:numPr>
          <w:ilvl w:val="0"/>
          <w:numId w:val="15"/>
        </w:numPr>
        <w:ind w:leftChars="0"/>
        <w:rPr>
          <w:rFonts w:ascii="ＭＳ 明朝" w:eastAsia="ＭＳ 明朝" w:hAnsi="ＭＳ 明朝"/>
        </w:rPr>
      </w:pPr>
      <w:r w:rsidRPr="00665D11">
        <w:rPr>
          <w:rFonts w:ascii="ＭＳ 明朝" w:eastAsia="ＭＳ 明朝" w:hAnsi="ＭＳ 明朝" w:hint="eastAsia"/>
        </w:rPr>
        <w:t>成果物に係る著作者人格権を行使しないこと。</w:t>
      </w:r>
    </w:p>
    <w:p w14:paraId="0765D611" w14:textId="77777777" w:rsidR="006C603B" w:rsidRDefault="006C603B" w:rsidP="0053252F">
      <w:pPr>
        <w:rPr>
          <w:rFonts w:ascii="ＭＳ 明朝" w:eastAsia="ＭＳ 明朝" w:hAnsi="ＭＳ 明朝"/>
        </w:rPr>
      </w:pPr>
    </w:p>
    <w:p w14:paraId="31A6E67D" w14:textId="4AD27881" w:rsidR="0053252F" w:rsidRPr="00665D11" w:rsidRDefault="007B6B4D" w:rsidP="0053252F">
      <w:pPr>
        <w:rPr>
          <w:rFonts w:ascii="ＭＳ 明朝" w:eastAsia="ＭＳ 明朝" w:hAnsi="ＭＳ 明朝"/>
        </w:rPr>
      </w:pPr>
      <w:r w:rsidRPr="00665D11">
        <w:rPr>
          <w:rFonts w:ascii="ＭＳ 明朝" w:eastAsia="ＭＳ 明朝" w:hAnsi="ＭＳ 明朝" w:hint="eastAsia"/>
        </w:rPr>
        <w:t>1</w:t>
      </w:r>
      <w:r w:rsidR="00BC7888" w:rsidRPr="00665D11">
        <w:rPr>
          <w:rFonts w:ascii="ＭＳ 明朝" w:eastAsia="ＭＳ 明朝" w:hAnsi="ＭＳ 明朝"/>
        </w:rPr>
        <w:t>4</w:t>
      </w:r>
      <w:r w:rsidR="00D06F74" w:rsidRPr="00665D11">
        <w:rPr>
          <w:rFonts w:ascii="ＭＳ 明朝" w:eastAsia="ＭＳ 明朝" w:hAnsi="ＭＳ 明朝" w:hint="eastAsia"/>
        </w:rPr>
        <w:t xml:space="preserve">　再委託の</w:t>
      </w:r>
      <w:r w:rsidR="00052EF8" w:rsidRPr="00665D11">
        <w:rPr>
          <w:rFonts w:ascii="ＭＳ 明朝" w:eastAsia="ＭＳ 明朝" w:hAnsi="ＭＳ 明朝" w:hint="eastAsia"/>
        </w:rPr>
        <w:t>制限</w:t>
      </w:r>
    </w:p>
    <w:p w14:paraId="40FE5434" w14:textId="77777777" w:rsidR="0053252F" w:rsidRPr="00665D11" w:rsidRDefault="0053252F" w:rsidP="0053252F">
      <w:pPr>
        <w:ind w:leftChars="150" w:left="735" w:hangingChars="200" w:hanging="420"/>
        <w:rPr>
          <w:rFonts w:ascii="ＭＳ 明朝" w:eastAsia="ＭＳ 明朝" w:hAnsi="ＭＳ 明朝" w:cs="ＭＳ ゴシック"/>
          <w:kern w:val="0"/>
        </w:rPr>
      </w:pPr>
      <w:r w:rsidRPr="00665D11">
        <w:rPr>
          <w:rFonts w:ascii="ＭＳ 明朝" w:eastAsia="ＭＳ 明朝" w:hAnsi="ＭＳ 明朝" w:cs="ＭＳ ゴシック" w:hint="eastAsia"/>
          <w:kern w:val="0"/>
        </w:rPr>
        <w:t>(</w:t>
      </w:r>
      <w:r w:rsidRPr="00665D11">
        <w:rPr>
          <w:rFonts w:ascii="ＭＳ 明朝" w:eastAsia="ＭＳ 明朝" w:hAnsi="ＭＳ 明朝" w:cs="ＭＳ ゴシック"/>
          <w:kern w:val="0"/>
        </w:rPr>
        <w:t xml:space="preserve">1) </w:t>
      </w:r>
      <w:r w:rsidR="00961EA3" w:rsidRPr="00665D11">
        <w:rPr>
          <w:rFonts w:ascii="ＭＳ 明朝" w:eastAsia="ＭＳ 明朝" w:hAnsi="ＭＳ 明朝" w:cs="ＭＳ ゴシック" w:hint="eastAsia"/>
          <w:kern w:val="0"/>
        </w:rPr>
        <w:t>契約の全部の履行を一括又は分割して第三者に委任し、又は請け負わせることは</w:t>
      </w:r>
      <w:r w:rsidRPr="00665D11">
        <w:rPr>
          <w:rFonts w:ascii="ＭＳ 明朝" w:eastAsia="ＭＳ 明朝" w:hAnsi="ＭＳ 明朝" w:cs="ＭＳ ゴシック" w:hint="eastAsia"/>
          <w:kern w:val="0"/>
        </w:rPr>
        <w:t>で</w:t>
      </w:r>
    </w:p>
    <w:p w14:paraId="2BEFABD0" w14:textId="50B4BE88" w:rsidR="00961EA3" w:rsidRPr="00665D11" w:rsidRDefault="00961EA3" w:rsidP="0053252F">
      <w:pPr>
        <w:ind w:leftChars="350" w:left="735"/>
        <w:rPr>
          <w:rFonts w:ascii="ＭＳ 明朝" w:eastAsia="ＭＳ 明朝" w:hAnsi="ＭＳ 明朝"/>
        </w:rPr>
      </w:pPr>
      <w:r w:rsidRPr="00665D11">
        <w:rPr>
          <w:rFonts w:ascii="ＭＳ 明朝" w:eastAsia="ＭＳ 明朝" w:hAnsi="ＭＳ 明朝" w:cs="ＭＳ ゴシック" w:hint="eastAsia"/>
          <w:kern w:val="0"/>
        </w:rPr>
        <w:t>きない。また、以下の業務（以下、「契約の主たる部分」という。）については、その履行を第三者に委任し、又は請け負わせることができない。</w:t>
      </w:r>
    </w:p>
    <w:p w14:paraId="787D4DC0" w14:textId="067D5B04" w:rsidR="001E7B13" w:rsidRPr="00665D11" w:rsidRDefault="00961EA3" w:rsidP="001211BC">
      <w:pPr>
        <w:overflowPunct w:val="0"/>
        <w:ind w:leftChars="50" w:left="738" w:hangingChars="200" w:hanging="633"/>
        <w:textAlignment w:val="baseline"/>
        <w:rPr>
          <w:rFonts w:ascii="ＭＳ 明朝" w:eastAsia="ＭＳ 明朝" w:hAnsi="ＭＳ 明朝" w:cs="ＭＳ ゴシック"/>
          <w:kern w:val="0"/>
        </w:rPr>
      </w:pPr>
      <w:r w:rsidRPr="00665D11">
        <w:rPr>
          <w:rFonts w:ascii="ＭＳ 明朝" w:eastAsia="ＭＳ 明朝" w:hAnsi="ＭＳ 明朝" w:hint="eastAsia"/>
          <w:w w:val="151"/>
          <w:kern w:val="0"/>
        </w:rPr>
        <w:t xml:space="preserve"> 　</w:t>
      </w:r>
      <w:r w:rsidR="0053252F" w:rsidRPr="00665D11">
        <w:rPr>
          <w:rFonts w:ascii="ＭＳ 明朝" w:eastAsia="ＭＳ 明朝" w:hAnsi="ＭＳ 明朝"/>
          <w:w w:val="151"/>
          <w:kern w:val="0"/>
        </w:rPr>
        <w:t xml:space="preserve"> </w:t>
      </w:r>
      <w:r w:rsidRPr="00665D11">
        <w:rPr>
          <w:rFonts w:ascii="ＭＳ 明朝" w:eastAsia="ＭＳ 明朝" w:hAnsi="ＭＳ 明朝" w:cs="ＭＳ ゴシック" w:hint="eastAsia"/>
          <w:kern w:val="0"/>
        </w:rPr>
        <w:t>ただし、これによりがたい特別な事情があるものとしてあらかじめ</w:t>
      </w:r>
      <w:r w:rsidR="00034A6A">
        <w:rPr>
          <w:rFonts w:ascii="ＭＳ 明朝" w:eastAsia="ＭＳ 明朝" w:hAnsi="ＭＳ 明朝" w:cs="ＭＳ ゴシック" w:hint="eastAsia"/>
          <w:kern w:val="0"/>
        </w:rPr>
        <w:t>沖縄県</w:t>
      </w:r>
      <w:r w:rsidRPr="00665D11">
        <w:rPr>
          <w:rFonts w:ascii="ＭＳ 明朝" w:eastAsia="ＭＳ 明朝" w:hAnsi="ＭＳ 明朝" w:cs="ＭＳ ゴシック" w:hint="eastAsia"/>
          <w:kern w:val="0"/>
        </w:rPr>
        <w:t>が書面で定める場合は、これと異なる取扱いをすることがある。</w:t>
      </w:r>
    </w:p>
    <w:tbl>
      <w:tblPr>
        <w:tblStyle w:val="a4"/>
        <w:tblW w:w="0" w:type="auto"/>
        <w:tblInd w:w="707" w:type="dxa"/>
        <w:tblLook w:val="04A0" w:firstRow="1" w:lastRow="0" w:firstColumn="1" w:lastColumn="0" w:noHBand="0" w:noVBand="1"/>
      </w:tblPr>
      <w:tblGrid>
        <w:gridCol w:w="7083"/>
      </w:tblGrid>
      <w:tr w:rsidR="00842B7B" w:rsidRPr="00665D11" w14:paraId="1CC5D4A3" w14:textId="77777777" w:rsidTr="001211BC">
        <w:tc>
          <w:tcPr>
            <w:tcW w:w="7083" w:type="dxa"/>
          </w:tcPr>
          <w:p w14:paraId="4EBCC5C6" w14:textId="77777777" w:rsidR="00842B7B" w:rsidRPr="00665D11" w:rsidRDefault="00842B7B" w:rsidP="00842B7B">
            <w:pPr>
              <w:rPr>
                <w:rFonts w:ascii="ＭＳ 明朝" w:eastAsia="ＭＳ 明朝" w:hAnsi="ＭＳ 明朝"/>
              </w:rPr>
            </w:pPr>
            <w:r w:rsidRPr="00665D11">
              <w:rPr>
                <w:rFonts w:ascii="ＭＳ 明朝" w:eastAsia="ＭＳ 明朝" w:hAnsi="ＭＳ 明朝" w:hint="eastAsia"/>
              </w:rPr>
              <w:t>○契約の主たる部分</w:t>
            </w:r>
          </w:p>
          <w:p w14:paraId="3AFC0F5A" w14:textId="77777777" w:rsidR="00842B7B" w:rsidRPr="00665D11" w:rsidRDefault="00842B7B" w:rsidP="00842B7B">
            <w:pPr>
              <w:rPr>
                <w:rFonts w:ascii="ＭＳ 明朝" w:eastAsia="ＭＳ 明朝" w:hAnsi="ＭＳ 明朝"/>
              </w:rPr>
            </w:pPr>
            <w:r w:rsidRPr="00665D11">
              <w:rPr>
                <w:rFonts w:ascii="ＭＳ 明朝" w:eastAsia="ＭＳ 明朝" w:hAnsi="ＭＳ 明朝" w:hint="eastAsia"/>
              </w:rPr>
              <w:t>契約金額の</w:t>
            </w:r>
            <w:r w:rsidRPr="00665D11">
              <w:rPr>
                <w:rFonts w:ascii="ＭＳ 明朝" w:eastAsia="ＭＳ 明朝" w:hAnsi="ＭＳ 明朝"/>
              </w:rPr>
              <w:t>50 ％を超える業務</w:t>
            </w:r>
          </w:p>
          <w:p w14:paraId="72E5C20A" w14:textId="77777777" w:rsidR="00842B7B" w:rsidRPr="00665D11" w:rsidRDefault="00842B7B" w:rsidP="00842B7B">
            <w:pPr>
              <w:rPr>
                <w:rFonts w:ascii="ＭＳ 明朝" w:eastAsia="ＭＳ 明朝" w:hAnsi="ＭＳ 明朝"/>
              </w:rPr>
            </w:pPr>
            <w:r w:rsidRPr="00665D11">
              <w:rPr>
                <w:rFonts w:ascii="ＭＳ 明朝" w:eastAsia="ＭＳ 明朝" w:hAnsi="ＭＳ 明朝" w:hint="eastAsia"/>
              </w:rPr>
              <w:t>企画判断､管理運営､指導監督､確認検査などの統轄的かつ根幹的な業務</w:t>
            </w:r>
          </w:p>
          <w:p w14:paraId="4EFB6105" w14:textId="63EFF714" w:rsidR="00842B7B" w:rsidRPr="00665D11" w:rsidRDefault="00961EA3" w:rsidP="00842B7B">
            <w:pPr>
              <w:rPr>
                <w:rFonts w:ascii="ＭＳ 明朝" w:eastAsia="ＭＳ 明朝" w:hAnsi="ＭＳ 明朝"/>
              </w:rPr>
            </w:pPr>
            <w:r w:rsidRPr="00665D11">
              <w:rPr>
                <w:rFonts w:ascii="ＭＳ 明朝" w:eastAsia="ＭＳ 明朝" w:hAnsi="ＭＳ 明朝" w:cs="ＭＳ Ｐゴシック" w:hint="eastAsia"/>
                <w:kern w:val="0"/>
              </w:rPr>
              <w:t>履行にあたり特殊な技術能力等を必要とする業務</w:t>
            </w:r>
          </w:p>
        </w:tc>
      </w:tr>
    </w:tbl>
    <w:p w14:paraId="320D9852" w14:textId="77777777" w:rsidR="0053252F" w:rsidRPr="00665D11" w:rsidRDefault="0053252F" w:rsidP="0053252F">
      <w:pPr>
        <w:overflowPunct w:val="0"/>
        <w:ind w:leftChars="100" w:left="210"/>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w:t>
      </w:r>
      <w:r w:rsidRPr="00665D11">
        <w:rPr>
          <w:rFonts w:ascii="ＭＳ 明朝" w:eastAsia="ＭＳ 明朝" w:hAnsi="ＭＳ 明朝" w:cs="ＭＳ ゴシック"/>
          <w:kern w:val="0"/>
        </w:rPr>
        <w:t>2)</w:t>
      </w:r>
      <w:r w:rsidRPr="00665D11">
        <w:rPr>
          <w:rFonts w:ascii="ＭＳ 明朝" w:eastAsia="ＭＳ 明朝" w:hAnsi="ＭＳ 明朝" w:cs="ＭＳ ゴシック" w:hint="eastAsia"/>
          <w:kern w:val="0"/>
        </w:rPr>
        <w:t xml:space="preserve"> </w:t>
      </w:r>
      <w:r w:rsidR="00961EA3" w:rsidRPr="00665D11">
        <w:rPr>
          <w:rFonts w:ascii="ＭＳ 明朝" w:eastAsia="ＭＳ 明朝" w:hAnsi="ＭＳ 明朝" w:cs="ＭＳ ゴシック" w:hint="eastAsia"/>
          <w:kern w:val="0"/>
        </w:rPr>
        <w:t>指名停止措置を受けている者、暴力団員又は暴力団と密接な関係を有する者に契約</w:t>
      </w:r>
    </w:p>
    <w:p w14:paraId="21856A73" w14:textId="17DDC650" w:rsidR="00961EA3" w:rsidRPr="00665D11" w:rsidRDefault="00961EA3" w:rsidP="0053252F">
      <w:pPr>
        <w:overflowPunct w:val="0"/>
        <w:ind w:leftChars="100" w:left="210" w:firstLineChars="200" w:firstLine="420"/>
        <w:textAlignment w:val="baseline"/>
        <w:rPr>
          <w:rFonts w:ascii="ＭＳ 明朝" w:eastAsia="ＭＳ 明朝" w:hAnsi="ＭＳ 明朝"/>
          <w:kern w:val="0"/>
        </w:rPr>
      </w:pPr>
      <w:r w:rsidRPr="00665D11">
        <w:rPr>
          <w:rFonts w:ascii="ＭＳ 明朝" w:eastAsia="ＭＳ 明朝" w:hAnsi="ＭＳ 明朝" w:cs="ＭＳ ゴシック" w:hint="eastAsia"/>
          <w:kern w:val="0"/>
        </w:rPr>
        <w:t>の履行を委任し、又は請け負わせることはできない。</w:t>
      </w:r>
    </w:p>
    <w:p w14:paraId="01115AED" w14:textId="77777777" w:rsidR="0082265E" w:rsidRDefault="0053252F" w:rsidP="0082265E">
      <w:pPr>
        <w:overflowPunct w:val="0"/>
        <w:ind w:leftChars="100" w:left="420" w:hangingChars="100" w:hanging="210"/>
        <w:textAlignment w:val="baseline"/>
        <w:rPr>
          <w:rFonts w:ascii="ＭＳ 明朝" w:eastAsia="ＭＳ 明朝" w:hAnsi="ＭＳ 明朝"/>
          <w:kern w:val="0"/>
        </w:rPr>
      </w:pPr>
      <w:r w:rsidRPr="00665D11">
        <w:rPr>
          <w:rFonts w:ascii="ＭＳ 明朝" w:eastAsia="ＭＳ 明朝" w:hAnsi="ＭＳ 明朝" w:cs="ＭＳ ゴシック" w:hint="eastAsia"/>
          <w:kern w:val="0"/>
        </w:rPr>
        <w:t>(</w:t>
      </w:r>
      <w:r w:rsidRPr="00665D11">
        <w:rPr>
          <w:rFonts w:ascii="ＭＳ 明朝" w:eastAsia="ＭＳ 明朝" w:hAnsi="ＭＳ 明朝" w:cs="ＭＳ ゴシック"/>
          <w:kern w:val="0"/>
        </w:rPr>
        <w:t xml:space="preserve">3) </w:t>
      </w:r>
      <w:r w:rsidR="00961EA3" w:rsidRPr="00665D11">
        <w:rPr>
          <w:rFonts w:ascii="ＭＳ 明朝" w:eastAsia="ＭＳ 明朝" w:hAnsi="ＭＳ 明朝" w:cs="ＭＳ ゴシック" w:hint="eastAsia"/>
          <w:kern w:val="0"/>
        </w:rPr>
        <w:t>本委託契約の履行に当たり、委託先が第三者に委任し、又は請負わせることのできる業務等の範囲は以下のとおりとする。</w:t>
      </w:r>
    </w:p>
    <w:p w14:paraId="0890B387" w14:textId="77777777" w:rsidR="0082265E" w:rsidRDefault="00961EA3" w:rsidP="0082265E">
      <w:pPr>
        <w:overflowPunct w:val="0"/>
        <w:ind w:leftChars="200" w:left="420" w:firstLineChars="100" w:firstLine="210"/>
        <w:textAlignment w:val="baseline"/>
        <w:rPr>
          <w:rFonts w:ascii="ＭＳ 明朝" w:eastAsia="ＭＳ 明朝" w:hAnsi="ＭＳ 明朝"/>
          <w:kern w:val="0"/>
        </w:rPr>
      </w:pPr>
      <w:r w:rsidRPr="00665D11">
        <w:rPr>
          <w:rFonts w:ascii="ＭＳ 明朝" w:eastAsia="ＭＳ 明朝" w:hAnsi="ＭＳ 明朝" w:cs="ＭＳ ゴシック" w:hint="eastAsia"/>
          <w:kern w:val="0"/>
        </w:rPr>
        <w:t>下記以外の契約の一部を第三者に委任し、又は請け負わせようとするときは、あらかじめ書面による</w:t>
      </w:r>
      <w:r w:rsidR="00034A6A">
        <w:rPr>
          <w:rFonts w:ascii="ＭＳ 明朝" w:eastAsia="ＭＳ 明朝" w:hAnsi="ＭＳ 明朝" w:cs="ＭＳ ゴシック" w:hint="eastAsia"/>
          <w:kern w:val="0"/>
        </w:rPr>
        <w:t>沖縄県</w:t>
      </w:r>
      <w:r w:rsidRPr="00665D11">
        <w:rPr>
          <w:rFonts w:ascii="ＭＳ 明朝" w:eastAsia="ＭＳ 明朝" w:hAnsi="ＭＳ 明朝" w:cs="ＭＳ ゴシック" w:hint="eastAsia"/>
          <w:kern w:val="0"/>
        </w:rPr>
        <w:t>の承認を得なければならない。</w:t>
      </w:r>
    </w:p>
    <w:p w14:paraId="203DD239" w14:textId="3243FD9D" w:rsidR="001E7B13" w:rsidRDefault="00961EA3" w:rsidP="0053252F">
      <w:pPr>
        <w:overflowPunct w:val="0"/>
        <w:ind w:leftChars="200" w:left="420" w:firstLineChars="100" w:firstLine="210"/>
        <w:textAlignment w:val="baseline"/>
        <w:rPr>
          <w:rFonts w:ascii="ＭＳ 明朝" w:eastAsia="ＭＳ 明朝" w:hAnsi="ＭＳ 明朝" w:cs="ＭＳ ゴシック"/>
          <w:kern w:val="0"/>
        </w:rPr>
      </w:pPr>
      <w:r w:rsidRPr="00665D11">
        <w:rPr>
          <w:rFonts w:ascii="ＭＳ 明朝" w:eastAsia="ＭＳ 明朝" w:hAnsi="ＭＳ 明朝" w:cs="ＭＳ ゴシック" w:hint="eastAsia"/>
          <w:kern w:val="0"/>
        </w:rPr>
        <w:t>ただし、「うち、その他、簡易な業務」を第三者に委任し、又は請負わせるときはこの限りでない。</w:t>
      </w:r>
    </w:p>
    <w:p w14:paraId="2A5E984A" w14:textId="77777777" w:rsidR="00B5361A" w:rsidRDefault="00B5361A" w:rsidP="0053252F">
      <w:pPr>
        <w:overflowPunct w:val="0"/>
        <w:ind w:leftChars="200" w:left="420" w:firstLineChars="100" w:firstLine="210"/>
        <w:textAlignment w:val="baseline"/>
        <w:rPr>
          <w:rFonts w:ascii="ＭＳ 明朝" w:eastAsia="ＭＳ 明朝" w:hAnsi="ＭＳ 明朝" w:cs="ＭＳ ゴシック"/>
          <w:kern w:val="0"/>
        </w:rPr>
      </w:pPr>
    </w:p>
    <w:p w14:paraId="7EFBA0C9" w14:textId="77777777" w:rsidR="00B5361A" w:rsidRDefault="00B5361A" w:rsidP="0053252F">
      <w:pPr>
        <w:overflowPunct w:val="0"/>
        <w:ind w:leftChars="200" w:left="420" w:firstLineChars="100" w:firstLine="210"/>
        <w:textAlignment w:val="baseline"/>
        <w:rPr>
          <w:rFonts w:ascii="ＭＳ 明朝" w:eastAsia="ＭＳ 明朝" w:hAnsi="ＭＳ 明朝" w:cs="ＭＳ ゴシック"/>
          <w:kern w:val="0"/>
        </w:rPr>
      </w:pPr>
    </w:p>
    <w:p w14:paraId="39BF5762" w14:textId="77777777" w:rsidR="00B5361A" w:rsidRDefault="00B5361A" w:rsidP="0053252F">
      <w:pPr>
        <w:overflowPunct w:val="0"/>
        <w:ind w:leftChars="200" w:left="420" w:firstLineChars="100" w:firstLine="210"/>
        <w:textAlignment w:val="baseline"/>
        <w:rPr>
          <w:rFonts w:ascii="ＭＳ 明朝" w:eastAsia="ＭＳ 明朝" w:hAnsi="ＭＳ 明朝" w:cs="ＭＳ ゴシック"/>
          <w:kern w:val="0"/>
        </w:rPr>
      </w:pPr>
    </w:p>
    <w:p w14:paraId="0B869046" w14:textId="77777777" w:rsidR="00B5361A" w:rsidRDefault="00B5361A" w:rsidP="0053252F">
      <w:pPr>
        <w:overflowPunct w:val="0"/>
        <w:ind w:leftChars="200" w:left="420" w:firstLineChars="100" w:firstLine="210"/>
        <w:textAlignment w:val="baseline"/>
        <w:rPr>
          <w:rFonts w:ascii="ＭＳ 明朝" w:eastAsia="ＭＳ 明朝" w:hAnsi="ＭＳ 明朝" w:cs="ＭＳ ゴシック"/>
          <w:kern w:val="0"/>
        </w:rPr>
      </w:pPr>
    </w:p>
    <w:tbl>
      <w:tblPr>
        <w:tblStyle w:val="a4"/>
        <w:tblW w:w="0" w:type="auto"/>
        <w:tblInd w:w="704" w:type="dxa"/>
        <w:tblLook w:val="04A0" w:firstRow="1" w:lastRow="0" w:firstColumn="1" w:lastColumn="0" w:noHBand="0" w:noVBand="1"/>
      </w:tblPr>
      <w:tblGrid>
        <w:gridCol w:w="7790"/>
      </w:tblGrid>
      <w:tr w:rsidR="001211BC" w14:paraId="4283E63B" w14:textId="77777777" w:rsidTr="001211BC">
        <w:tc>
          <w:tcPr>
            <w:tcW w:w="7790" w:type="dxa"/>
          </w:tcPr>
          <w:p w14:paraId="44979726" w14:textId="77777777" w:rsidR="001211BC" w:rsidRPr="001211BC" w:rsidRDefault="001211BC" w:rsidP="001211BC">
            <w:pPr>
              <w:overflowPunct w:val="0"/>
              <w:textAlignment w:val="baseline"/>
              <w:rPr>
                <w:rFonts w:ascii="ＭＳ 明朝" w:eastAsia="ＭＳ 明朝" w:hAnsi="ＭＳ 明朝" w:cs="ＭＳ ゴシック"/>
                <w:kern w:val="0"/>
              </w:rPr>
            </w:pPr>
            <w:r w:rsidRPr="001211BC">
              <w:rPr>
                <w:rFonts w:ascii="ＭＳ 明朝" w:eastAsia="ＭＳ 明朝" w:hAnsi="ＭＳ 明朝" w:cs="ＭＳ ゴシック" w:hint="eastAsia"/>
                <w:kern w:val="0"/>
              </w:rPr>
              <w:lastRenderedPageBreak/>
              <w:t xml:space="preserve">〇再委託により履行することのできる業務の範囲　</w:t>
            </w:r>
          </w:p>
          <w:p w14:paraId="068E648D" w14:textId="77777777" w:rsidR="001211BC" w:rsidRPr="001211BC" w:rsidRDefault="001211BC" w:rsidP="001211BC">
            <w:pPr>
              <w:overflowPunct w:val="0"/>
              <w:ind w:firstLineChars="100" w:firstLine="210"/>
              <w:textAlignment w:val="baseline"/>
              <w:rPr>
                <w:rFonts w:ascii="ＭＳ 明朝" w:eastAsia="ＭＳ 明朝" w:hAnsi="ＭＳ 明朝" w:cs="ＭＳ ゴシック"/>
                <w:kern w:val="0"/>
              </w:rPr>
            </w:pPr>
            <w:r w:rsidRPr="001211BC">
              <w:rPr>
                <w:rFonts w:ascii="ＭＳ 明朝" w:eastAsia="ＭＳ 明朝" w:hAnsi="ＭＳ 明朝" w:cs="ＭＳ ゴシック" w:hint="eastAsia"/>
                <w:kern w:val="0"/>
              </w:rPr>
              <w:t>母子相談事業等の実績を有する必要がある女性・子育て就労支援コーナー相談員を兼務する窓口相談員</w:t>
            </w:r>
          </w:p>
          <w:p w14:paraId="1FB41D3D" w14:textId="77777777" w:rsidR="001211BC" w:rsidRPr="001211BC" w:rsidRDefault="001211BC" w:rsidP="001211BC">
            <w:pPr>
              <w:overflowPunct w:val="0"/>
              <w:textAlignment w:val="baseline"/>
              <w:rPr>
                <w:rFonts w:ascii="ＭＳ 明朝" w:eastAsia="ＭＳ 明朝" w:hAnsi="ＭＳ 明朝" w:cs="ＭＳ ゴシック"/>
                <w:kern w:val="0"/>
              </w:rPr>
            </w:pPr>
            <w:r w:rsidRPr="001211BC">
              <w:rPr>
                <w:rFonts w:ascii="ＭＳ 明朝" w:eastAsia="ＭＳ 明朝" w:hAnsi="ＭＳ 明朝" w:cs="ＭＳ ゴシック" w:hint="eastAsia"/>
                <w:kern w:val="0"/>
              </w:rPr>
              <w:t xml:space="preserve">　（「うち、その他、簡易な業務」に当たる業務例）</w:t>
            </w:r>
          </w:p>
          <w:p w14:paraId="5BD2607C" w14:textId="77777777" w:rsidR="001211BC" w:rsidRPr="001211BC" w:rsidRDefault="001211BC" w:rsidP="001211BC">
            <w:pPr>
              <w:overflowPunct w:val="0"/>
              <w:textAlignment w:val="baseline"/>
              <w:rPr>
                <w:rFonts w:ascii="ＭＳ 明朝" w:eastAsia="ＭＳ 明朝" w:hAnsi="ＭＳ 明朝" w:cs="ＭＳ ゴシック"/>
                <w:kern w:val="0"/>
              </w:rPr>
            </w:pPr>
            <w:r w:rsidRPr="001211BC">
              <w:rPr>
                <w:rFonts w:ascii="ＭＳ 明朝" w:eastAsia="ＭＳ 明朝" w:hAnsi="ＭＳ 明朝" w:cs="ＭＳ ゴシック" w:hint="eastAsia"/>
                <w:kern w:val="0"/>
              </w:rPr>
              <w:t xml:space="preserve">　　チラシ、ポスター等広報物の制作</w:t>
            </w:r>
          </w:p>
          <w:p w14:paraId="30CC5F26" w14:textId="77777777" w:rsidR="001211BC" w:rsidRPr="001211BC" w:rsidRDefault="001211BC" w:rsidP="001211BC">
            <w:pPr>
              <w:overflowPunct w:val="0"/>
              <w:textAlignment w:val="baseline"/>
              <w:rPr>
                <w:rFonts w:ascii="ＭＳ 明朝" w:eastAsia="ＭＳ 明朝" w:hAnsi="ＭＳ 明朝" w:cs="ＭＳ ゴシック"/>
                <w:kern w:val="0"/>
              </w:rPr>
            </w:pPr>
            <w:r w:rsidRPr="001211BC">
              <w:rPr>
                <w:rFonts w:ascii="ＭＳ 明朝" w:eastAsia="ＭＳ 明朝" w:hAnsi="ＭＳ 明朝" w:cs="ＭＳ ゴシック" w:hint="eastAsia"/>
                <w:kern w:val="0"/>
              </w:rPr>
              <w:t xml:space="preserve">　　資料の収集、整理　複写・印刷・製本</w:t>
            </w:r>
          </w:p>
          <w:p w14:paraId="7EF87B7D" w14:textId="77777777" w:rsidR="001211BC" w:rsidRDefault="001211BC" w:rsidP="001211BC">
            <w:pPr>
              <w:overflowPunct w:val="0"/>
              <w:textAlignment w:val="baseline"/>
              <w:rPr>
                <w:rFonts w:ascii="ＭＳ 明朝" w:eastAsia="ＭＳ 明朝" w:hAnsi="ＭＳ 明朝" w:cs="ＭＳ ゴシック"/>
                <w:kern w:val="0"/>
              </w:rPr>
            </w:pPr>
            <w:r w:rsidRPr="001211BC">
              <w:rPr>
                <w:rFonts w:ascii="ＭＳ 明朝" w:eastAsia="ＭＳ 明朝" w:hAnsi="ＭＳ 明朝" w:cs="ＭＳ ゴシック" w:hint="eastAsia"/>
                <w:kern w:val="0"/>
              </w:rPr>
              <w:t xml:space="preserve">　　原稿・データの入力及び集計</w:t>
            </w:r>
          </w:p>
          <w:p w14:paraId="4088D661" w14:textId="6F392976" w:rsidR="001211BC" w:rsidRPr="001211BC" w:rsidRDefault="001211BC" w:rsidP="001211BC">
            <w:pPr>
              <w:overflowPunct w:val="0"/>
              <w:ind w:firstLineChars="200" w:firstLine="420"/>
              <w:textAlignment w:val="baseline"/>
              <w:rPr>
                <w:rFonts w:ascii="ＭＳ 明朝" w:eastAsia="ＭＳ 明朝" w:hAnsi="ＭＳ 明朝" w:cs="ＭＳ ゴシック"/>
                <w:kern w:val="0"/>
              </w:rPr>
            </w:pPr>
            <w:r w:rsidRPr="001211BC">
              <w:rPr>
                <w:rFonts w:ascii="ＭＳ 明朝" w:eastAsia="ＭＳ 明朝" w:hAnsi="ＭＳ 明朝" w:cs="ＭＳ ゴシック" w:hint="eastAsia"/>
                <w:kern w:val="0"/>
              </w:rPr>
              <w:t>清掃、警備</w:t>
            </w:r>
          </w:p>
          <w:p w14:paraId="60373F4A" w14:textId="28CCD864" w:rsidR="001211BC" w:rsidRPr="001211BC" w:rsidRDefault="001211BC" w:rsidP="001211BC">
            <w:pPr>
              <w:overflowPunct w:val="0"/>
              <w:textAlignment w:val="baseline"/>
              <w:rPr>
                <w:rFonts w:ascii="ＭＳ 明朝" w:eastAsia="ＭＳ 明朝" w:hAnsi="ＭＳ 明朝" w:cs="ＭＳ ゴシック"/>
                <w:kern w:val="0"/>
              </w:rPr>
            </w:pPr>
            <w:r w:rsidRPr="001211BC">
              <w:rPr>
                <w:rFonts w:ascii="ＭＳ 明朝" w:eastAsia="ＭＳ 明朝" w:hAnsi="ＭＳ 明朝" w:cs="ＭＳ ゴシック" w:hint="eastAsia"/>
                <w:kern w:val="0"/>
              </w:rPr>
              <w:t xml:space="preserve">　　その他単純作業的な業務であって、簡易なもの</w:t>
            </w:r>
            <w:r w:rsidR="007E737C">
              <w:rPr>
                <w:rFonts w:ascii="ＭＳ 明朝" w:eastAsia="ＭＳ 明朝" w:hAnsi="ＭＳ 明朝" w:cs="ＭＳ ゴシック" w:hint="eastAsia"/>
                <w:kern w:val="0"/>
              </w:rPr>
              <w:t>。</w:t>
            </w:r>
          </w:p>
        </w:tc>
      </w:tr>
    </w:tbl>
    <w:p w14:paraId="786D853D" w14:textId="77777777" w:rsidR="001211BC" w:rsidRPr="00665D11" w:rsidRDefault="001211BC" w:rsidP="0053252F">
      <w:pPr>
        <w:overflowPunct w:val="0"/>
        <w:ind w:leftChars="200" w:left="420" w:firstLineChars="100" w:firstLine="210"/>
        <w:textAlignment w:val="baseline"/>
        <w:rPr>
          <w:rFonts w:ascii="ＭＳ 明朝" w:eastAsia="ＭＳ 明朝" w:hAnsi="ＭＳ 明朝" w:cs="ＭＳ ゴシック"/>
          <w:kern w:val="0"/>
        </w:rPr>
      </w:pPr>
    </w:p>
    <w:p w14:paraId="4B16C620" w14:textId="5344BB3E" w:rsidR="006A5B3D" w:rsidRPr="00665D11" w:rsidRDefault="006A5B3D" w:rsidP="006A5B3D">
      <w:pPr>
        <w:rPr>
          <w:rFonts w:ascii="ＭＳ 明朝" w:eastAsia="ＭＳ 明朝" w:hAnsi="ＭＳ 明朝"/>
        </w:rPr>
      </w:pPr>
      <w:r w:rsidRPr="00665D11">
        <w:rPr>
          <w:rFonts w:ascii="ＭＳ 明朝" w:eastAsia="ＭＳ 明朝" w:hAnsi="ＭＳ 明朝" w:hint="eastAsia"/>
        </w:rPr>
        <w:t>1</w:t>
      </w:r>
      <w:r w:rsidRPr="00665D11">
        <w:rPr>
          <w:rFonts w:ascii="ＭＳ 明朝" w:eastAsia="ＭＳ 明朝" w:hAnsi="ＭＳ 明朝"/>
        </w:rPr>
        <w:t>5</w:t>
      </w:r>
      <w:r w:rsidRPr="00665D11">
        <w:rPr>
          <w:rFonts w:ascii="ＭＳ 明朝" w:eastAsia="ＭＳ 明朝" w:hAnsi="ＭＳ 明朝" w:hint="eastAsia"/>
        </w:rPr>
        <w:t xml:space="preserve">　情報セキュリティポリシーの遵守</w:t>
      </w:r>
    </w:p>
    <w:p w14:paraId="43BB8DC5" w14:textId="32E41A8D" w:rsidR="006A5B3D" w:rsidRPr="00665D11" w:rsidRDefault="006A5B3D" w:rsidP="006A5B3D">
      <w:pPr>
        <w:ind w:firstLineChars="100" w:firstLine="210"/>
        <w:rPr>
          <w:rFonts w:ascii="ＭＳ 明朝" w:eastAsia="ＭＳ 明朝" w:hAnsi="ＭＳ 明朝"/>
        </w:rPr>
      </w:pPr>
      <w:r w:rsidRPr="00665D11">
        <w:rPr>
          <w:rFonts w:ascii="ＭＳ 明朝" w:eastAsia="ＭＳ 明朝" w:hAnsi="ＭＳ 明朝" w:hint="eastAsia"/>
        </w:rPr>
        <w:t>システムで取り扱う個人情報等のデータ、システム構成情報等の情報資産及びシステムを構成する機器について、適切な管理及び有効活用を図るため、沖縄県情報セキュリティ基本方針、沖縄県情報セキュリティ対策基準（以下「情報セキュリティポリシー」という。）及び実施手順書を遵守するものとする。</w:t>
      </w:r>
    </w:p>
    <w:p w14:paraId="0D3A97BC" w14:textId="77777777" w:rsidR="006A5B3D" w:rsidRPr="00665D11" w:rsidRDefault="006A5B3D" w:rsidP="006A5B3D">
      <w:pPr>
        <w:ind w:firstLineChars="100" w:firstLine="210"/>
        <w:rPr>
          <w:rFonts w:ascii="ＭＳ 明朝" w:eastAsia="ＭＳ 明朝" w:hAnsi="ＭＳ 明朝"/>
        </w:rPr>
      </w:pPr>
      <w:r w:rsidRPr="00665D11">
        <w:rPr>
          <w:rFonts w:ascii="ＭＳ 明朝" w:eastAsia="ＭＳ 明朝" w:hAnsi="ＭＳ 明朝" w:hint="eastAsia"/>
        </w:rPr>
        <w:t>また、業務の遂行にあたって、情報セキュリティポリシーに定める事項が遵守できる体制を整え、情報セキュリティポリシーの遵守に関して従業員に教育を実施するものとする。</w:t>
      </w:r>
    </w:p>
    <w:p w14:paraId="4E8300E2" w14:textId="77777777" w:rsidR="00FD0CE5" w:rsidRDefault="00FD0CE5" w:rsidP="00410EFB">
      <w:pPr>
        <w:rPr>
          <w:rFonts w:ascii="ＭＳ 明朝" w:eastAsia="ＭＳ 明朝" w:hAnsi="ＭＳ 明朝"/>
        </w:rPr>
      </w:pPr>
    </w:p>
    <w:p w14:paraId="4044324A" w14:textId="5DBD9ED4" w:rsidR="00A90AB0" w:rsidRPr="00665D11" w:rsidRDefault="007B6B4D" w:rsidP="00410EFB">
      <w:pPr>
        <w:rPr>
          <w:rFonts w:ascii="ＭＳ 明朝" w:eastAsia="ＭＳ 明朝" w:hAnsi="ＭＳ 明朝"/>
        </w:rPr>
      </w:pPr>
      <w:r w:rsidRPr="00665D11">
        <w:rPr>
          <w:rFonts w:ascii="ＭＳ 明朝" w:eastAsia="ＭＳ 明朝" w:hAnsi="ＭＳ 明朝" w:hint="eastAsia"/>
        </w:rPr>
        <w:t>1</w:t>
      </w:r>
      <w:r w:rsidR="006A5B3D" w:rsidRPr="00665D11">
        <w:rPr>
          <w:rFonts w:ascii="ＭＳ 明朝" w:eastAsia="ＭＳ 明朝" w:hAnsi="ＭＳ 明朝"/>
        </w:rPr>
        <w:t>6</w:t>
      </w:r>
      <w:r w:rsidR="00B074F0" w:rsidRPr="00665D11">
        <w:rPr>
          <w:rFonts w:ascii="ＭＳ 明朝" w:eastAsia="ＭＳ 明朝" w:hAnsi="ＭＳ 明朝" w:hint="eastAsia"/>
        </w:rPr>
        <w:t xml:space="preserve">　その他</w:t>
      </w:r>
    </w:p>
    <w:p w14:paraId="15F94974" w14:textId="652D63FF" w:rsidR="00410EFB" w:rsidRPr="00665D11" w:rsidRDefault="00A90AB0" w:rsidP="0053252F">
      <w:pPr>
        <w:ind w:leftChars="100" w:left="630" w:hangingChars="200" w:hanging="420"/>
        <w:rPr>
          <w:rFonts w:ascii="ＭＳ 明朝" w:eastAsia="ＭＳ 明朝" w:hAnsi="ＭＳ 明朝"/>
        </w:rPr>
      </w:pPr>
      <w:r w:rsidRPr="00665D11">
        <w:rPr>
          <w:rFonts w:ascii="ＭＳ 明朝" w:eastAsia="ＭＳ 明朝" w:hAnsi="ＭＳ 明朝" w:hint="eastAsia"/>
        </w:rPr>
        <w:t>(1)</w:t>
      </w:r>
      <w:r w:rsidR="0053252F" w:rsidRPr="00665D11">
        <w:rPr>
          <w:rFonts w:ascii="ＭＳ 明朝" w:eastAsia="ＭＳ 明朝" w:hAnsi="ＭＳ 明朝" w:hint="eastAsia"/>
        </w:rPr>
        <w:t xml:space="preserve"> </w:t>
      </w:r>
      <w:r w:rsidR="00410EFB" w:rsidRPr="00665D11">
        <w:rPr>
          <w:rFonts w:ascii="ＭＳ 明朝" w:eastAsia="ＭＳ 明朝" w:hAnsi="ＭＳ 明朝" w:hint="eastAsia"/>
        </w:rPr>
        <w:t>本</w:t>
      </w:r>
      <w:r w:rsidR="007E737C">
        <w:rPr>
          <w:rFonts w:ascii="ＭＳ 明朝" w:eastAsia="ＭＳ 明朝" w:hAnsi="ＭＳ 明朝" w:hint="eastAsia"/>
        </w:rPr>
        <w:t>企画提案</w:t>
      </w:r>
      <w:r w:rsidR="00410EFB" w:rsidRPr="00665D11">
        <w:rPr>
          <w:rFonts w:ascii="ＭＳ 明朝" w:eastAsia="ＭＳ 明朝" w:hAnsi="ＭＳ 明朝" w:hint="eastAsia"/>
        </w:rPr>
        <w:t>仕様書の内容は、企画提案のために設定したものであり、実際の委託契約の仕様書とは異なる場合がある。</w:t>
      </w:r>
    </w:p>
    <w:p w14:paraId="1783AE53" w14:textId="5D88F850" w:rsidR="00410EFB" w:rsidRPr="00665D11" w:rsidRDefault="00A90AB0" w:rsidP="0053252F">
      <w:pPr>
        <w:ind w:leftChars="100" w:left="630" w:hangingChars="200" w:hanging="420"/>
        <w:rPr>
          <w:rFonts w:ascii="ＭＳ 明朝" w:eastAsia="ＭＳ 明朝" w:hAnsi="ＭＳ 明朝"/>
        </w:rPr>
      </w:pPr>
      <w:r w:rsidRPr="00665D11">
        <w:rPr>
          <w:rFonts w:ascii="ＭＳ 明朝" w:eastAsia="ＭＳ 明朝" w:hAnsi="ＭＳ 明朝" w:hint="eastAsia"/>
        </w:rPr>
        <w:t>(2)</w:t>
      </w:r>
      <w:r w:rsidR="0053252F" w:rsidRPr="00665D11">
        <w:rPr>
          <w:rFonts w:ascii="ＭＳ 明朝" w:eastAsia="ＭＳ 明朝" w:hAnsi="ＭＳ 明朝" w:hint="eastAsia"/>
        </w:rPr>
        <w:t xml:space="preserve"> </w:t>
      </w:r>
      <w:r w:rsidR="00034A6A">
        <w:rPr>
          <w:rFonts w:ascii="ＭＳ 明朝" w:eastAsia="ＭＳ 明朝" w:hAnsi="ＭＳ 明朝" w:hint="eastAsia"/>
        </w:rPr>
        <w:t>沖縄県</w:t>
      </w:r>
      <w:r w:rsidRPr="00665D11">
        <w:rPr>
          <w:rFonts w:ascii="ＭＳ 明朝" w:eastAsia="ＭＳ 明朝" w:hAnsi="ＭＳ 明朝" w:hint="eastAsia"/>
        </w:rPr>
        <w:t>と協議の上、</w:t>
      </w:r>
      <w:r w:rsidR="00410EFB" w:rsidRPr="00665D11">
        <w:rPr>
          <w:rFonts w:ascii="ＭＳ 明朝" w:eastAsia="ＭＳ 明朝" w:hAnsi="ＭＳ 明朝" w:hint="eastAsia"/>
        </w:rPr>
        <w:t>業務</w:t>
      </w:r>
      <w:r w:rsidRPr="00665D11">
        <w:rPr>
          <w:rFonts w:ascii="ＭＳ 明朝" w:eastAsia="ＭＳ 明朝" w:hAnsi="ＭＳ 明朝" w:hint="eastAsia"/>
        </w:rPr>
        <w:t>を</w:t>
      </w:r>
      <w:r w:rsidR="00410EFB" w:rsidRPr="00665D11">
        <w:rPr>
          <w:rFonts w:ascii="ＭＳ 明朝" w:eastAsia="ＭＳ 明朝" w:hAnsi="ＭＳ 明朝" w:hint="eastAsia"/>
        </w:rPr>
        <w:t>実施</w:t>
      </w:r>
      <w:r w:rsidRPr="00665D11">
        <w:rPr>
          <w:rFonts w:ascii="ＭＳ 明朝" w:eastAsia="ＭＳ 明朝" w:hAnsi="ＭＳ 明朝" w:hint="eastAsia"/>
        </w:rPr>
        <w:t>するものとし、</w:t>
      </w:r>
      <w:r w:rsidR="00410EFB" w:rsidRPr="00665D11">
        <w:rPr>
          <w:rFonts w:ascii="ＭＳ 明朝" w:eastAsia="ＭＳ 明朝" w:hAnsi="ＭＳ 明朝" w:hint="eastAsia"/>
        </w:rPr>
        <w:t>選定された企画提案の内容のすべてを実施することを保証するものではないこと。</w:t>
      </w:r>
    </w:p>
    <w:p w14:paraId="68545FD9" w14:textId="3E40AAB8" w:rsidR="00410EFB" w:rsidRPr="00665D11" w:rsidRDefault="00A90AB0" w:rsidP="001211BC">
      <w:pPr>
        <w:ind w:leftChars="100" w:left="420" w:hangingChars="100" w:hanging="210"/>
        <w:rPr>
          <w:rFonts w:ascii="ＭＳ 明朝" w:eastAsia="ＭＳ 明朝" w:hAnsi="ＭＳ 明朝"/>
        </w:rPr>
      </w:pPr>
      <w:r w:rsidRPr="00665D11">
        <w:rPr>
          <w:rFonts w:ascii="ＭＳ 明朝" w:eastAsia="ＭＳ 明朝" w:hAnsi="ＭＳ 明朝" w:hint="eastAsia"/>
        </w:rPr>
        <w:t>(3)</w:t>
      </w:r>
      <w:r w:rsidR="0053252F" w:rsidRPr="00665D11">
        <w:rPr>
          <w:rFonts w:ascii="ＭＳ 明朝" w:eastAsia="ＭＳ 明朝" w:hAnsi="ＭＳ 明朝" w:hint="eastAsia"/>
        </w:rPr>
        <w:t xml:space="preserve"> </w:t>
      </w:r>
      <w:r w:rsidR="00410EFB" w:rsidRPr="00665D11">
        <w:rPr>
          <w:rFonts w:ascii="ＭＳ 明朝" w:eastAsia="ＭＳ 明朝" w:hAnsi="ＭＳ 明朝" w:hint="eastAsia"/>
        </w:rPr>
        <w:t>本</w:t>
      </w:r>
      <w:r w:rsidR="007E737C">
        <w:rPr>
          <w:rFonts w:ascii="ＭＳ 明朝" w:eastAsia="ＭＳ 明朝" w:hAnsi="ＭＳ 明朝" w:hint="eastAsia"/>
        </w:rPr>
        <w:t>企画提案</w:t>
      </w:r>
      <w:r w:rsidR="00410EFB" w:rsidRPr="00665D11">
        <w:rPr>
          <w:rFonts w:ascii="ＭＳ 明朝" w:eastAsia="ＭＳ 明朝" w:hAnsi="ＭＳ 明朝" w:hint="eastAsia"/>
        </w:rPr>
        <w:t>仕様書に定め</w:t>
      </w:r>
      <w:r w:rsidR="00391AC5" w:rsidRPr="00665D11">
        <w:rPr>
          <w:rFonts w:ascii="ＭＳ 明朝" w:eastAsia="ＭＳ 明朝" w:hAnsi="ＭＳ 明朝" w:hint="eastAsia"/>
        </w:rPr>
        <w:t>る事項について生じた疑義又は定めのない事項については、</w:t>
      </w:r>
      <w:r w:rsidR="00034A6A">
        <w:rPr>
          <w:rFonts w:ascii="ＭＳ 明朝" w:eastAsia="ＭＳ 明朝" w:hAnsi="ＭＳ 明朝" w:hint="eastAsia"/>
        </w:rPr>
        <w:t>沖縄県</w:t>
      </w:r>
      <w:r w:rsidR="00410EFB" w:rsidRPr="00665D11">
        <w:rPr>
          <w:rFonts w:ascii="ＭＳ 明朝" w:eastAsia="ＭＳ 明朝" w:hAnsi="ＭＳ 明朝" w:hint="eastAsia"/>
        </w:rPr>
        <w:t>及び受託者で協議の上、</w:t>
      </w:r>
      <w:r w:rsidR="00391AC5" w:rsidRPr="00665D11">
        <w:rPr>
          <w:rFonts w:ascii="ＭＳ 明朝" w:eastAsia="ＭＳ 明朝" w:hAnsi="ＭＳ 明朝" w:hint="eastAsia"/>
        </w:rPr>
        <w:t>定めるものとする</w:t>
      </w:r>
      <w:r w:rsidR="00410EFB" w:rsidRPr="00665D11">
        <w:rPr>
          <w:rFonts w:ascii="ＭＳ 明朝" w:eastAsia="ＭＳ 明朝" w:hAnsi="ＭＳ 明朝" w:hint="eastAsia"/>
        </w:rPr>
        <w:t>。</w:t>
      </w:r>
    </w:p>
    <w:p w14:paraId="1953B807" w14:textId="41ECA3D3" w:rsidR="00C15974" w:rsidRPr="00665D11" w:rsidRDefault="00C15974" w:rsidP="00C15974">
      <w:pPr>
        <w:rPr>
          <w:rFonts w:ascii="ＭＳ 明朝" w:eastAsia="ＭＳ 明朝" w:hAnsi="ＭＳ 明朝"/>
        </w:rPr>
      </w:pPr>
    </w:p>
    <w:p w14:paraId="32C04D49" w14:textId="4051591E" w:rsidR="007B6B4D" w:rsidRPr="00665D11" w:rsidRDefault="007B6B4D" w:rsidP="007B6B4D">
      <w:pPr>
        <w:rPr>
          <w:rFonts w:ascii="ＭＳ 明朝" w:eastAsia="ＭＳ 明朝" w:hAnsi="ＭＳ 明朝"/>
        </w:rPr>
      </w:pPr>
      <w:r w:rsidRPr="00665D11">
        <w:rPr>
          <w:rFonts w:ascii="ＭＳ 明朝" w:eastAsia="ＭＳ 明朝" w:hAnsi="ＭＳ 明朝" w:hint="eastAsia"/>
        </w:rPr>
        <w:t>1</w:t>
      </w:r>
      <w:r w:rsidR="006A5B3D" w:rsidRPr="00665D11">
        <w:rPr>
          <w:rFonts w:ascii="ＭＳ 明朝" w:eastAsia="ＭＳ 明朝" w:hAnsi="ＭＳ 明朝"/>
        </w:rPr>
        <w:t>7</w:t>
      </w:r>
      <w:r w:rsidRPr="00665D11">
        <w:rPr>
          <w:rFonts w:ascii="ＭＳ 明朝" w:eastAsia="ＭＳ 明朝" w:hAnsi="ＭＳ 明朝" w:hint="eastAsia"/>
        </w:rPr>
        <w:t xml:space="preserve">　引き継ぎについて</w:t>
      </w:r>
    </w:p>
    <w:p w14:paraId="4C908925" w14:textId="3BA6DE26" w:rsidR="00355F55" w:rsidRPr="00665D11" w:rsidRDefault="007B6B4D" w:rsidP="001211BC">
      <w:pPr>
        <w:ind w:leftChars="99" w:left="208" w:firstLineChars="116" w:firstLine="244"/>
        <w:rPr>
          <w:rFonts w:ascii="ＭＳ 明朝" w:eastAsia="ＭＳ 明朝" w:hAnsi="ＭＳ 明朝"/>
        </w:rPr>
      </w:pPr>
      <w:r w:rsidRPr="00665D11">
        <w:rPr>
          <w:rFonts w:ascii="ＭＳ 明朝" w:eastAsia="ＭＳ 明朝" w:hAnsi="ＭＳ 明朝" w:hint="eastAsia"/>
        </w:rPr>
        <w:t>受託者は、本業務に係る契約の終了後、他者に業務の引継ぎを行う必要が生じた場合には、利用者の利便性を損なわないよう必要な措置を講じ、円滑な引継ぎに努めることとする。具体的な内容については、受託者と</w:t>
      </w:r>
      <w:r w:rsidR="00034A6A">
        <w:rPr>
          <w:rFonts w:ascii="ＭＳ 明朝" w:eastAsia="ＭＳ 明朝" w:hAnsi="ＭＳ 明朝" w:hint="eastAsia"/>
        </w:rPr>
        <w:t>沖縄県</w:t>
      </w:r>
      <w:r w:rsidRPr="00665D11">
        <w:rPr>
          <w:rFonts w:ascii="ＭＳ 明朝" w:eastAsia="ＭＳ 明朝" w:hAnsi="ＭＳ 明朝" w:hint="eastAsia"/>
        </w:rPr>
        <w:t>の協議によることとする。</w:t>
      </w:r>
    </w:p>
    <w:sectPr w:rsidR="00355F55" w:rsidRPr="00665D11" w:rsidSect="00B5361A">
      <w:headerReference w:type="first" r:id="rId8"/>
      <w:pgSz w:w="11906" w:h="16838"/>
      <w:pgMar w:top="1701"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53F1" w14:textId="77777777" w:rsidR="00F047F5" w:rsidRDefault="00F047F5" w:rsidP="00F047F5">
      <w:r>
        <w:separator/>
      </w:r>
    </w:p>
  </w:endnote>
  <w:endnote w:type="continuationSeparator" w:id="0">
    <w:p w14:paraId="345C4A65" w14:textId="77777777" w:rsidR="00F047F5" w:rsidRDefault="00F047F5" w:rsidP="00F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5A2C" w14:textId="77777777" w:rsidR="00F047F5" w:rsidRDefault="00F047F5" w:rsidP="00F047F5">
      <w:r>
        <w:separator/>
      </w:r>
    </w:p>
  </w:footnote>
  <w:footnote w:type="continuationSeparator" w:id="0">
    <w:p w14:paraId="36C120A8" w14:textId="77777777" w:rsidR="00F047F5" w:rsidRDefault="00F047F5" w:rsidP="00F0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57A8" w14:textId="37DE3735" w:rsidR="00B5361A" w:rsidRDefault="00B5361A" w:rsidP="00B5361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017"/>
    <w:multiLevelType w:val="hybridMultilevel"/>
    <w:tmpl w:val="C0BC7CEC"/>
    <w:lvl w:ilvl="0" w:tplc="EBE2BC5E">
      <w:start w:val="1"/>
      <w:numFmt w:val="decimalEnclosedCircle"/>
      <w:lvlText w:val="%1"/>
      <w:lvlJc w:val="left"/>
      <w:pPr>
        <w:ind w:left="930" w:hanging="360"/>
      </w:pPr>
      <w:rPr>
        <w:rFonts w:hint="default"/>
        <w:strike w:val="0"/>
      </w:rPr>
    </w:lvl>
    <w:lvl w:ilvl="1" w:tplc="F6560224">
      <w:start w:val="3"/>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4904566"/>
    <w:multiLevelType w:val="hybridMultilevel"/>
    <w:tmpl w:val="509E227C"/>
    <w:lvl w:ilvl="0" w:tplc="773E2A3E">
      <w:start w:val="1"/>
      <w:numFmt w:val="decimal"/>
      <w:lvlText w:val="(%1)"/>
      <w:lvlJc w:val="left"/>
      <w:pPr>
        <w:ind w:left="724" w:hanging="440"/>
      </w:pPr>
      <w:rPr>
        <w:rFonts w:hint="default"/>
      </w:r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 w15:restartNumberingAfterBreak="0">
    <w:nsid w:val="0DA53846"/>
    <w:multiLevelType w:val="hybridMultilevel"/>
    <w:tmpl w:val="22D842C0"/>
    <w:lvl w:ilvl="0" w:tplc="219227B2">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BE55816"/>
    <w:multiLevelType w:val="hybridMultilevel"/>
    <w:tmpl w:val="4BE4D9DC"/>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1C970CBC"/>
    <w:multiLevelType w:val="hybridMultilevel"/>
    <w:tmpl w:val="CFE86F28"/>
    <w:lvl w:ilvl="0" w:tplc="02A4A0D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E94AF6"/>
    <w:multiLevelType w:val="hybridMultilevel"/>
    <w:tmpl w:val="F2DEB680"/>
    <w:lvl w:ilvl="0" w:tplc="DB7CB9E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F77BD5"/>
    <w:multiLevelType w:val="hybridMultilevel"/>
    <w:tmpl w:val="4BE4D9DC"/>
    <w:lvl w:ilvl="0" w:tplc="A1A4B05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59F6E42"/>
    <w:multiLevelType w:val="hybridMultilevel"/>
    <w:tmpl w:val="62D8705A"/>
    <w:lvl w:ilvl="0" w:tplc="83526372">
      <w:start w:val="1"/>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8" w15:restartNumberingAfterBreak="0">
    <w:nsid w:val="285754ED"/>
    <w:multiLevelType w:val="hybridMultilevel"/>
    <w:tmpl w:val="64EC0926"/>
    <w:lvl w:ilvl="0" w:tplc="773E2A3E">
      <w:start w:val="1"/>
      <w:numFmt w:val="decimal"/>
      <w:lvlText w:val="(%1)"/>
      <w:lvlJc w:val="left"/>
      <w:pPr>
        <w:ind w:left="670" w:hanging="44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9" w15:restartNumberingAfterBreak="0">
    <w:nsid w:val="28BB4831"/>
    <w:multiLevelType w:val="hybridMultilevel"/>
    <w:tmpl w:val="3884A402"/>
    <w:lvl w:ilvl="0" w:tplc="C82CD2B6">
      <w:start w:val="1"/>
      <w:numFmt w:val="decimal"/>
      <w:lvlText w:val="(%1)"/>
      <w:lvlJc w:val="left"/>
      <w:pPr>
        <w:ind w:left="690" w:hanging="4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10" w15:restartNumberingAfterBreak="0">
    <w:nsid w:val="2DC92DE5"/>
    <w:multiLevelType w:val="hybridMultilevel"/>
    <w:tmpl w:val="8FC28812"/>
    <w:lvl w:ilvl="0" w:tplc="773E2A3E">
      <w:start w:val="1"/>
      <w:numFmt w:val="decimal"/>
      <w:lvlText w:val="(%1)"/>
      <w:lvlJc w:val="left"/>
      <w:pPr>
        <w:ind w:left="570" w:hanging="360"/>
      </w:pPr>
      <w:rPr>
        <w:rFonts w:hint="default"/>
      </w:rPr>
    </w:lvl>
    <w:lvl w:ilvl="1" w:tplc="84D69952">
      <w:start w:val="1"/>
      <w:numFmt w:val="decimalEnclosedParen"/>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32582A09"/>
    <w:multiLevelType w:val="hybridMultilevel"/>
    <w:tmpl w:val="35322884"/>
    <w:lvl w:ilvl="0" w:tplc="A02E91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CBA7A0D"/>
    <w:multiLevelType w:val="hybridMultilevel"/>
    <w:tmpl w:val="72488F6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55F61080">
      <w:start w:val="8"/>
      <w:numFmt w:val="bullet"/>
      <w:lvlText w:val="※"/>
      <w:lvlJc w:val="left"/>
      <w:pPr>
        <w:ind w:left="1680" w:hanging="360"/>
      </w:pPr>
      <w:rPr>
        <w:rFonts w:ascii="ＭＳ 明朝" w:eastAsia="ＭＳ 明朝" w:hAnsi="ＭＳ 明朝" w:cstheme="minorBidi"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6D165C"/>
    <w:multiLevelType w:val="hybridMultilevel"/>
    <w:tmpl w:val="6A1C2A96"/>
    <w:lvl w:ilvl="0" w:tplc="F7CCEAA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4F9C5654"/>
    <w:multiLevelType w:val="hybridMultilevel"/>
    <w:tmpl w:val="540252AC"/>
    <w:lvl w:ilvl="0" w:tplc="0409000F">
      <w:start w:val="1"/>
      <w:numFmt w:val="decimal"/>
      <w:lvlText w:val="%1."/>
      <w:lvlJc w:val="left"/>
      <w:pPr>
        <w:ind w:left="440" w:hanging="440"/>
      </w:pPr>
    </w:lvl>
    <w:lvl w:ilvl="1" w:tplc="0C9618F4">
      <w:start w:val="1"/>
      <w:numFmt w:val="decimalEnclosedCircle"/>
      <w:lvlText w:val="%2"/>
      <w:lvlJc w:val="left"/>
      <w:pPr>
        <w:ind w:left="860" w:hanging="420"/>
      </w:pPr>
      <w:rPr>
        <w:rFonts w:hint="eastAsia"/>
      </w:rPr>
    </w:lvl>
    <w:lvl w:ilvl="2" w:tplc="04090011">
      <w:start w:val="1"/>
      <w:numFmt w:val="decimalEnclosedCircle"/>
      <w:lvlText w:val="%3"/>
      <w:lvlJc w:val="left"/>
      <w:pPr>
        <w:ind w:left="1320" w:hanging="440"/>
      </w:pPr>
    </w:lvl>
    <w:lvl w:ilvl="3" w:tplc="999C612C">
      <w:start w:val="1"/>
      <w:numFmt w:val="aiueoFullWidth"/>
      <w:lvlText w:val="%4"/>
      <w:lvlJc w:val="left"/>
      <w:pPr>
        <w:ind w:left="1760" w:hanging="440"/>
      </w:pPr>
      <w:rPr>
        <w:rFonts w:hint="eastAsia"/>
      </w:rPr>
    </w:lvl>
    <w:lvl w:ilvl="4" w:tplc="2D00E218">
      <w:start w:val="1"/>
      <w:numFmt w:val="aiueoFullWidth"/>
      <w:lvlText w:val="%5）"/>
      <w:lvlJc w:val="left"/>
      <w:pPr>
        <w:ind w:left="2180" w:hanging="420"/>
      </w:pPr>
      <w:rPr>
        <w:rFonts w:hint="eastAsia"/>
      </w:rPr>
    </w:lvl>
    <w:lvl w:ilvl="5" w:tplc="146E09BA">
      <w:start w:val="1"/>
      <w:numFmt w:val="bullet"/>
      <w:lvlText w:val="※"/>
      <w:lvlJc w:val="left"/>
      <w:pPr>
        <w:ind w:left="2560" w:hanging="360"/>
      </w:pPr>
      <w:rPr>
        <w:rFonts w:ascii="ＭＳ 明朝" w:eastAsia="ＭＳ 明朝" w:hAnsi="ＭＳ 明朝" w:cstheme="minorBidi" w:hint="eastAsia"/>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372697"/>
    <w:multiLevelType w:val="hybridMultilevel"/>
    <w:tmpl w:val="700E2E9A"/>
    <w:lvl w:ilvl="0" w:tplc="3DA2FD06">
      <w:start w:val="1"/>
      <w:numFmt w:val="decimal"/>
      <w:lvlText w:val="(%1)"/>
      <w:lvlJc w:val="left"/>
      <w:pPr>
        <w:ind w:left="690" w:hanging="4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16" w15:restartNumberingAfterBreak="0">
    <w:nsid w:val="5C6313E9"/>
    <w:multiLevelType w:val="hybridMultilevel"/>
    <w:tmpl w:val="0AAE0F20"/>
    <w:lvl w:ilvl="0" w:tplc="146E09BA">
      <w:start w:val="1"/>
      <w:numFmt w:val="bullet"/>
      <w:lvlText w:val="※"/>
      <w:lvlJc w:val="left"/>
      <w:pPr>
        <w:ind w:left="1788" w:hanging="440"/>
      </w:pPr>
      <w:rPr>
        <w:rFonts w:ascii="ＭＳ 明朝" w:eastAsia="ＭＳ 明朝" w:hAnsi="ＭＳ 明朝" w:cstheme="minorBidi" w:hint="eastAsia"/>
      </w:rPr>
    </w:lvl>
    <w:lvl w:ilvl="1" w:tplc="0409000B" w:tentative="1">
      <w:start w:val="1"/>
      <w:numFmt w:val="bullet"/>
      <w:lvlText w:val=""/>
      <w:lvlJc w:val="left"/>
      <w:pPr>
        <w:ind w:left="2228" w:hanging="440"/>
      </w:pPr>
      <w:rPr>
        <w:rFonts w:ascii="Wingdings" w:hAnsi="Wingdings" w:hint="default"/>
      </w:rPr>
    </w:lvl>
    <w:lvl w:ilvl="2" w:tplc="0409000D" w:tentative="1">
      <w:start w:val="1"/>
      <w:numFmt w:val="bullet"/>
      <w:lvlText w:val=""/>
      <w:lvlJc w:val="left"/>
      <w:pPr>
        <w:ind w:left="2668" w:hanging="440"/>
      </w:pPr>
      <w:rPr>
        <w:rFonts w:ascii="Wingdings" w:hAnsi="Wingdings" w:hint="default"/>
      </w:rPr>
    </w:lvl>
    <w:lvl w:ilvl="3" w:tplc="04090001" w:tentative="1">
      <w:start w:val="1"/>
      <w:numFmt w:val="bullet"/>
      <w:lvlText w:val=""/>
      <w:lvlJc w:val="left"/>
      <w:pPr>
        <w:ind w:left="3108" w:hanging="440"/>
      </w:pPr>
      <w:rPr>
        <w:rFonts w:ascii="Wingdings" w:hAnsi="Wingdings" w:hint="default"/>
      </w:rPr>
    </w:lvl>
    <w:lvl w:ilvl="4" w:tplc="0409000B" w:tentative="1">
      <w:start w:val="1"/>
      <w:numFmt w:val="bullet"/>
      <w:lvlText w:val=""/>
      <w:lvlJc w:val="left"/>
      <w:pPr>
        <w:ind w:left="3548" w:hanging="440"/>
      </w:pPr>
      <w:rPr>
        <w:rFonts w:ascii="Wingdings" w:hAnsi="Wingdings" w:hint="default"/>
      </w:rPr>
    </w:lvl>
    <w:lvl w:ilvl="5" w:tplc="0409000D" w:tentative="1">
      <w:start w:val="1"/>
      <w:numFmt w:val="bullet"/>
      <w:lvlText w:val=""/>
      <w:lvlJc w:val="left"/>
      <w:pPr>
        <w:ind w:left="3988" w:hanging="440"/>
      </w:pPr>
      <w:rPr>
        <w:rFonts w:ascii="Wingdings" w:hAnsi="Wingdings" w:hint="default"/>
      </w:rPr>
    </w:lvl>
    <w:lvl w:ilvl="6" w:tplc="04090001" w:tentative="1">
      <w:start w:val="1"/>
      <w:numFmt w:val="bullet"/>
      <w:lvlText w:val=""/>
      <w:lvlJc w:val="left"/>
      <w:pPr>
        <w:ind w:left="4428" w:hanging="440"/>
      </w:pPr>
      <w:rPr>
        <w:rFonts w:ascii="Wingdings" w:hAnsi="Wingdings" w:hint="default"/>
      </w:rPr>
    </w:lvl>
    <w:lvl w:ilvl="7" w:tplc="0409000B" w:tentative="1">
      <w:start w:val="1"/>
      <w:numFmt w:val="bullet"/>
      <w:lvlText w:val=""/>
      <w:lvlJc w:val="left"/>
      <w:pPr>
        <w:ind w:left="4868" w:hanging="440"/>
      </w:pPr>
      <w:rPr>
        <w:rFonts w:ascii="Wingdings" w:hAnsi="Wingdings" w:hint="default"/>
      </w:rPr>
    </w:lvl>
    <w:lvl w:ilvl="8" w:tplc="0409000D" w:tentative="1">
      <w:start w:val="1"/>
      <w:numFmt w:val="bullet"/>
      <w:lvlText w:val=""/>
      <w:lvlJc w:val="left"/>
      <w:pPr>
        <w:ind w:left="5308" w:hanging="440"/>
      </w:pPr>
      <w:rPr>
        <w:rFonts w:ascii="Wingdings" w:hAnsi="Wingdings" w:hint="default"/>
      </w:rPr>
    </w:lvl>
  </w:abstractNum>
  <w:abstractNum w:abstractNumId="17" w15:restartNumberingAfterBreak="0">
    <w:nsid w:val="60B70B27"/>
    <w:multiLevelType w:val="hybridMultilevel"/>
    <w:tmpl w:val="0388DC5A"/>
    <w:lvl w:ilvl="0" w:tplc="B9905556">
      <w:start w:val="1"/>
      <w:numFmt w:val="decimal"/>
      <w:lvlText w:val="(%1)"/>
      <w:lvlJc w:val="left"/>
      <w:pPr>
        <w:ind w:left="570" w:hanging="360"/>
      </w:pPr>
      <w:rPr>
        <w:rFonts w:hint="default"/>
      </w:rPr>
    </w:lvl>
    <w:lvl w:ilvl="1" w:tplc="F612C3FE">
      <w:start w:val="2"/>
      <w:numFmt w:val="decimalEnclosedParen"/>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726F4CCC"/>
    <w:multiLevelType w:val="hybridMultilevel"/>
    <w:tmpl w:val="7488DFAC"/>
    <w:lvl w:ilvl="0" w:tplc="5A76F776">
      <w:start w:val="1"/>
      <w:numFmt w:val="decimal"/>
      <w:lvlText w:val="(%1)"/>
      <w:lvlJc w:val="left"/>
      <w:pPr>
        <w:ind w:left="440" w:hanging="440"/>
      </w:pPr>
      <w:rPr>
        <w:rFonts w:hint="eastAsia"/>
      </w:rPr>
    </w:lvl>
    <w:lvl w:ilvl="1" w:tplc="8CC26BE8">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3846CEE"/>
    <w:multiLevelType w:val="hybridMultilevel"/>
    <w:tmpl w:val="02688FCC"/>
    <w:lvl w:ilvl="0" w:tplc="38D4A344">
      <w:start w:val="1"/>
      <w:numFmt w:val="decimal"/>
      <w:lvlText w:val="(%1)"/>
      <w:lvlJc w:val="left"/>
      <w:pPr>
        <w:ind w:left="630" w:hanging="420"/>
      </w:pPr>
      <w:rPr>
        <w:rFonts w:hint="eastAsia"/>
      </w:rPr>
    </w:lvl>
    <w:lvl w:ilvl="1" w:tplc="1352B120">
      <w:start w:val="1"/>
      <w:numFmt w:val="decimalEnclosedCircle"/>
      <w:lvlText w:val="%2"/>
      <w:lvlJc w:val="left"/>
      <w:pPr>
        <w:ind w:left="1070" w:hanging="420"/>
      </w:pPr>
      <w:rPr>
        <w:rFonts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79824349"/>
    <w:multiLevelType w:val="hybridMultilevel"/>
    <w:tmpl w:val="8AB853E2"/>
    <w:lvl w:ilvl="0" w:tplc="E08614D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19763267">
    <w:abstractNumId w:val="5"/>
  </w:num>
  <w:num w:numId="2" w16cid:durableId="674066345">
    <w:abstractNumId w:val="4"/>
  </w:num>
  <w:num w:numId="3" w16cid:durableId="978730015">
    <w:abstractNumId w:val="10"/>
  </w:num>
  <w:num w:numId="4" w16cid:durableId="1252661208">
    <w:abstractNumId w:val="13"/>
  </w:num>
  <w:num w:numId="5" w16cid:durableId="2102874236">
    <w:abstractNumId w:val="17"/>
  </w:num>
  <w:num w:numId="6" w16cid:durableId="1781995787">
    <w:abstractNumId w:val="20"/>
  </w:num>
  <w:num w:numId="7" w16cid:durableId="469514408">
    <w:abstractNumId w:val="6"/>
  </w:num>
  <w:num w:numId="8" w16cid:durableId="1535119632">
    <w:abstractNumId w:val="7"/>
  </w:num>
  <w:num w:numId="9" w16cid:durableId="169833100">
    <w:abstractNumId w:val="0"/>
  </w:num>
  <w:num w:numId="10" w16cid:durableId="906191298">
    <w:abstractNumId w:val="2"/>
  </w:num>
  <w:num w:numId="11" w16cid:durableId="1762947137">
    <w:abstractNumId w:val="11"/>
  </w:num>
  <w:num w:numId="12" w16cid:durableId="258754878">
    <w:abstractNumId w:val="3"/>
  </w:num>
  <w:num w:numId="13" w16cid:durableId="728698381">
    <w:abstractNumId w:val="8"/>
  </w:num>
  <w:num w:numId="14" w16cid:durableId="1819685030">
    <w:abstractNumId w:val="15"/>
  </w:num>
  <w:num w:numId="15" w16cid:durableId="537669801">
    <w:abstractNumId w:val="1"/>
  </w:num>
  <w:num w:numId="16" w16cid:durableId="828524601">
    <w:abstractNumId w:val="9"/>
  </w:num>
  <w:num w:numId="17" w16cid:durableId="91518411">
    <w:abstractNumId w:val="12"/>
  </w:num>
  <w:num w:numId="18" w16cid:durableId="615451185">
    <w:abstractNumId w:val="19"/>
  </w:num>
  <w:num w:numId="19" w16cid:durableId="1872182127">
    <w:abstractNumId w:val="14"/>
  </w:num>
  <w:num w:numId="20" w16cid:durableId="2131043826">
    <w:abstractNumId w:val="18"/>
  </w:num>
  <w:num w:numId="21" w16cid:durableId="2396007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27"/>
    <w:rsid w:val="00002C0C"/>
    <w:rsid w:val="00015363"/>
    <w:rsid w:val="000177FD"/>
    <w:rsid w:val="00034A6A"/>
    <w:rsid w:val="00043CCB"/>
    <w:rsid w:val="00045971"/>
    <w:rsid w:val="0005279A"/>
    <w:rsid w:val="00052EF8"/>
    <w:rsid w:val="00060741"/>
    <w:rsid w:val="000630E5"/>
    <w:rsid w:val="000A2AEE"/>
    <w:rsid w:val="000A4C4C"/>
    <w:rsid w:val="000B34CF"/>
    <w:rsid w:val="000C08C5"/>
    <w:rsid w:val="000F122C"/>
    <w:rsid w:val="000F5D34"/>
    <w:rsid w:val="0011596A"/>
    <w:rsid w:val="001211BC"/>
    <w:rsid w:val="001410CE"/>
    <w:rsid w:val="00141711"/>
    <w:rsid w:val="00146090"/>
    <w:rsid w:val="00151834"/>
    <w:rsid w:val="001540F9"/>
    <w:rsid w:val="00161333"/>
    <w:rsid w:val="00167641"/>
    <w:rsid w:val="00172B93"/>
    <w:rsid w:val="001779F0"/>
    <w:rsid w:val="0018243B"/>
    <w:rsid w:val="001B04A0"/>
    <w:rsid w:val="001C5D31"/>
    <w:rsid w:val="001D71DA"/>
    <w:rsid w:val="001E7B13"/>
    <w:rsid w:val="001F4BEE"/>
    <w:rsid w:val="001F6C68"/>
    <w:rsid w:val="001F745D"/>
    <w:rsid w:val="00207F60"/>
    <w:rsid w:val="00220802"/>
    <w:rsid w:val="00223920"/>
    <w:rsid w:val="00236670"/>
    <w:rsid w:val="002458B4"/>
    <w:rsid w:val="002612A7"/>
    <w:rsid w:val="00266234"/>
    <w:rsid w:val="00271542"/>
    <w:rsid w:val="00280A68"/>
    <w:rsid w:val="00291A5D"/>
    <w:rsid w:val="002B4F90"/>
    <w:rsid w:val="002B581E"/>
    <w:rsid w:val="002B6171"/>
    <w:rsid w:val="002B7ED1"/>
    <w:rsid w:val="002D2B5B"/>
    <w:rsid w:val="002D60CB"/>
    <w:rsid w:val="002D63FA"/>
    <w:rsid w:val="002E0F77"/>
    <w:rsid w:val="002E1B22"/>
    <w:rsid w:val="002E6ACA"/>
    <w:rsid w:val="002E6D28"/>
    <w:rsid w:val="002F0A94"/>
    <w:rsid w:val="003031DA"/>
    <w:rsid w:val="00306887"/>
    <w:rsid w:val="00312538"/>
    <w:rsid w:val="003210DE"/>
    <w:rsid w:val="00323CA4"/>
    <w:rsid w:val="00334A09"/>
    <w:rsid w:val="00335194"/>
    <w:rsid w:val="00335246"/>
    <w:rsid w:val="00336CEA"/>
    <w:rsid w:val="0034218F"/>
    <w:rsid w:val="003428DB"/>
    <w:rsid w:val="00344695"/>
    <w:rsid w:val="00352D86"/>
    <w:rsid w:val="00355591"/>
    <w:rsid w:val="00355F55"/>
    <w:rsid w:val="00362892"/>
    <w:rsid w:val="00365179"/>
    <w:rsid w:val="00371112"/>
    <w:rsid w:val="00380DE7"/>
    <w:rsid w:val="003814C7"/>
    <w:rsid w:val="00384A8F"/>
    <w:rsid w:val="00387AB4"/>
    <w:rsid w:val="00391AC5"/>
    <w:rsid w:val="0039542B"/>
    <w:rsid w:val="00396FE0"/>
    <w:rsid w:val="003A5595"/>
    <w:rsid w:val="003A7892"/>
    <w:rsid w:val="003B1D40"/>
    <w:rsid w:val="003C21C4"/>
    <w:rsid w:val="003D084C"/>
    <w:rsid w:val="003D092B"/>
    <w:rsid w:val="003D0DD2"/>
    <w:rsid w:val="003D3011"/>
    <w:rsid w:val="003D4D88"/>
    <w:rsid w:val="003E1A19"/>
    <w:rsid w:val="003F000B"/>
    <w:rsid w:val="003F5800"/>
    <w:rsid w:val="003F7889"/>
    <w:rsid w:val="004014C1"/>
    <w:rsid w:val="004046E1"/>
    <w:rsid w:val="00410EFB"/>
    <w:rsid w:val="004166E4"/>
    <w:rsid w:val="00416706"/>
    <w:rsid w:val="00422F32"/>
    <w:rsid w:val="004257A3"/>
    <w:rsid w:val="0043316D"/>
    <w:rsid w:val="004429B4"/>
    <w:rsid w:val="00443C7E"/>
    <w:rsid w:val="00447055"/>
    <w:rsid w:val="004540E3"/>
    <w:rsid w:val="004602EF"/>
    <w:rsid w:val="0046621E"/>
    <w:rsid w:val="004802D1"/>
    <w:rsid w:val="004849A7"/>
    <w:rsid w:val="00485984"/>
    <w:rsid w:val="00491D34"/>
    <w:rsid w:val="0049484F"/>
    <w:rsid w:val="004A2C48"/>
    <w:rsid w:val="004A6D48"/>
    <w:rsid w:val="004C00DD"/>
    <w:rsid w:val="004C5B60"/>
    <w:rsid w:val="004C7B11"/>
    <w:rsid w:val="004D13D6"/>
    <w:rsid w:val="004D30FC"/>
    <w:rsid w:val="0050068A"/>
    <w:rsid w:val="005028BD"/>
    <w:rsid w:val="005236F1"/>
    <w:rsid w:val="0053252F"/>
    <w:rsid w:val="00541648"/>
    <w:rsid w:val="00544025"/>
    <w:rsid w:val="00552A8A"/>
    <w:rsid w:val="00567FAF"/>
    <w:rsid w:val="00570AFF"/>
    <w:rsid w:val="0057106C"/>
    <w:rsid w:val="005734D7"/>
    <w:rsid w:val="005805CE"/>
    <w:rsid w:val="00581DE0"/>
    <w:rsid w:val="00585128"/>
    <w:rsid w:val="0059690B"/>
    <w:rsid w:val="005A43BE"/>
    <w:rsid w:val="005B27E0"/>
    <w:rsid w:val="005E2C9B"/>
    <w:rsid w:val="0060261A"/>
    <w:rsid w:val="00605630"/>
    <w:rsid w:val="00605BE6"/>
    <w:rsid w:val="00606924"/>
    <w:rsid w:val="00615365"/>
    <w:rsid w:val="006200D3"/>
    <w:rsid w:val="00623B30"/>
    <w:rsid w:val="0062657B"/>
    <w:rsid w:val="0062786D"/>
    <w:rsid w:val="00630B64"/>
    <w:rsid w:val="006321D2"/>
    <w:rsid w:val="006423F4"/>
    <w:rsid w:val="006428A5"/>
    <w:rsid w:val="00643EE5"/>
    <w:rsid w:val="0064460C"/>
    <w:rsid w:val="00645235"/>
    <w:rsid w:val="0066100E"/>
    <w:rsid w:val="00665D11"/>
    <w:rsid w:val="00667D82"/>
    <w:rsid w:val="00674180"/>
    <w:rsid w:val="00681887"/>
    <w:rsid w:val="006A5B3D"/>
    <w:rsid w:val="006B1353"/>
    <w:rsid w:val="006B518B"/>
    <w:rsid w:val="006B55B4"/>
    <w:rsid w:val="006C1FC0"/>
    <w:rsid w:val="006C3661"/>
    <w:rsid w:val="006C4FDB"/>
    <w:rsid w:val="006C603B"/>
    <w:rsid w:val="006D762B"/>
    <w:rsid w:val="006F7F34"/>
    <w:rsid w:val="007006FD"/>
    <w:rsid w:val="007008E5"/>
    <w:rsid w:val="0070561C"/>
    <w:rsid w:val="007217B7"/>
    <w:rsid w:val="00721C53"/>
    <w:rsid w:val="00732D26"/>
    <w:rsid w:val="00733609"/>
    <w:rsid w:val="00740A88"/>
    <w:rsid w:val="007413EA"/>
    <w:rsid w:val="007423FB"/>
    <w:rsid w:val="00746BB5"/>
    <w:rsid w:val="007474CC"/>
    <w:rsid w:val="007529F7"/>
    <w:rsid w:val="00752FE7"/>
    <w:rsid w:val="007534B5"/>
    <w:rsid w:val="00773CD9"/>
    <w:rsid w:val="00780122"/>
    <w:rsid w:val="007875A6"/>
    <w:rsid w:val="007A23B9"/>
    <w:rsid w:val="007A77B4"/>
    <w:rsid w:val="007B12E2"/>
    <w:rsid w:val="007B1A91"/>
    <w:rsid w:val="007B6B4D"/>
    <w:rsid w:val="007C3B80"/>
    <w:rsid w:val="007E06BF"/>
    <w:rsid w:val="007E7093"/>
    <w:rsid w:val="007E737C"/>
    <w:rsid w:val="00812452"/>
    <w:rsid w:val="0082265E"/>
    <w:rsid w:val="00825189"/>
    <w:rsid w:val="0082534C"/>
    <w:rsid w:val="00835FF5"/>
    <w:rsid w:val="00842B7B"/>
    <w:rsid w:val="00842BA5"/>
    <w:rsid w:val="008431DA"/>
    <w:rsid w:val="00856518"/>
    <w:rsid w:val="0087520A"/>
    <w:rsid w:val="008768E1"/>
    <w:rsid w:val="00881D76"/>
    <w:rsid w:val="00884FCA"/>
    <w:rsid w:val="00886DBB"/>
    <w:rsid w:val="008902AA"/>
    <w:rsid w:val="008924F5"/>
    <w:rsid w:val="008932EA"/>
    <w:rsid w:val="008A428B"/>
    <w:rsid w:val="008B6C39"/>
    <w:rsid w:val="008B7BB9"/>
    <w:rsid w:val="008B7FF6"/>
    <w:rsid w:val="008C159F"/>
    <w:rsid w:val="008C2CF4"/>
    <w:rsid w:val="008D02A5"/>
    <w:rsid w:val="008D11B0"/>
    <w:rsid w:val="008D50FE"/>
    <w:rsid w:val="008D523D"/>
    <w:rsid w:val="008D602F"/>
    <w:rsid w:val="008E0925"/>
    <w:rsid w:val="008E1D8A"/>
    <w:rsid w:val="008E23AC"/>
    <w:rsid w:val="008E46F5"/>
    <w:rsid w:val="008E52CD"/>
    <w:rsid w:val="008E6FC1"/>
    <w:rsid w:val="008E7A24"/>
    <w:rsid w:val="008F692B"/>
    <w:rsid w:val="0090086B"/>
    <w:rsid w:val="0090107D"/>
    <w:rsid w:val="00912B96"/>
    <w:rsid w:val="00920BA1"/>
    <w:rsid w:val="0095583F"/>
    <w:rsid w:val="009601C0"/>
    <w:rsid w:val="00961EA3"/>
    <w:rsid w:val="0097202E"/>
    <w:rsid w:val="0098260F"/>
    <w:rsid w:val="00990B35"/>
    <w:rsid w:val="00996CA0"/>
    <w:rsid w:val="009B0D11"/>
    <w:rsid w:val="009C0C31"/>
    <w:rsid w:val="009C70B1"/>
    <w:rsid w:val="009E3BC5"/>
    <w:rsid w:val="009E5303"/>
    <w:rsid w:val="009E5317"/>
    <w:rsid w:val="009E57A8"/>
    <w:rsid w:val="009F7BFC"/>
    <w:rsid w:val="00A05F0C"/>
    <w:rsid w:val="00A4038C"/>
    <w:rsid w:val="00A42586"/>
    <w:rsid w:val="00A43349"/>
    <w:rsid w:val="00A47A7E"/>
    <w:rsid w:val="00A90718"/>
    <w:rsid w:val="00A90AB0"/>
    <w:rsid w:val="00A96A9B"/>
    <w:rsid w:val="00AA20FC"/>
    <w:rsid w:val="00AA7C9C"/>
    <w:rsid w:val="00AB7E88"/>
    <w:rsid w:val="00AC2D0A"/>
    <w:rsid w:val="00AC692C"/>
    <w:rsid w:val="00AD6C6D"/>
    <w:rsid w:val="00AE0F83"/>
    <w:rsid w:val="00AE1314"/>
    <w:rsid w:val="00AE2E91"/>
    <w:rsid w:val="00AE65C9"/>
    <w:rsid w:val="00AF4B42"/>
    <w:rsid w:val="00AF4E59"/>
    <w:rsid w:val="00B074F0"/>
    <w:rsid w:val="00B12BEB"/>
    <w:rsid w:val="00B237FC"/>
    <w:rsid w:val="00B306CD"/>
    <w:rsid w:val="00B351D4"/>
    <w:rsid w:val="00B42353"/>
    <w:rsid w:val="00B45D7A"/>
    <w:rsid w:val="00B4706E"/>
    <w:rsid w:val="00B51578"/>
    <w:rsid w:val="00B5361A"/>
    <w:rsid w:val="00B565FF"/>
    <w:rsid w:val="00B702B0"/>
    <w:rsid w:val="00B72239"/>
    <w:rsid w:val="00B82327"/>
    <w:rsid w:val="00B87FD8"/>
    <w:rsid w:val="00BA043E"/>
    <w:rsid w:val="00BA1276"/>
    <w:rsid w:val="00BA750C"/>
    <w:rsid w:val="00BB58B9"/>
    <w:rsid w:val="00BC412F"/>
    <w:rsid w:val="00BC7888"/>
    <w:rsid w:val="00BD470D"/>
    <w:rsid w:val="00BE2E43"/>
    <w:rsid w:val="00BE2EF5"/>
    <w:rsid w:val="00BE43BC"/>
    <w:rsid w:val="00BE4BD6"/>
    <w:rsid w:val="00BE7FEB"/>
    <w:rsid w:val="00BF4E2F"/>
    <w:rsid w:val="00C0552A"/>
    <w:rsid w:val="00C108C3"/>
    <w:rsid w:val="00C15974"/>
    <w:rsid w:val="00C5371F"/>
    <w:rsid w:val="00C55B4E"/>
    <w:rsid w:val="00C67AA8"/>
    <w:rsid w:val="00C76A88"/>
    <w:rsid w:val="00C87FDC"/>
    <w:rsid w:val="00C978C0"/>
    <w:rsid w:val="00CA2444"/>
    <w:rsid w:val="00CB103D"/>
    <w:rsid w:val="00CC46C7"/>
    <w:rsid w:val="00CE1F69"/>
    <w:rsid w:val="00CE44FD"/>
    <w:rsid w:val="00CF1897"/>
    <w:rsid w:val="00CF3D75"/>
    <w:rsid w:val="00CF40F0"/>
    <w:rsid w:val="00CF6485"/>
    <w:rsid w:val="00D06F74"/>
    <w:rsid w:val="00D16435"/>
    <w:rsid w:val="00D172F1"/>
    <w:rsid w:val="00D25150"/>
    <w:rsid w:val="00D34C65"/>
    <w:rsid w:val="00D43FD4"/>
    <w:rsid w:val="00D53E51"/>
    <w:rsid w:val="00D77C3E"/>
    <w:rsid w:val="00D87688"/>
    <w:rsid w:val="00D90292"/>
    <w:rsid w:val="00DA4F59"/>
    <w:rsid w:val="00DA5F6F"/>
    <w:rsid w:val="00DB0F63"/>
    <w:rsid w:val="00DB650D"/>
    <w:rsid w:val="00DC1B4C"/>
    <w:rsid w:val="00DC30D1"/>
    <w:rsid w:val="00DD577D"/>
    <w:rsid w:val="00DF447C"/>
    <w:rsid w:val="00DF79BF"/>
    <w:rsid w:val="00E1741A"/>
    <w:rsid w:val="00E5421F"/>
    <w:rsid w:val="00E62D0C"/>
    <w:rsid w:val="00E6590A"/>
    <w:rsid w:val="00E71CBB"/>
    <w:rsid w:val="00E7240C"/>
    <w:rsid w:val="00E802CC"/>
    <w:rsid w:val="00E8216B"/>
    <w:rsid w:val="00E83211"/>
    <w:rsid w:val="00E90581"/>
    <w:rsid w:val="00E94BB1"/>
    <w:rsid w:val="00EA1B08"/>
    <w:rsid w:val="00EB0F27"/>
    <w:rsid w:val="00EB2B66"/>
    <w:rsid w:val="00EC1B64"/>
    <w:rsid w:val="00EC23E7"/>
    <w:rsid w:val="00EC45D6"/>
    <w:rsid w:val="00F0034C"/>
    <w:rsid w:val="00F047F5"/>
    <w:rsid w:val="00F21CD8"/>
    <w:rsid w:val="00F2306F"/>
    <w:rsid w:val="00F23200"/>
    <w:rsid w:val="00F233F9"/>
    <w:rsid w:val="00F24D65"/>
    <w:rsid w:val="00F31841"/>
    <w:rsid w:val="00F3712A"/>
    <w:rsid w:val="00F417A2"/>
    <w:rsid w:val="00F418FC"/>
    <w:rsid w:val="00F5751D"/>
    <w:rsid w:val="00F71126"/>
    <w:rsid w:val="00F869E1"/>
    <w:rsid w:val="00FA238B"/>
    <w:rsid w:val="00FB556B"/>
    <w:rsid w:val="00FD0CE5"/>
    <w:rsid w:val="00FD6F20"/>
    <w:rsid w:val="00FE1939"/>
    <w:rsid w:val="00FE5FA1"/>
    <w:rsid w:val="00FF232D"/>
    <w:rsid w:val="00FF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5D39716"/>
  <w15:chartTrackingRefBased/>
  <w15:docId w15:val="{A05D91A3-7389-403D-AEF8-EA6A22E6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3B9"/>
    <w:pPr>
      <w:ind w:leftChars="400" w:left="840"/>
    </w:pPr>
  </w:style>
  <w:style w:type="table" w:styleId="a4">
    <w:name w:val="Table Grid"/>
    <w:basedOn w:val="a1"/>
    <w:uiPriority w:val="39"/>
    <w:rsid w:val="00DC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47F5"/>
    <w:pPr>
      <w:tabs>
        <w:tab w:val="center" w:pos="4252"/>
        <w:tab w:val="right" w:pos="8504"/>
      </w:tabs>
      <w:snapToGrid w:val="0"/>
    </w:pPr>
  </w:style>
  <w:style w:type="character" w:customStyle="1" w:styleId="a6">
    <w:name w:val="ヘッダー (文字)"/>
    <w:basedOn w:val="a0"/>
    <w:link w:val="a5"/>
    <w:uiPriority w:val="99"/>
    <w:rsid w:val="00F047F5"/>
  </w:style>
  <w:style w:type="paragraph" w:styleId="a7">
    <w:name w:val="footer"/>
    <w:basedOn w:val="a"/>
    <w:link w:val="a8"/>
    <w:uiPriority w:val="99"/>
    <w:unhideWhenUsed/>
    <w:rsid w:val="00F047F5"/>
    <w:pPr>
      <w:tabs>
        <w:tab w:val="center" w:pos="4252"/>
        <w:tab w:val="right" w:pos="8504"/>
      </w:tabs>
      <w:snapToGrid w:val="0"/>
    </w:pPr>
  </w:style>
  <w:style w:type="character" w:customStyle="1" w:styleId="a8">
    <w:name w:val="フッター (文字)"/>
    <w:basedOn w:val="a0"/>
    <w:link w:val="a7"/>
    <w:uiPriority w:val="99"/>
    <w:rsid w:val="00F0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5285">
      <w:bodyDiv w:val="1"/>
      <w:marLeft w:val="0"/>
      <w:marRight w:val="0"/>
      <w:marTop w:val="0"/>
      <w:marBottom w:val="0"/>
      <w:divBdr>
        <w:top w:val="none" w:sz="0" w:space="0" w:color="auto"/>
        <w:left w:val="none" w:sz="0" w:space="0" w:color="auto"/>
        <w:bottom w:val="none" w:sz="0" w:space="0" w:color="auto"/>
        <w:right w:val="none" w:sz="0" w:space="0" w:color="auto"/>
      </w:divBdr>
    </w:div>
    <w:div w:id="11367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858F-75A8-49ED-8540-3A8F4DD9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1086</Words>
  <Characters>6196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0082001</dc:creator>
  <cp:keywords/>
  <dc:description/>
  <cp:lastModifiedBy>0082002</cp:lastModifiedBy>
  <cp:revision>6</cp:revision>
  <cp:lastPrinted>2025-02-12T00:28:00Z</cp:lastPrinted>
  <dcterms:created xsi:type="dcterms:W3CDTF">2025-02-11T23:31:00Z</dcterms:created>
  <dcterms:modified xsi:type="dcterms:W3CDTF">2025-02-25T07:12:00Z</dcterms:modified>
</cp:coreProperties>
</file>