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B011" w14:textId="77777777" w:rsidR="005D46FE" w:rsidRPr="00544246" w:rsidRDefault="004A3C85" w:rsidP="002B501C">
      <w:pPr>
        <w:suppressAutoHyphens w:val="0"/>
        <w:kinsoku/>
        <w:wordWrap/>
        <w:adjustRightInd/>
        <w:ind w:firstLineChars="50" w:firstLine="124"/>
        <w:textAlignment w:val="center"/>
        <w:rPr>
          <w:rFonts w:asciiTheme="majorEastAsia" w:eastAsiaTheme="majorEastAsia" w:hAnsiTheme="majorEastAsia"/>
          <w:bCs/>
          <w:color w:val="auto"/>
          <w:sz w:val="24"/>
          <w:szCs w:val="24"/>
        </w:rPr>
      </w:pPr>
      <w:r>
        <w:rPr>
          <w:rFonts w:asciiTheme="majorEastAsia" w:eastAsiaTheme="majorEastAsia" w:hAnsiTheme="majorEastAsia"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95D85" wp14:editId="4C05B379">
                <wp:simplePos x="0" y="0"/>
                <wp:positionH relativeFrom="column">
                  <wp:posOffset>105410</wp:posOffset>
                </wp:positionH>
                <wp:positionV relativeFrom="paragraph">
                  <wp:posOffset>-146050</wp:posOffset>
                </wp:positionV>
                <wp:extent cx="786765" cy="339725"/>
                <wp:effectExtent l="0" t="0" r="1333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339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57B0F" w14:textId="77777777" w:rsidR="004A3C85" w:rsidRPr="004A3C85" w:rsidRDefault="004A3C85" w:rsidP="004A3C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A3C8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95D85" id="正方形/長方形 1" o:spid="_x0000_s1026" style="position:absolute;left:0;text-align:left;margin-left:8.3pt;margin-top:-11.5pt;width:61.95pt;height:2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" fillcolor="white [3201]" strokecolor="black [3213]" strokeweight="2pt">
                <v:textbox>
                  <w:txbxContent>
                    <w:p w14:paraId="02457B0F" w14:textId="77777777" w:rsidR="004A3C85" w:rsidRPr="004A3C85" w:rsidRDefault="004A3C85" w:rsidP="004A3C8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A3C8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14:paraId="25D7538B" w14:textId="193A9A9C" w:rsidR="00F57523" w:rsidRPr="00544246" w:rsidRDefault="006F613C" w:rsidP="00F57523">
      <w:pPr>
        <w:suppressAutoHyphens w:val="0"/>
        <w:kinsoku/>
        <w:wordWrap/>
        <w:adjustRightInd/>
        <w:jc w:val="right"/>
        <w:textAlignment w:val="center"/>
        <w:rPr>
          <w:rFonts w:asciiTheme="majorEastAsia" w:eastAsiaTheme="majorEastAsia" w:hAnsiTheme="majorEastAsia"/>
          <w:bCs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auto"/>
          <w:sz w:val="24"/>
          <w:szCs w:val="24"/>
        </w:rPr>
        <w:t>令和</w:t>
      </w:r>
      <w:r w:rsidR="00F57523" w:rsidRPr="00544246">
        <w:rPr>
          <w:rFonts w:asciiTheme="majorEastAsia" w:eastAsiaTheme="majorEastAsia" w:hAnsiTheme="majorEastAsia" w:hint="eastAsia"/>
          <w:bCs/>
          <w:color w:val="auto"/>
          <w:sz w:val="24"/>
          <w:szCs w:val="24"/>
        </w:rPr>
        <w:t xml:space="preserve">　　年　　月　　日</w:t>
      </w:r>
    </w:p>
    <w:p w14:paraId="50ACCD64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Cs/>
          <w:color w:val="auto"/>
          <w:sz w:val="24"/>
          <w:szCs w:val="24"/>
        </w:rPr>
      </w:pPr>
    </w:p>
    <w:p w14:paraId="105063A0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Cs/>
          <w:color w:val="auto"/>
          <w:sz w:val="24"/>
          <w:szCs w:val="24"/>
        </w:rPr>
      </w:pPr>
    </w:p>
    <w:p w14:paraId="770AB2FC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Cs/>
          <w:color w:val="auto"/>
          <w:sz w:val="24"/>
          <w:szCs w:val="24"/>
        </w:rPr>
      </w:pPr>
    </w:p>
    <w:p w14:paraId="708160C9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Cs/>
          <w:color w:val="auto"/>
          <w:sz w:val="24"/>
          <w:szCs w:val="24"/>
        </w:rPr>
      </w:pPr>
    </w:p>
    <w:p w14:paraId="2E6AE6F2" w14:textId="77777777" w:rsidR="00F57523" w:rsidRPr="00544246" w:rsidRDefault="00E14B9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Cs/>
          <w:color w:val="auto"/>
          <w:sz w:val="24"/>
          <w:szCs w:val="24"/>
        </w:rPr>
      </w:pPr>
      <w:r w:rsidRPr="00544246">
        <w:rPr>
          <w:rFonts w:asciiTheme="majorEastAsia" w:eastAsiaTheme="majorEastAsia" w:hAnsiTheme="majorEastAsia" w:hint="eastAsia"/>
          <w:bCs/>
          <w:color w:val="auto"/>
          <w:sz w:val="24"/>
          <w:szCs w:val="24"/>
        </w:rPr>
        <w:t xml:space="preserve">沖　</w:t>
      </w:r>
      <w:r w:rsidR="00F57523" w:rsidRPr="00544246">
        <w:rPr>
          <w:rFonts w:asciiTheme="majorEastAsia" w:eastAsiaTheme="majorEastAsia" w:hAnsiTheme="majorEastAsia" w:hint="eastAsia"/>
          <w:bCs/>
          <w:color w:val="auto"/>
          <w:sz w:val="24"/>
          <w:szCs w:val="24"/>
        </w:rPr>
        <w:t>縄　県　知　事　　殿</w:t>
      </w:r>
    </w:p>
    <w:p w14:paraId="562AA95B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Cs/>
          <w:color w:val="auto"/>
          <w:sz w:val="24"/>
          <w:szCs w:val="24"/>
        </w:rPr>
      </w:pPr>
    </w:p>
    <w:p w14:paraId="3DAFE0ED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Cs/>
          <w:color w:val="auto"/>
          <w:sz w:val="24"/>
          <w:szCs w:val="24"/>
        </w:rPr>
      </w:pPr>
    </w:p>
    <w:p w14:paraId="1F54A7E9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Cs/>
          <w:color w:val="auto"/>
          <w:sz w:val="24"/>
          <w:szCs w:val="24"/>
        </w:rPr>
      </w:pPr>
    </w:p>
    <w:p w14:paraId="0DBA57E2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Cs/>
          <w:color w:val="auto"/>
          <w:sz w:val="24"/>
          <w:szCs w:val="24"/>
        </w:rPr>
      </w:pPr>
    </w:p>
    <w:p w14:paraId="40CA4275" w14:textId="77777777" w:rsidR="00F57523" w:rsidRPr="00544246" w:rsidRDefault="00F57523" w:rsidP="00740451">
      <w:pPr>
        <w:suppressAutoHyphens w:val="0"/>
        <w:kinsoku/>
        <w:adjustRightInd/>
        <w:ind w:right="248"/>
        <w:jc w:val="right"/>
        <w:textAlignment w:val="center"/>
        <w:rPr>
          <w:rFonts w:asciiTheme="majorEastAsia" w:eastAsiaTheme="majorEastAsia" w:hAnsiTheme="majorEastAsia"/>
          <w:bCs/>
          <w:color w:val="auto"/>
          <w:sz w:val="24"/>
          <w:szCs w:val="24"/>
        </w:rPr>
      </w:pPr>
      <w:r w:rsidRPr="00544246">
        <w:rPr>
          <w:rFonts w:asciiTheme="majorEastAsia" w:eastAsiaTheme="majorEastAsia" w:hAnsiTheme="majorEastAsia" w:hint="eastAsia"/>
          <w:bCs/>
          <w:color w:val="auto"/>
          <w:sz w:val="24"/>
          <w:szCs w:val="24"/>
        </w:rPr>
        <w:t xml:space="preserve">会社名　　　　　　　　　　　　　　　　　　</w:t>
      </w:r>
    </w:p>
    <w:p w14:paraId="2A6455AD" w14:textId="77777777" w:rsidR="00F57523" w:rsidRPr="00544246" w:rsidRDefault="00F57523" w:rsidP="00F57523">
      <w:pPr>
        <w:suppressAutoHyphens w:val="0"/>
        <w:kinsoku/>
        <w:adjustRightInd/>
        <w:jc w:val="right"/>
        <w:textAlignment w:val="center"/>
        <w:rPr>
          <w:rFonts w:asciiTheme="majorEastAsia" w:eastAsiaTheme="majorEastAsia" w:hAnsiTheme="majorEastAsia"/>
          <w:bCs/>
          <w:color w:val="auto"/>
          <w:sz w:val="24"/>
          <w:szCs w:val="24"/>
        </w:rPr>
      </w:pPr>
      <w:r w:rsidRPr="00544246">
        <w:rPr>
          <w:rFonts w:asciiTheme="majorEastAsia" w:eastAsiaTheme="majorEastAsia" w:hAnsiTheme="majorEastAsia" w:hint="eastAsia"/>
          <w:bCs/>
          <w:color w:val="auto"/>
          <w:sz w:val="24"/>
          <w:szCs w:val="24"/>
        </w:rPr>
        <w:t xml:space="preserve">代表者名　　　　　　　　　　　　　　　　　　</w:t>
      </w:r>
    </w:p>
    <w:p w14:paraId="66379926" w14:textId="77777777" w:rsidR="00F57523" w:rsidRPr="00544246" w:rsidRDefault="00740451" w:rsidP="00740451">
      <w:pPr>
        <w:suppressAutoHyphens w:val="0"/>
        <w:kinsoku/>
        <w:adjustRightInd/>
        <w:ind w:right="992"/>
        <w:jc w:val="center"/>
        <w:textAlignment w:val="center"/>
        <w:rPr>
          <w:rFonts w:asciiTheme="majorEastAsia" w:eastAsiaTheme="majorEastAsia" w:hAnsiTheme="majorEastAsia"/>
          <w:bCs/>
          <w:color w:val="auto"/>
          <w:sz w:val="24"/>
          <w:szCs w:val="24"/>
        </w:rPr>
      </w:pPr>
      <w:r w:rsidRPr="00544246">
        <w:rPr>
          <w:rFonts w:asciiTheme="majorEastAsia" w:eastAsiaTheme="majorEastAsia" w:hAnsiTheme="majorEastAsia" w:hint="eastAsia"/>
          <w:bCs/>
          <w:color w:val="auto"/>
          <w:sz w:val="24"/>
          <w:szCs w:val="24"/>
        </w:rPr>
        <w:t xml:space="preserve">　　　　　　　　　　　　　　　</w:t>
      </w:r>
      <w:r w:rsidR="009F0B92" w:rsidRPr="00544246">
        <w:rPr>
          <w:rFonts w:asciiTheme="majorEastAsia" w:eastAsiaTheme="majorEastAsia" w:hAnsiTheme="majorEastAsia" w:hint="eastAsia"/>
          <w:bCs/>
          <w:color w:val="auto"/>
          <w:sz w:val="24"/>
          <w:szCs w:val="24"/>
        </w:rPr>
        <w:t xml:space="preserve">　</w:t>
      </w:r>
      <w:r w:rsidRPr="00544246">
        <w:rPr>
          <w:rFonts w:asciiTheme="majorEastAsia" w:eastAsiaTheme="majorEastAsia" w:hAnsiTheme="majorEastAsia" w:hint="eastAsia"/>
          <w:bCs/>
          <w:color w:val="auto"/>
          <w:sz w:val="24"/>
          <w:szCs w:val="24"/>
        </w:rPr>
        <w:t>電話　　　　　　　　　　　　　印</w:t>
      </w:r>
      <w:r w:rsidR="00F57523" w:rsidRPr="00544246">
        <w:rPr>
          <w:rFonts w:asciiTheme="majorEastAsia" w:eastAsiaTheme="majorEastAsia" w:hAnsiTheme="majorEastAsia" w:hint="eastAsia"/>
          <w:bCs/>
          <w:color w:val="auto"/>
          <w:sz w:val="24"/>
          <w:szCs w:val="24"/>
        </w:rPr>
        <w:t xml:space="preserve">　</w:t>
      </w:r>
    </w:p>
    <w:p w14:paraId="7DFB35B2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Cs/>
          <w:color w:val="auto"/>
          <w:sz w:val="24"/>
          <w:szCs w:val="24"/>
        </w:rPr>
      </w:pPr>
    </w:p>
    <w:p w14:paraId="2947E746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Cs/>
          <w:color w:val="auto"/>
          <w:sz w:val="24"/>
          <w:szCs w:val="24"/>
        </w:rPr>
      </w:pPr>
    </w:p>
    <w:p w14:paraId="46803AC7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405BAFAC" w14:textId="77777777" w:rsidR="00F57523" w:rsidRPr="00544246" w:rsidRDefault="00740451" w:rsidP="00F57523">
      <w:pPr>
        <w:suppressAutoHyphens w:val="0"/>
        <w:kinsoku/>
        <w:wordWrap/>
        <w:adjustRightInd/>
        <w:jc w:val="center"/>
        <w:textAlignment w:val="center"/>
        <w:rPr>
          <w:rFonts w:asciiTheme="majorEastAsia" w:eastAsiaTheme="majorEastAsia" w:hAnsiTheme="majorEastAsia"/>
          <w:bCs/>
          <w:color w:val="auto"/>
          <w:sz w:val="32"/>
          <w:szCs w:val="32"/>
        </w:rPr>
      </w:pPr>
      <w:r w:rsidRPr="00544246">
        <w:rPr>
          <w:rFonts w:asciiTheme="majorEastAsia" w:eastAsiaTheme="majorEastAsia" w:hAnsiTheme="majorEastAsia" w:hint="eastAsia"/>
          <w:bCs/>
          <w:color w:val="auto"/>
          <w:sz w:val="32"/>
          <w:szCs w:val="32"/>
        </w:rPr>
        <w:t>沖縄県有地管理</w:t>
      </w:r>
      <w:r w:rsidR="00F57523" w:rsidRPr="00544246">
        <w:rPr>
          <w:rFonts w:asciiTheme="majorEastAsia" w:eastAsiaTheme="majorEastAsia" w:hAnsiTheme="majorEastAsia" w:hint="eastAsia"/>
          <w:bCs/>
          <w:color w:val="auto"/>
          <w:sz w:val="32"/>
          <w:szCs w:val="32"/>
        </w:rPr>
        <w:t>処分</w:t>
      </w:r>
      <w:r w:rsidR="00CD1BB3">
        <w:rPr>
          <w:rFonts w:asciiTheme="majorEastAsia" w:eastAsiaTheme="majorEastAsia" w:hAnsiTheme="majorEastAsia" w:hint="eastAsia"/>
          <w:bCs/>
          <w:color w:val="auto"/>
          <w:sz w:val="32"/>
          <w:szCs w:val="32"/>
        </w:rPr>
        <w:t>等業務</w:t>
      </w:r>
      <w:r w:rsidRPr="00544246">
        <w:rPr>
          <w:rFonts w:asciiTheme="majorEastAsia" w:eastAsiaTheme="majorEastAsia" w:hAnsiTheme="majorEastAsia" w:hint="eastAsia"/>
          <w:bCs/>
          <w:color w:val="auto"/>
          <w:sz w:val="32"/>
          <w:szCs w:val="32"/>
        </w:rPr>
        <w:t>委託</w:t>
      </w:r>
      <w:r w:rsidR="00F57523" w:rsidRPr="00544246">
        <w:rPr>
          <w:rFonts w:asciiTheme="majorEastAsia" w:eastAsiaTheme="majorEastAsia" w:hAnsiTheme="majorEastAsia" w:hint="eastAsia"/>
          <w:bCs/>
          <w:color w:val="auto"/>
          <w:sz w:val="32"/>
          <w:szCs w:val="32"/>
        </w:rPr>
        <w:t>企画提案書</w:t>
      </w:r>
    </w:p>
    <w:p w14:paraId="186F28FC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7B841AAB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16000B22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1AB7D851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19F26169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  <w:r w:rsidRPr="00544246">
        <w:rPr>
          <w:rFonts w:asciiTheme="majorEastAsia" w:eastAsiaTheme="majorEastAsia" w:hAnsiTheme="majorEastAsia" w:hint="eastAsia"/>
          <w:bCs/>
          <w:color w:val="auto"/>
          <w:sz w:val="24"/>
          <w:szCs w:val="24"/>
        </w:rPr>
        <w:t xml:space="preserve">　</w:t>
      </w:r>
      <w:r w:rsidR="00612BC1">
        <w:rPr>
          <w:rFonts w:asciiTheme="majorEastAsia" w:eastAsiaTheme="majorEastAsia" w:hAnsiTheme="majorEastAsia" w:hint="eastAsia"/>
          <w:color w:val="auto"/>
        </w:rPr>
        <w:t>沖縄県有地管理処分等業務に係る</w:t>
      </w:r>
      <w:r w:rsidR="00F05778" w:rsidRPr="00544246">
        <w:rPr>
          <w:rFonts w:asciiTheme="majorEastAsia" w:eastAsiaTheme="majorEastAsia" w:hAnsiTheme="majorEastAsia" w:hint="eastAsia"/>
          <w:color w:val="auto"/>
        </w:rPr>
        <w:t>業務委託企画提案公募要領に従い、別紙のとおり、企画提案書を提出します。</w:t>
      </w:r>
    </w:p>
    <w:p w14:paraId="028FC5A7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609E363D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3093A033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2A758D6F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7ABFAB0B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2611CF64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144DF5B0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0DD729EC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126FF311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6BCC8CB8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213F5BDE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16B41237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152B9529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4405FCD1" w14:textId="77777777" w:rsidR="00F57523" w:rsidRPr="00544246" w:rsidRDefault="00F57523" w:rsidP="00F57523">
      <w:pPr>
        <w:suppressAutoHyphens w:val="0"/>
        <w:kinsoku/>
        <w:wordWrap/>
        <w:adjustRightInd/>
        <w:textAlignment w:val="center"/>
        <w:rPr>
          <w:rFonts w:asciiTheme="majorEastAsia" w:eastAsiaTheme="majorEastAsia" w:hAnsiTheme="majorEastAsia"/>
          <w:b/>
          <w:bCs/>
          <w:color w:val="auto"/>
          <w:sz w:val="24"/>
          <w:szCs w:val="24"/>
        </w:rPr>
      </w:pPr>
    </w:p>
    <w:p w14:paraId="34C0BD3C" w14:textId="77777777" w:rsidR="003308B4" w:rsidRPr="00544246" w:rsidRDefault="003308B4" w:rsidP="000E5817">
      <w:pPr>
        <w:suppressAutoHyphens w:val="0"/>
        <w:kinsoku/>
        <w:wordWrap/>
        <w:adjustRightInd/>
        <w:jc w:val="center"/>
        <w:textAlignment w:val="center"/>
        <w:rPr>
          <w:rFonts w:asciiTheme="majorEastAsia" w:eastAsiaTheme="majorEastAsia" w:hAnsiTheme="majorEastAsia" w:cs="Times New Roman"/>
          <w:color w:val="auto"/>
          <w:spacing w:val="4"/>
          <w:sz w:val="28"/>
        </w:rPr>
      </w:pPr>
      <w:r w:rsidRPr="00544246">
        <w:rPr>
          <w:rFonts w:asciiTheme="majorEastAsia" w:eastAsiaTheme="majorEastAsia" w:hAnsiTheme="majorEastAsia" w:hint="eastAsia"/>
          <w:b/>
          <w:bCs/>
          <w:color w:val="auto"/>
          <w:sz w:val="28"/>
        </w:rPr>
        <w:lastRenderedPageBreak/>
        <w:t>提案書</w:t>
      </w:r>
    </w:p>
    <w:tbl>
      <w:tblPr>
        <w:tblW w:w="973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5"/>
      </w:tblGrid>
      <w:tr w:rsidR="00544246" w:rsidRPr="00544246" w14:paraId="56F4E217" w14:textId="77777777" w:rsidTr="00404400">
        <w:trPr>
          <w:trHeight w:val="551"/>
        </w:trPr>
        <w:tc>
          <w:tcPr>
            <w:tcW w:w="9735" w:type="dxa"/>
          </w:tcPr>
          <w:p w14:paraId="6128826F" w14:textId="77777777" w:rsidR="0062019B" w:rsidRPr="00544246" w:rsidRDefault="009726A6" w:rsidP="0062019B">
            <w:pPr>
              <w:pStyle w:val="a3"/>
              <w:ind w:left="95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【</w:t>
            </w:r>
            <w:r w:rsidR="00955827" w:rsidRPr="00544246">
              <w:rPr>
                <w:rFonts w:asciiTheme="majorEastAsia" w:eastAsiaTheme="majorEastAsia" w:hAnsiTheme="majorEastAsia" w:hint="eastAsia"/>
                <w:color w:val="auto"/>
              </w:rPr>
              <w:t>１</w:t>
            </w:r>
            <w:r w:rsidR="00376935" w:rsidRPr="00544246">
              <w:rPr>
                <w:rFonts w:asciiTheme="majorEastAsia" w:eastAsiaTheme="majorEastAsia" w:hAnsiTheme="majorEastAsia" w:hint="eastAsia"/>
                <w:color w:val="auto"/>
              </w:rPr>
              <w:t>業務執行</w:t>
            </w:r>
            <w:r w:rsidR="00F05778" w:rsidRPr="00544246">
              <w:rPr>
                <w:rFonts w:asciiTheme="majorEastAsia" w:eastAsiaTheme="majorEastAsia" w:hAnsiTheme="majorEastAsia" w:hint="eastAsia"/>
                <w:color w:val="auto"/>
              </w:rPr>
              <w:t>体制</w:t>
            </w: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】</w:t>
            </w:r>
          </w:p>
          <w:p w14:paraId="6A20BBC8" w14:textId="77777777" w:rsidR="0062019B" w:rsidRPr="00544246" w:rsidRDefault="0062019B" w:rsidP="0062019B">
            <w:pPr>
              <w:pStyle w:val="a3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/>
                <w:color w:val="auto"/>
              </w:rPr>
              <w:t xml:space="preserve">(1) </w:t>
            </w:r>
            <w:r w:rsidR="009B14BF" w:rsidRPr="00544246">
              <w:rPr>
                <w:rFonts w:asciiTheme="majorEastAsia" w:eastAsiaTheme="majorEastAsia" w:hAnsiTheme="majorEastAsia" w:hint="eastAsia"/>
                <w:color w:val="auto"/>
              </w:rPr>
              <w:t xml:space="preserve"> </w:t>
            </w: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企業の代表責任者</w:t>
            </w:r>
          </w:p>
          <w:p w14:paraId="04D0D13C" w14:textId="77777777" w:rsidR="00634A24" w:rsidRDefault="00414AFD" w:rsidP="0062019B">
            <w:pPr>
              <w:pStyle w:val="a3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 xml:space="preserve">　　</w:t>
            </w:r>
          </w:p>
          <w:p w14:paraId="59F79BA6" w14:textId="77777777" w:rsidR="00ED408B" w:rsidRPr="00544246" w:rsidRDefault="00ED408B" w:rsidP="0062019B">
            <w:pPr>
              <w:pStyle w:val="a3"/>
              <w:rPr>
                <w:rFonts w:asciiTheme="majorEastAsia" w:eastAsiaTheme="majorEastAsia" w:hAnsiTheme="majorEastAsia"/>
                <w:color w:val="auto"/>
              </w:rPr>
            </w:pPr>
          </w:p>
          <w:p w14:paraId="0B1B19A2" w14:textId="77777777" w:rsidR="00F05778" w:rsidRPr="00544246" w:rsidRDefault="009B14BF" w:rsidP="00F05778">
            <w:pPr>
              <w:pStyle w:val="a3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 xml:space="preserve">(2)　</w:t>
            </w:r>
            <w:r w:rsidR="00F05778" w:rsidRPr="00544246">
              <w:rPr>
                <w:rFonts w:asciiTheme="majorEastAsia" w:eastAsiaTheme="majorEastAsia" w:hAnsiTheme="majorEastAsia" w:hint="eastAsia"/>
                <w:color w:val="auto"/>
              </w:rPr>
              <w:t>管理処分等業務</w:t>
            </w:r>
            <w:r w:rsidR="00376935" w:rsidRPr="00544246">
              <w:rPr>
                <w:rFonts w:asciiTheme="majorEastAsia" w:eastAsiaTheme="majorEastAsia" w:hAnsiTheme="majorEastAsia" w:hint="eastAsia"/>
                <w:color w:val="auto"/>
              </w:rPr>
              <w:t>従事</w:t>
            </w:r>
            <w:r w:rsidR="00F05758" w:rsidRPr="00544246">
              <w:rPr>
                <w:rFonts w:asciiTheme="majorEastAsia" w:eastAsiaTheme="majorEastAsia" w:hAnsiTheme="majorEastAsia" w:hint="eastAsia"/>
                <w:color w:val="auto"/>
              </w:rPr>
              <w:t>予定</w:t>
            </w:r>
            <w:r w:rsidR="00376935" w:rsidRPr="00544246">
              <w:rPr>
                <w:rFonts w:asciiTheme="majorEastAsia" w:eastAsiaTheme="majorEastAsia" w:hAnsiTheme="majorEastAsia" w:hint="eastAsia"/>
                <w:color w:val="auto"/>
              </w:rPr>
              <w:t>者</w:t>
            </w:r>
            <w:r w:rsidR="00FA43AD" w:rsidRPr="00544246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  <w:p w14:paraId="29B305AA" w14:textId="77777777" w:rsidR="00F05778" w:rsidRPr="00544246" w:rsidRDefault="00FA43AD" w:rsidP="00F05778">
            <w:pPr>
              <w:pStyle w:val="a3"/>
              <w:ind w:firstLineChars="200" w:firstLine="476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 xml:space="preserve">①　</w:t>
            </w:r>
            <w:r w:rsidR="00F05778" w:rsidRPr="00544246">
              <w:rPr>
                <w:rFonts w:asciiTheme="majorEastAsia" w:eastAsiaTheme="majorEastAsia" w:hAnsiTheme="majorEastAsia" w:hint="eastAsia"/>
                <w:color w:val="auto"/>
              </w:rPr>
              <w:t>担当者</w:t>
            </w:r>
          </w:p>
          <w:p w14:paraId="53ED0BDF" w14:textId="77777777" w:rsidR="00F05778" w:rsidRPr="00544246" w:rsidRDefault="00B344EF" w:rsidP="00F05778">
            <w:pPr>
              <w:pStyle w:val="a3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　　　主な業務　</w:t>
            </w:r>
            <w:r w:rsidR="00F05778" w:rsidRPr="00544246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  <w:r w:rsidR="00545779" w:rsidRPr="00544246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</w:p>
          <w:p w14:paraId="47ED3DEE" w14:textId="77777777" w:rsidR="00F05778" w:rsidRPr="00544246" w:rsidRDefault="00F05778" w:rsidP="003F6E21">
            <w:pPr>
              <w:pStyle w:val="a3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/>
                <w:color w:val="auto"/>
              </w:rPr>
              <w:t xml:space="preserve">        </w:t>
            </w:r>
            <w:r w:rsidR="00B344EF">
              <w:rPr>
                <w:rFonts w:asciiTheme="majorEastAsia" w:eastAsiaTheme="majorEastAsia" w:hAnsiTheme="majorEastAsia"/>
                <w:color w:val="auto"/>
              </w:rPr>
              <w:t xml:space="preserve">氏　　名　</w:t>
            </w:r>
            <w:r w:rsidRPr="00544246">
              <w:rPr>
                <w:rFonts w:asciiTheme="majorEastAsia" w:eastAsiaTheme="majorEastAsia" w:hAnsiTheme="majorEastAsia"/>
                <w:color w:val="auto"/>
              </w:rPr>
              <w:t>：</w:t>
            </w:r>
            <w:r w:rsidR="00545779" w:rsidRPr="00544246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</w:p>
          <w:p w14:paraId="736DBE15" w14:textId="77777777" w:rsidR="00545779" w:rsidRDefault="00F05778" w:rsidP="00F05778">
            <w:pPr>
              <w:pStyle w:val="a3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/>
                <w:color w:val="auto"/>
              </w:rPr>
              <w:t xml:space="preserve">        </w:t>
            </w:r>
            <w:r w:rsidR="00F05758" w:rsidRPr="00544246">
              <w:rPr>
                <w:rFonts w:asciiTheme="majorEastAsia" w:eastAsiaTheme="majorEastAsia" w:hAnsiTheme="majorEastAsia" w:hint="eastAsia"/>
                <w:color w:val="auto"/>
              </w:rPr>
              <w:t>資　　格</w:t>
            </w:r>
            <w:r w:rsidR="00B344EF">
              <w:rPr>
                <w:rFonts w:asciiTheme="majorEastAsia" w:eastAsiaTheme="majorEastAsia" w:hAnsiTheme="majorEastAsia"/>
                <w:color w:val="auto"/>
              </w:rPr>
              <w:t xml:space="preserve">　</w:t>
            </w:r>
            <w:r w:rsidRPr="00544246">
              <w:rPr>
                <w:rFonts w:asciiTheme="majorEastAsia" w:eastAsiaTheme="majorEastAsia" w:hAnsiTheme="majorEastAsia"/>
                <w:color w:val="auto"/>
              </w:rPr>
              <w:t>：</w:t>
            </w: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 xml:space="preserve">　　　　</w:t>
            </w:r>
          </w:p>
          <w:p w14:paraId="542217AD" w14:textId="77777777" w:rsidR="00F05778" w:rsidRPr="00544246" w:rsidRDefault="00F05758" w:rsidP="00545779">
            <w:pPr>
              <w:pStyle w:val="a3"/>
              <w:ind w:firstLineChars="400" w:firstLine="952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取引</w:t>
            </w:r>
            <w:r w:rsidR="00F05778" w:rsidRPr="00544246">
              <w:rPr>
                <w:rFonts w:asciiTheme="majorEastAsia" w:eastAsiaTheme="majorEastAsia" w:hAnsiTheme="majorEastAsia" w:hint="eastAsia"/>
                <w:color w:val="auto"/>
              </w:rPr>
              <w:t>実績</w:t>
            </w:r>
            <w:r w:rsidR="00B344EF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F05778" w:rsidRPr="00544246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  <w:r w:rsidR="00B344EF">
              <w:rPr>
                <w:rFonts w:asciiTheme="majorEastAsia" w:eastAsiaTheme="majorEastAsia" w:hAnsiTheme="majorEastAsia" w:hint="eastAsia"/>
                <w:color w:val="auto"/>
              </w:rPr>
              <w:t xml:space="preserve">　　　　　　　　※過去1年の実績</w:t>
            </w:r>
          </w:p>
          <w:p w14:paraId="3AF31EFD" w14:textId="77777777" w:rsidR="00F05778" w:rsidRPr="00544246" w:rsidRDefault="00F05778" w:rsidP="00F05778">
            <w:pPr>
              <w:pStyle w:val="a3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 xml:space="preserve">　　②　担当者</w:t>
            </w:r>
          </w:p>
          <w:p w14:paraId="1BF8B345" w14:textId="77777777" w:rsidR="00F05778" w:rsidRPr="00544246" w:rsidRDefault="00B344EF" w:rsidP="00F05778">
            <w:pPr>
              <w:pStyle w:val="a3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　　　主な業務　</w:t>
            </w:r>
            <w:r w:rsidR="00F05778" w:rsidRPr="00544246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  <w:r w:rsidR="00ED408B" w:rsidRPr="00544246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</w:p>
          <w:p w14:paraId="2F020C00" w14:textId="77777777" w:rsidR="00F05778" w:rsidRPr="00544246" w:rsidRDefault="00F05778" w:rsidP="003F6E21">
            <w:pPr>
              <w:pStyle w:val="a3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/>
                <w:color w:val="auto"/>
              </w:rPr>
              <w:t xml:space="preserve">        </w:t>
            </w:r>
            <w:r w:rsidR="00B344EF">
              <w:rPr>
                <w:rFonts w:asciiTheme="majorEastAsia" w:eastAsiaTheme="majorEastAsia" w:hAnsiTheme="majorEastAsia"/>
                <w:color w:val="auto"/>
              </w:rPr>
              <w:t xml:space="preserve">氏　　名　</w:t>
            </w:r>
            <w:r w:rsidRPr="00544246">
              <w:rPr>
                <w:rFonts w:asciiTheme="majorEastAsia" w:eastAsiaTheme="majorEastAsia" w:hAnsiTheme="majorEastAsia"/>
                <w:color w:val="auto"/>
              </w:rPr>
              <w:t>：</w:t>
            </w:r>
          </w:p>
          <w:p w14:paraId="7C931CBC" w14:textId="77777777" w:rsidR="00F05778" w:rsidRPr="00544246" w:rsidRDefault="00F05778" w:rsidP="00F05778">
            <w:pPr>
              <w:pStyle w:val="a3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/>
                <w:color w:val="auto"/>
              </w:rPr>
              <w:t xml:space="preserve">        </w:t>
            </w:r>
            <w:r w:rsidR="00F05758" w:rsidRPr="00544246">
              <w:rPr>
                <w:rFonts w:asciiTheme="majorEastAsia" w:eastAsiaTheme="majorEastAsia" w:hAnsiTheme="majorEastAsia" w:hint="eastAsia"/>
                <w:color w:val="auto"/>
              </w:rPr>
              <w:t>資　　格</w:t>
            </w:r>
            <w:r w:rsidR="00B344EF">
              <w:rPr>
                <w:rFonts w:asciiTheme="majorEastAsia" w:eastAsiaTheme="majorEastAsia" w:hAnsiTheme="majorEastAsia"/>
                <w:color w:val="auto"/>
              </w:rPr>
              <w:t xml:space="preserve">　</w:t>
            </w:r>
            <w:r w:rsidRPr="00544246">
              <w:rPr>
                <w:rFonts w:asciiTheme="majorEastAsia" w:eastAsiaTheme="majorEastAsia" w:hAnsiTheme="majorEastAsia"/>
                <w:color w:val="auto"/>
              </w:rPr>
              <w:t>：</w:t>
            </w:r>
          </w:p>
          <w:p w14:paraId="32C2561A" w14:textId="77777777" w:rsidR="00F05758" w:rsidRDefault="00F05778" w:rsidP="00F05778">
            <w:pPr>
              <w:pStyle w:val="a3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 xml:space="preserve">　　　　</w:t>
            </w:r>
            <w:r w:rsidR="00F05758" w:rsidRPr="00544246">
              <w:rPr>
                <w:rFonts w:asciiTheme="majorEastAsia" w:eastAsiaTheme="majorEastAsia" w:hAnsiTheme="majorEastAsia" w:hint="eastAsia"/>
                <w:color w:val="auto"/>
              </w:rPr>
              <w:t>取引</w:t>
            </w: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実績</w:t>
            </w:r>
            <w:r w:rsidR="00B344EF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：</w:t>
            </w:r>
            <w:r w:rsidR="00B344EF">
              <w:rPr>
                <w:rFonts w:asciiTheme="majorEastAsia" w:eastAsiaTheme="majorEastAsia" w:hAnsiTheme="majorEastAsia" w:hint="eastAsia"/>
                <w:color w:val="auto"/>
              </w:rPr>
              <w:t xml:space="preserve">　　　　　　　　※過去1年の実績</w:t>
            </w:r>
          </w:p>
          <w:p w14:paraId="646DFC62" w14:textId="77777777" w:rsidR="00ED408B" w:rsidRDefault="00ED408B" w:rsidP="00F05778">
            <w:pPr>
              <w:pStyle w:val="a3"/>
              <w:rPr>
                <w:rFonts w:asciiTheme="majorEastAsia" w:eastAsiaTheme="majorEastAsia" w:hAnsiTheme="majorEastAsia"/>
                <w:color w:val="auto"/>
              </w:rPr>
            </w:pPr>
          </w:p>
          <w:p w14:paraId="6A782CBE" w14:textId="77777777" w:rsidR="00ED408B" w:rsidRPr="00544246" w:rsidRDefault="00ED408B" w:rsidP="00F05778">
            <w:pPr>
              <w:pStyle w:val="a3"/>
              <w:rPr>
                <w:rFonts w:asciiTheme="majorEastAsia" w:eastAsiaTheme="majorEastAsia" w:hAnsiTheme="majorEastAsia"/>
                <w:color w:val="auto"/>
              </w:rPr>
            </w:pPr>
          </w:p>
          <w:p w14:paraId="1F595981" w14:textId="77777777" w:rsidR="00F05758" w:rsidRPr="00544246" w:rsidRDefault="00F05758" w:rsidP="00F05778">
            <w:pPr>
              <w:pStyle w:val="a3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(3)  事務処理の体制</w:t>
            </w:r>
            <w:r w:rsidR="00F16D81">
              <w:rPr>
                <w:rFonts w:asciiTheme="majorEastAsia" w:eastAsiaTheme="majorEastAsia" w:hAnsiTheme="majorEastAsia" w:hint="eastAsia"/>
                <w:color w:val="auto"/>
              </w:rPr>
              <w:t>（※営業所等）</w:t>
            </w:r>
          </w:p>
          <w:p w14:paraId="41CB7398" w14:textId="77777777" w:rsidR="000E5817" w:rsidRDefault="00F05758" w:rsidP="00ED408B">
            <w:pPr>
              <w:pStyle w:val="a3"/>
              <w:ind w:left="476" w:hangingChars="200" w:hanging="476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 xml:space="preserve">　　</w:t>
            </w:r>
          </w:p>
          <w:p w14:paraId="351E5DDE" w14:textId="77777777" w:rsidR="00ED408B" w:rsidRPr="002273ED" w:rsidRDefault="00ED408B" w:rsidP="00ED408B">
            <w:pPr>
              <w:pStyle w:val="a3"/>
              <w:ind w:left="476" w:hangingChars="200" w:hanging="476"/>
              <w:rPr>
                <w:rFonts w:asciiTheme="majorEastAsia" w:eastAsiaTheme="majorEastAsia" w:hAnsiTheme="majorEastAsia"/>
                <w:color w:val="auto"/>
              </w:rPr>
            </w:pPr>
          </w:p>
          <w:p w14:paraId="6903EAB5" w14:textId="77777777" w:rsidR="00FA43AD" w:rsidRPr="00544246" w:rsidRDefault="00F05758" w:rsidP="00F05778">
            <w:pPr>
              <w:pStyle w:val="a3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(4</w:t>
            </w:r>
            <w:r w:rsidR="000E5817" w:rsidRPr="00544246">
              <w:rPr>
                <w:rFonts w:asciiTheme="majorEastAsia" w:eastAsiaTheme="majorEastAsia" w:hAnsiTheme="majorEastAsia" w:hint="eastAsia"/>
                <w:color w:val="auto"/>
              </w:rPr>
              <w:t>)  委託初年度における</w:t>
            </w:r>
            <w:r w:rsidR="00376935" w:rsidRPr="00544246">
              <w:rPr>
                <w:rFonts w:asciiTheme="majorEastAsia" w:eastAsiaTheme="majorEastAsia" w:hAnsiTheme="majorEastAsia" w:hint="eastAsia"/>
                <w:color w:val="auto"/>
              </w:rPr>
              <w:t>体制</w:t>
            </w:r>
            <w:r w:rsidR="000E5817" w:rsidRPr="00544246">
              <w:rPr>
                <w:rFonts w:asciiTheme="majorEastAsia" w:eastAsiaTheme="majorEastAsia" w:hAnsiTheme="majorEastAsia" w:hint="eastAsia"/>
                <w:color w:val="auto"/>
              </w:rPr>
              <w:t>について</w:t>
            </w:r>
          </w:p>
          <w:p w14:paraId="56501285" w14:textId="77777777" w:rsidR="00465F6F" w:rsidRPr="00544246" w:rsidRDefault="00414AFD" w:rsidP="00ED408B">
            <w:pPr>
              <w:pStyle w:val="a3"/>
              <w:ind w:left="714" w:hangingChars="300" w:hanging="714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  <w:p w14:paraId="58E36051" w14:textId="77777777" w:rsidR="009B14BF" w:rsidRPr="00FE29BD" w:rsidRDefault="009B14BF" w:rsidP="009B14BF">
            <w:pPr>
              <w:pStyle w:val="a3"/>
              <w:ind w:left="357" w:hangingChars="150" w:hanging="357"/>
              <w:rPr>
                <w:rFonts w:asciiTheme="majorEastAsia" w:eastAsiaTheme="majorEastAsia" w:hAnsiTheme="majorEastAsia"/>
                <w:color w:val="auto"/>
              </w:rPr>
            </w:pPr>
          </w:p>
          <w:p w14:paraId="25F2E1C3" w14:textId="77777777" w:rsidR="009B14BF" w:rsidRPr="00544246" w:rsidRDefault="000E5817" w:rsidP="009B14BF">
            <w:pPr>
              <w:pStyle w:val="a3"/>
              <w:ind w:left="357" w:hangingChars="150" w:hanging="357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(5</w:t>
            </w:r>
            <w:r w:rsidR="009B14BF" w:rsidRPr="00544246">
              <w:rPr>
                <w:rFonts w:asciiTheme="majorEastAsia" w:eastAsiaTheme="majorEastAsia" w:hAnsiTheme="majorEastAsia" w:hint="eastAsia"/>
                <w:color w:val="auto"/>
              </w:rPr>
              <w:t xml:space="preserve">)  </w:t>
            </w:r>
            <w:r w:rsidR="00D277D7">
              <w:rPr>
                <w:rFonts w:asciiTheme="majorEastAsia" w:eastAsiaTheme="majorEastAsia" w:hAnsiTheme="majorEastAsia" w:hint="eastAsia"/>
                <w:color w:val="auto"/>
              </w:rPr>
              <w:t>緊急時の対応や連絡体制</w:t>
            </w:r>
          </w:p>
          <w:p w14:paraId="71CBC39D" w14:textId="77777777" w:rsidR="00F05758" w:rsidRDefault="00F05758" w:rsidP="00F05758">
            <w:pPr>
              <w:pStyle w:val="a3"/>
              <w:ind w:leftChars="100" w:left="357" w:hangingChars="50" w:hanging="119"/>
              <w:rPr>
                <w:rFonts w:asciiTheme="majorEastAsia" w:eastAsiaTheme="majorEastAsia" w:hAnsiTheme="majorEastAsia"/>
                <w:color w:val="auto"/>
              </w:rPr>
            </w:pPr>
          </w:p>
          <w:p w14:paraId="311C4CB5" w14:textId="77777777" w:rsidR="00ED408B" w:rsidRPr="00544246" w:rsidRDefault="00ED408B" w:rsidP="00F05758">
            <w:pPr>
              <w:pStyle w:val="a3"/>
              <w:ind w:leftChars="100" w:left="357" w:hangingChars="50" w:hanging="119"/>
              <w:rPr>
                <w:rFonts w:asciiTheme="majorEastAsia" w:eastAsiaTheme="majorEastAsia" w:hAnsiTheme="majorEastAsia"/>
                <w:color w:val="auto"/>
              </w:rPr>
            </w:pPr>
          </w:p>
          <w:p w14:paraId="25B77A2C" w14:textId="77777777" w:rsidR="003C1274" w:rsidRPr="00544246" w:rsidRDefault="009726A6" w:rsidP="003C1274">
            <w:pPr>
              <w:pStyle w:val="a3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544246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《</w:t>
            </w:r>
            <w:r w:rsidR="003C1274" w:rsidRPr="00544246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入札参加グループの場合</w:t>
            </w:r>
            <w:r w:rsidRPr="00544246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》</w:t>
            </w:r>
          </w:p>
          <w:p w14:paraId="0AD6A93A" w14:textId="77777777" w:rsidR="003C1274" w:rsidRPr="00544246" w:rsidRDefault="003C1274" w:rsidP="0049686B">
            <w:pPr>
              <w:pStyle w:val="a3"/>
              <w:ind w:firstLineChars="50" w:firstLine="123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544246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(1) 入札参加グループの一覧</w:t>
            </w:r>
          </w:p>
          <w:p w14:paraId="6826D53C" w14:textId="77777777" w:rsidR="003C1274" w:rsidRPr="00544246" w:rsidRDefault="003C1274" w:rsidP="0049686B">
            <w:pPr>
              <w:pStyle w:val="a3"/>
              <w:ind w:firstLineChars="50" w:firstLine="123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544246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(2) グループ代表企業</w:t>
            </w:r>
          </w:p>
          <w:p w14:paraId="34CF3D5B" w14:textId="77777777" w:rsidR="003C1274" w:rsidRPr="00544246" w:rsidRDefault="003C1274" w:rsidP="0049686B">
            <w:pPr>
              <w:pStyle w:val="a3"/>
              <w:ind w:firstLineChars="50" w:firstLine="123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544246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(3) グループ企業の代表責任者</w:t>
            </w:r>
          </w:p>
          <w:p w14:paraId="0D71AEBE" w14:textId="77777777" w:rsidR="003C1274" w:rsidRDefault="003C1274" w:rsidP="0049686B">
            <w:pPr>
              <w:pStyle w:val="a3"/>
              <w:ind w:firstLineChars="50" w:firstLine="123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544246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 xml:space="preserve">(4) </w:t>
            </w:r>
            <w:r w:rsidR="0049686B" w:rsidRPr="00544246">
              <w:rPr>
                <w:rFonts w:asciiTheme="majorEastAsia" w:eastAsiaTheme="majorEastAsia" w:hAnsiTheme="majorEastAsia" w:hint="eastAsia"/>
                <w:color w:val="auto"/>
              </w:rPr>
              <w:t>管理処分等業務従事予定者</w:t>
            </w:r>
            <w:r w:rsidR="0049686B" w:rsidRPr="00544246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 xml:space="preserve"> </w:t>
            </w:r>
            <w:r w:rsidRPr="00544246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※各項目は上記と同じ</w:t>
            </w:r>
          </w:p>
          <w:p w14:paraId="5D496AF7" w14:textId="77777777" w:rsidR="00F16D81" w:rsidRPr="00544246" w:rsidRDefault="00F16D81" w:rsidP="0049686B">
            <w:pPr>
              <w:pStyle w:val="a3"/>
              <w:ind w:firstLineChars="50" w:firstLine="123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(5) 事務処理の体制（※営業所等）</w:t>
            </w:r>
          </w:p>
          <w:p w14:paraId="64996B8E" w14:textId="77777777" w:rsidR="009B14BF" w:rsidRPr="00544246" w:rsidRDefault="00F16D81" w:rsidP="0049686B">
            <w:pPr>
              <w:pStyle w:val="a3"/>
              <w:ind w:firstLineChars="50" w:firstLine="123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(6</w:t>
            </w:r>
            <w:r w:rsidR="000E5817" w:rsidRPr="00544246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 xml:space="preserve">) </w:t>
            </w:r>
            <w:r w:rsidR="0049686B" w:rsidRPr="00544246">
              <w:rPr>
                <w:rFonts w:asciiTheme="majorEastAsia" w:eastAsiaTheme="majorEastAsia" w:hAnsiTheme="majorEastAsia" w:hint="eastAsia"/>
                <w:color w:val="auto"/>
              </w:rPr>
              <w:t>委託初年度における体制について</w:t>
            </w:r>
          </w:p>
          <w:p w14:paraId="6CC02104" w14:textId="77777777" w:rsidR="003C1274" w:rsidRPr="00544246" w:rsidRDefault="00F16D81" w:rsidP="0049686B">
            <w:pPr>
              <w:pStyle w:val="a3"/>
              <w:ind w:firstLineChars="50" w:firstLine="123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(7</w:t>
            </w:r>
            <w:r w:rsidR="003C1274" w:rsidRPr="00544246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 xml:space="preserve">) </w:t>
            </w:r>
            <w:r w:rsidR="00D277D7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緊急時の対応や連絡体制</w:t>
            </w:r>
          </w:p>
          <w:p w14:paraId="21BF8F04" w14:textId="77777777" w:rsidR="003C1274" w:rsidRPr="00544246" w:rsidRDefault="00F16D81" w:rsidP="0049686B">
            <w:pPr>
              <w:pStyle w:val="a3"/>
              <w:ind w:firstLineChars="50" w:firstLine="123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(8</w:t>
            </w:r>
            <w:r w:rsidR="003C1274" w:rsidRPr="00544246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>) 組織体制</w:t>
            </w:r>
          </w:p>
          <w:p w14:paraId="4CDE49F8" w14:textId="77777777" w:rsidR="003C1274" w:rsidRPr="00544246" w:rsidRDefault="003C1274" w:rsidP="003C1274">
            <w:pPr>
              <w:pStyle w:val="a3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544246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 xml:space="preserve">　　①　管理処分等業務に対する社内（グループ内）の位置づけ</w:t>
            </w:r>
          </w:p>
          <w:p w14:paraId="06C88DCF" w14:textId="77777777" w:rsidR="0062019B" w:rsidRPr="00544246" w:rsidRDefault="003C1274" w:rsidP="00404400">
            <w:pPr>
              <w:pStyle w:val="a3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544246">
              <w:rPr>
                <w:rFonts w:asciiTheme="majorEastAsia" w:eastAsiaTheme="majorEastAsia" w:hAnsiTheme="majorEastAsia" w:cs="Times New Roman" w:hint="eastAsia"/>
                <w:color w:val="auto"/>
                <w:spacing w:val="4"/>
              </w:rPr>
              <w:t xml:space="preserve">　　②　指揮命令系統の確立及び明確化</w:t>
            </w:r>
          </w:p>
        </w:tc>
      </w:tr>
      <w:tr w:rsidR="00544246" w:rsidRPr="00544246" w14:paraId="67CE63A3" w14:textId="77777777" w:rsidTr="00544246">
        <w:trPr>
          <w:trHeight w:val="7216"/>
        </w:trPr>
        <w:tc>
          <w:tcPr>
            <w:tcW w:w="9735" w:type="dxa"/>
          </w:tcPr>
          <w:p w14:paraId="0B92666C" w14:textId="77777777" w:rsidR="000E5817" w:rsidRPr="002273ED" w:rsidRDefault="009726A6" w:rsidP="002273ED">
            <w:pPr>
              <w:pStyle w:val="a3"/>
              <w:ind w:left="65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lastRenderedPageBreak/>
              <w:t>【</w:t>
            </w:r>
            <w:r w:rsidR="009B14BF" w:rsidRPr="00544246">
              <w:rPr>
                <w:rFonts w:asciiTheme="majorEastAsia" w:eastAsiaTheme="majorEastAsia" w:hAnsiTheme="majorEastAsia" w:hint="eastAsia"/>
                <w:color w:val="auto"/>
              </w:rPr>
              <w:t>２　業務の</w:t>
            </w:r>
            <w:r w:rsidR="00376935" w:rsidRPr="00544246">
              <w:rPr>
                <w:rFonts w:asciiTheme="majorEastAsia" w:eastAsiaTheme="majorEastAsia" w:hAnsiTheme="majorEastAsia" w:hint="eastAsia"/>
                <w:color w:val="auto"/>
              </w:rPr>
              <w:t>実施計画及び進捗管理手法等</w:t>
            </w: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】</w:t>
            </w:r>
          </w:p>
          <w:p w14:paraId="0A6FFD74" w14:textId="77777777" w:rsidR="0062019B" w:rsidRDefault="0062019B" w:rsidP="00AD159A">
            <w:pPr>
              <w:ind w:firstLineChars="50" w:firstLine="119"/>
              <w:jc w:val="both"/>
              <w:textAlignment w:val="center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/>
                <w:color w:val="auto"/>
              </w:rPr>
              <w:t>(</w:t>
            </w: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1</w:t>
            </w:r>
            <w:r w:rsidRPr="00544246">
              <w:rPr>
                <w:rFonts w:asciiTheme="majorEastAsia" w:eastAsiaTheme="majorEastAsia" w:hAnsiTheme="majorEastAsia"/>
                <w:color w:val="auto"/>
              </w:rPr>
              <w:t xml:space="preserve">) </w:t>
            </w: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売払</w:t>
            </w:r>
            <w:r w:rsidR="0049686B" w:rsidRPr="00544246">
              <w:rPr>
                <w:rFonts w:asciiTheme="majorEastAsia" w:eastAsiaTheme="majorEastAsia" w:hAnsiTheme="majorEastAsia" w:hint="eastAsia"/>
                <w:color w:val="auto"/>
              </w:rPr>
              <w:t>業務等</w:t>
            </w:r>
            <w:r w:rsidR="00040ABF">
              <w:rPr>
                <w:rFonts w:asciiTheme="majorEastAsia" w:eastAsiaTheme="majorEastAsia" w:hAnsiTheme="majorEastAsia" w:hint="eastAsia"/>
                <w:color w:val="auto"/>
              </w:rPr>
              <w:t>の実施計画</w:t>
            </w:r>
          </w:p>
          <w:p w14:paraId="055AF1CF" w14:textId="77777777" w:rsidR="00E26EA2" w:rsidRDefault="00E26EA2" w:rsidP="00ED408B">
            <w:pPr>
              <w:ind w:firstLineChars="50" w:firstLine="119"/>
              <w:jc w:val="both"/>
              <w:textAlignment w:val="center"/>
              <w:rPr>
                <w:rFonts w:asciiTheme="majorEastAsia" w:eastAsiaTheme="majorEastAsia" w:hAnsiTheme="majorEastAsia"/>
                <w:color w:val="auto"/>
              </w:rPr>
            </w:pPr>
          </w:p>
          <w:p w14:paraId="0CFB3B30" w14:textId="77777777" w:rsidR="00ED408B" w:rsidRDefault="00ED408B" w:rsidP="00ED408B">
            <w:pPr>
              <w:ind w:firstLineChars="50" w:firstLine="119"/>
              <w:jc w:val="both"/>
              <w:textAlignment w:val="center"/>
              <w:rPr>
                <w:rFonts w:asciiTheme="majorEastAsia" w:eastAsiaTheme="majorEastAsia" w:hAnsiTheme="majorEastAsia"/>
                <w:color w:val="auto"/>
              </w:rPr>
            </w:pPr>
          </w:p>
          <w:p w14:paraId="1D1A61A1" w14:textId="77777777" w:rsidR="00ED408B" w:rsidRDefault="00ED408B" w:rsidP="00ED408B">
            <w:pPr>
              <w:ind w:firstLineChars="50" w:firstLine="119"/>
              <w:jc w:val="both"/>
              <w:textAlignment w:val="center"/>
              <w:rPr>
                <w:rFonts w:asciiTheme="majorEastAsia" w:eastAsiaTheme="majorEastAsia" w:hAnsiTheme="majorEastAsia"/>
                <w:color w:val="auto"/>
              </w:rPr>
            </w:pPr>
          </w:p>
          <w:p w14:paraId="18201204" w14:textId="77777777" w:rsidR="00ED408B" w:rsidRDefault="00ED408B" w:rsidP="00ED408B">
            <w:pPr>
              <w:ind w:firstLineChars="50" w:firstLine="119"/>
              <w:jc w:val="both"/>
              <w:textAlignment w:val="center"/>
              <w:rPr>
                <w:rFonts w:asciiTheme="majorEastAsia" w:eastAsiaTheme="majorEastAsia" w:hAnsiTheme="majorEastAsia"/>
                <w:color w:val="auto"/>
              </w:rPr>
            </w:pPr>
          </w:p>
          <w:p w14:paraId="215FE398" w14:textId="77777777" w:rsidR="00ED408B" w:rsidRDefault="00ED408B" w:rsidP="00ED408B">
            <w:pPr>
              <w:ind w:firstLineChars="50" w:firstLine="119"/>
              <w:jc w:val="both"/>
              <w:textAlignment w:val="center"/>
              <w:rPr>
                <w:rFonts w:asciiTheme="majorEastAsia" w:eastAsiaTheme="majorEastAsia" w:hAnsiTheme="majorEastAsia"/>
                <w:color w:val="auto"/>
              </w:rPr>
            </w:pPr>
          </w:p>
          <w:p w14:paraId="76AB0446" w14:textId="77777777" w:rsidR="00ED408B" w:rsidRDefault="00ED408B" w:rsidP="00ED408B">
            <w:pPr>
              <w:ind w:firstLineChars="50" w:firstLine="119"/>
              <w:jc w:val="both"/>
              <w:textAlignment w:val="center"/>
              <w:rPr>
                <w:rFonts w:asciiTheme="majorEastAsia" w:eastAsiaTheme="majorEastAsia" w:hAnsiTheme="majorEastAsia"/>
                <w:color w:val="auto"/>
              </w:rPr>
            </w:pPr>
          </w:p>
          <w:p w14:paraId="19CFEB44" w14:textId="77777777" w:rsidR="00ED408B" w:rsidRDefault="00ED408B" w:rsidP="00ED408B">
            <w:pPr>
              <w:ind w:firstLineChars="50" w:firstLine="119"/>
              <w:jc w:val="both"/>
              <w:textAlignment w:val="center"/>
              <w:rPr>
                <w:rFonts w:asciiTheme="majorEastAsia" w:eastAsiaTheme="majorEastAsia" w:hAnsiTheme="majorEastAsia"/>
                <w:color w:val="auto"/>
              </w:rPr>
            </w:pPr>
          </w:p>
          <w:p w14:paraId="588150AA" w14:textId="77777777" w:rsidR="00AD159A" w:rsidRPr="00544246" w:rsidRDefault="00AD159A" w:rsidP="003F3FC7">
            <w:pPr>
              <w:pStyle w:val="a3"/>
              <w:textAlignment w:val="center"/>
              <w:rPr>
                <w:rFonts w:asciiTheme="majorEastAsia" w:eastAsiaTheme="majorEastAsia" w:hAnsiTheme="majorEastAsia"/>
                <w:color w:val="auto"/>
              </w:rPr>
            </w:pPr>
          </w:p>
          <w:p w14:paraId="7400761A" w14:textId="77777777" w:rsidR="00120A85" w:rsidRPr="00544246" w:rsidRDefault="003F3FC7" w:rsidP="00AD159A">
            <w:pPr>
              <w:pStyle w:val="a3"/>
              <w:ind w:firstLineChars="50" w:firstLine="119"/>
              <w:textAlignment w:val="center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(2</w:t>
            </w:r>
            <w:r w:rsidR="00AD159A" w:rsidRPr="00544246">
              <w:rPr>
                <w:rFonts w:asciiTheme="majorEastAsia" w:eastAsiaTheme="majorEastAsia" w:hAnsiTheme="majorEastAsia" w:hint="eastAsia"/>
                <w:color w:val="auto"/>
              </w:rPr>
              <w:t>) 窓口業務（</w:t>
            </w:r>
            <w:r w:rsidR="00120A85" w:rsidRPr="00544246">
              <w:rPr>
                <w:rFonts w:asciiTheme="majorEastAsia" w:eastAsiaTheme="majorEastAsia" w:hAnsiTheme="majorEastAsia" w:hint="eastAsia"/>
                <w:color w:val="auto"/>
              </w:rPr>
              <w:t>その他の一般管理業務</w:t>
            </w:r>
            <w:r w:rsidR="00AD159A" w:rsidRPr="00544246">
              <w:rPr>
                <w:rFonts w:asciiTheme="majorEastAsia" w:eastAsiaTheme="majorEastAsia" w:hAnsiTheme="majorEastAsia" w:hint="eastAsia"/>
                <w:color w:val="auto"/>
              </w:rPr>
              <w:t>）</w:t>
            </w:r>
          </w:p>
          <w:p w14:paraId="50BFB64F" w14:textId="77777777" w:rsidR="00ED408B" w:rsidRPr="00262710" w:rsidRDefault="00ED408B" w:rsidP="00ED408B">
            <w:pPr>
              <w:pStyle w:val="a3"/>
              <w:ind w:leftChars="50" w:left="595" w:hangingChars="200" w:hanging="476"/>
              <w:textAlignment w:val="center"/>
              <w:rPr>
                <w:rFonts w:asciiTheme="majorEastAsia" w:eastAsiaTheme="majorEastAsia" w:hAnsiTheme="majorEastAsia"/>
                <w:color w:val="auto"/>
              </w:rPr>
            </w:pPr>
          </w:p>
          <w:p w14:paraId="65C1E012" w14:textId="77777777" w:rsidR="00AD159A" w:rsidRDefault="00AD159A" w:rsidP="00ED408B">
            <w:pPr>
              <w:pStyle w:val="a3"/>
              <w:textAlignment w:val="center"/>
              <w:rPr>
                <w:rFonts w:asciiTheme="majorEastAsia" w:eastAsiaTheme="majorEastAsia" w:hAnsiTheme="majorEastAsia"/>
                <w:color w:val="auto"/>
              </w:rPr>
            </w:pPr>
          </w:p>
          <w:p w14:paraId="59BDF78B" w14:textId="77777777" w:rsidR="00ED408B" w:rsidRPr="00262710" w:rsidRDefault="00ED408B" w:rsidP="00ED408B">
            <w:pPr>
              <w:pStyle w:val="a3"/>
              <w:textAlignment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544246" w:rsidRPr="00544246" w14:paraId="7EBAAAF1" w14:textId="77777777" w:rsidTr="00F16D81">
        <w:trPr>
          <w:trHeight w:val="655"/>
        </w:trPr>
        <w:tc>
          <w:tcPr>
            <w:tcW w:w="9735" w:type="dxa"/>
          </w:tcPr>
          <w:p w14:paraId="73D163BD" w14:textId="77777777" w:rsidR="00544246" w:rsidRPr="00544246" w:rsidRDefault="00040ABF" w:rsidP="00A9379C">
            <w:pPr>
              <w:pStyle w:val="a3"/>
              <w:ind w:left="65"/>
              <w:textAlignment w:val="center"/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【３　取引</w:t>
            </w:r>
            <w:r w:rsidR="00544246" w:rsidRPr="00544246">
              <w:rPr>
                <w:rFonts w:asciiTheme="majorEastAsia" w:eastAsiaTheme="majorEastAsia" w:hAnsiTheme="majorEastAsia" w:hint="eastAsia"/>
                <w:color w:val="auto"/>
              </w:rPr>
              <w:t>実績表】</w:t>
            </w:r>
          </w:p>
          <w:p w14:paraId="42EC4FB5" w14:textId="77777777" w:rsidR="00544246" w:rsidRPr="00544246" w:rsidRDefault="00544246" w:rsidP="00173E79">
            <w:pPr>
              <w:pStyle w:val="a3"/>
              <w:ind w:firstLineChars="50" w:firstLine="119"/>
              <w:textAlignment w:val="center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別添（様式４）のとおり</w:t>
            </w:r>
          </w:p>
        </w:tc>
      </w:tr>
      <w:tr w:rsidR="00544246" w:rsidRPr="00544246" w14:paraId="3F62761C" w14:textId="77777777" w:rsidTr="00C538FA">
        <w:trPr>
          <w:trHeight w:val="465"/>
        </w:trPr>
        <w:tc>
          <w:tcPr>
            <w:tcW w:w="9735" w:type="dxa"/>
          </w:tcPr>
          <w:p w14:paraId="5A3CD7BC" w14:textId="77777777" w:rsidR="009726A6" w:rsidRPr="00544246" w:rsidRDefault="009726A6" w:rsidP="0062019B">
            <w:pPr>
              <w:pStyle w:val="a3"/>
              <w:ind w:left="65"/>
              <w:textAlignment w:val="center"/>
              <w:rPr>
                <w:rFonts w:asciiTheme="majorEastAsia" w:eastAsiaTheme="majorEastAsia" w:hAnsiTheme="majorEastAsia"/>
                <w:color w:val="auto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【</w:t>
            </w:r>
            <w:r w:rsidR="00A9379C" w:rsidRPr="00544246">
              <w:rPr>
                <w:rFonts w:asciiTheme="majorEastAsia" w:eastAsiaTheme="majorEastAsia" w:hAnsiTheme="majorEastAsia" w:hint="eastAsia"/>
                <w:color w:val="auto"/>
              </w:rPr>
              <w:t>４</w:t>
            </w:r>
            <w:r w:rsidR="0062019B" w:rsidRPr="00544246">
              <w:rPr>
                <w:rFonts w:asciiTheme="majorEastAsia" w:eastAsiaTheme="majorEastAsia" w:hAnsiTheme="majorEastAsia" w:hint="eastAsia"/>
                <w:color w:val="auto"/>
              </w:rPr>
              <w:t xml:space="preserve">　見積書</w:t>
            </w: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】</w:t>
            </w:r>
          </w:p>
          <w:p w14:paraId="6B2D2E9F" w14:textId="77777777" w:rsidR="0062019B" w:rsidRPr="00544246" w:rsidRDefault="0062019B" w:rsidP="00404400">
            <w:pPr>
              <w:pStyle w:val="a3"/>
              <w:ind w:left="65"/>
              <w:textAlignment w:val="center"/>
              <w:rPr>
                <w:rFonts w:asciiTheme="majorEastAsia" w:eastAsiaTheme="majorEastAsia" w:hAnsiTheme="majorEastAsia" w:cs="Times New Roman"/>
                <w:color w:val="auto"/>
                <w:spacing w:val="4"/>
              </w:rPr>
            </w:pP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別添</w:t>
            </w:r>
            <w:r w:rsidR="00A9379C" w:rsidRPr="00544246">
              <w:rPr>
                <w:rFonts w:asciiTheme="majorEastAsia" w:eastAsiaTheme="majorEastAsia" w:hAnsiTheme="majorEastAsia" w:hint="eastAsia"/>
                <w:color w:val="auto"/>
              </w:rPr>
              <w:t>（様式５</w:t>
            </w:r>
            <w:r w:rsidR="009726A6" w:rsidRPr="00544246">
              <w:rPr>
                <w:rFonts w:asciiTheme="majorEastAsia" w:eastAsiaTheme="majorEastAsia" w:hAnsiTheme="majorEastAsia" w:hint="eastAsia"/>
                <w:color w:val="auto"/>
              </w:rPr>
              <w:t>）</w:t>
            </w:r>
            <w:r w:rsidRPr="00544246">
              <w:rPr>
                <w:rFonts w:asciiTheme="majorEastAsia" w:eastAsiaTheme="majorEastAsia" w:hAnsiTheme="majorEastAsia" w:hint="eastAsia"/>
                <w:color w:val="auto"/>
              </w:rPr>
              <w:t>のとおり</w:t>
            </w:r>
          </w:p>
        </w:tc>
      </w:tr>
    </w:tbl>
    <w:p w14:paraId="3F59DCD3" w14:textId="77777777" w:rsidR="00740451" w:rsidRPr="00544246" w:rsidRDefault="00740451" w:rsidP="00F16D81">
      <w:pPr>
        <w:rPr>
          <w:rFonts w:asciiTheme="majorEastAsia" w:eastAsiaTheme="majorEastAsia" w:hAnsiTheme="majorEastAsia"/>
          <w:color w:val="auto"/>
        </w:rPr>
      </w:pPr>
    </w:p>
    <w:sectPr w:rsidR="00740451" w:rsidRPr="00544246">
      <w:type w:val="continuous"/>
      <w:pgSz w:w="11906" w:h="16838"/>
      <w:pgMar w:top="1418" w:right="1190" w:bottom="1418" w:left="1190" w:header="720" w:footer="720" w:gutter="0"/>
      <w:pgNumType w:start="1"/>
      <w:cols w:space="720"/>
      <w:noEndnote/>
      <w:docGrid w:type="linesAndChars" w:linePitch="3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5CCFA" w14:textId="77777777" w:rsidR="00792757" w:rsidRDefault="00792757">
      <w:r>
        <w:separator/>
      </w:r>
    </w:p>
  </w:endnote>
  <w:endnote w:type="continuationSeparator" w:id="0">
    <w:p w14:paraId="14B2EE1D" w14:textId="77777777" w:rsidR="00792757" w:rsidRDefault="0079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25F14" w14:textId="77777777" w:rsidR="00792757" w:rsidRDefault="007927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54878F" w14:textId="77777777" w:rsidR="00792757" w:rsidRDefault="0079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D1826"/>
    <w:multiLevelType w:val="hybridMultilevel"/>
    <w:tmpl w:val="31BE92B2"/>
    <w:lvl w:ilvl="0" w:tplc="8B2CC264">
      <w:start w:val="2"/>
      <w:numFmt w:val="bullet"/>
      <w:lvlText w:val="○"/>
      <w:lvlJc w:val="left"/>
      <w:pPr>
        <w:ind w:left="71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2F266F88"/>
    <w:multiLevelType w:val="hybridMultilevel"/>
    <w:tmpl w:val="DA5A2C08"/>
    <w:lvl w:ilvl="0" w:tplc="AE9E51A6">
      <w:start w:val="2"/>
      <w:numFmt w:val="bullet"/>
      <w:lvlText w:val="※"/>
      <w:lvlJc w:val="left"/>
      <w:pPr>
        <w:ind w:left="959" w:hanging="360"/>
      </w:pPr>
      <w:rPr>
        <w:rFonts w:ascii="ＭＳ ゴシック" w:eastAsia="ＭＳ ゴシック" w:hAnsi="ＭＳ ゴシック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abstractNum w:abstractNumId="2" w15:restartNumberingAfterBreak="0">
    <w:nsid w:val="591E27B1"/>
    <w:multiLevelType w:val="hybridMultilevel"/>
    <w:tmpl w:val="5B5688FC"/>
    <w:lvl w:ilvl="0" w:tplc="8BB6465C">
      <w:start w:val="4"/>
      <w:numFmt w:val="bullet"/>
      <w:lvlText w:val="・"/>
      <w:lvlJc w:val="left"/>
      <w:pPr>
        <w:ind w:left="836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6C02507B"/>
    <w:multiLevelType w:val="hybridMultilevel"/>
    <w:tmpl w:val="54F00716"/>
    <w:lvl w:ilvl="0" w:tplc="FAF88406">
      <w:start w:val="3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484327E"/>
    <w:multiLevelType w:val="hybridMultilevel"/>
    <w:tmpl w:val="DD92CB12"/>
    <w:lvl w:ilvl="0" w:tplc="EC94A52A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 w16cid:durableId="1755930954">
    <w:abstractNumId w:val="4"/>
  </w:num>
  <w:num w:numId="2" w16cid:durableId="1986466101">
    <w:abstractNumId w:val="0"/>
  </w:num>
  <w:num w:numId="3" w16cid:durableId="1357002815">
    <w:abstractNumId w:val="2"/>
  </w:num>
  <w:num w:numId="4" w16cid:durableId="1374035223">
    <w:abstractNumId w:val="3"/>
  </w:num>
  <w:num w:numId="5" w16cid:durableId="709570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2"/>
  <w:hyphenationZone w:val="0"/>
  <w:drawingGridHorizontalSpacing w:val="1638"/>
  <w:drawingGridVerticalSpacing w:val="34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ぁぃぅぇぉっゃゅょー！），．？］｝｡｣､ｯ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A33"/>
    <w:rsid w:val="00011825"/>
    <w:rsid w:val="00040ABF"/>
    <w:rsid w:val="0006423C"/>
    <w:rsid w:val="00072646"/>
    <w:rsid w:val="000D1A3A"/>
    <w:rsid w:val="000E5817"/>
    <w:rsid w:val="00120A85"/>
    <w:rsid w:val="00173E79"/>
    <w:rsid w:val="00176F8A"/>
    <w:rsid w:val="001D5981"/>
    <w:rsid w:val="001E74C9"/>
    <w:rsid w:val="001E7CD1"/>
    <w:rsid w:val="00216EF7"/>
    <w:rsid w:val="00225434"/>
    <w:rsid w:val="002273ED"/>
    <w:rsid w:val="0026169D"/>
    <w:rsid w:val="00262710"/>
    <w:rsid w:val="002B501C"/>
    <w:rsid w:val="002E52D6"/>
    <w:rsid w:val="003308B4"/>
    <w:rsid w:val="00375B0A"/>
    <w:rsid w:val="00376935"/>
    <w:rsid w:val="003C1274"/>
    <w:rsid w:val="003F3FC7"/>
    <w:rsid w:val="003F6E21"/>
    <w:rsid w:val="00404400"/>
    <w:rsid w:val="00410B12"/>
    <w:rsid w:val="00414AFD"/>
    <w:rsid w:val="004545E6"/>
    <w:rsid w:val="00465F6F"/>
    <w:rsid w:val="00475260"/>
    <w:rsid w:val="00486C8F"/>
    <w:rsid w:val="0049686B"/>
    <w:rsid w:val="004A2F30"/>
    <w:rsid w:val="004A3C85"/>
    <w:rsid w:val="004C68A5"/>
    <w:rsid w:val="005277B9"/>
    <w:rsid w:val="00544246"/>
    <w:rsid w:val="00545779"/>
    <w:rsid w:val="005D46FE"/>
    <w:rsid w:val="00612BC1"/>
    <w:rsid w:val="0062019B"/>
    <w:rsid w:val="00634A24"/>
    <w:rsid w:val="006D03C2"/>
    <w:rsid w:val="006D729F"/>
    <w:rsid w:val="006F0F0A"/>
    <w:rsid w:val="006F531B"/>
    <w:rsid w:val="006F613C"/>
    <w:rsid w:val="007135B7"/>
    <w:rsid w:val="00740451"/>
    <w:rsid w:val="00792757"/>
    <w:rsid w:val="00822E04"/>
    <w:rsid w:val="0082587C"/>
    <w:rsid w:val="008A4278"/>
    <w:rsid w:val="008A4EB1"/>
    <w:rsid w:val="00955827"/>
    <w:rsid w:val="00961A33"/>
    <w:rsid w:val="009726A6"/>
    <w:rsid w:val="009B14BF"/>
    <w:rsid w:val="009F0B92"/>
    <w:rsid w:val="009F24FA"/>
    <w:rsid w:val="00A65506"/>
    <w:rsid w:val="00A9379C"/>
    <w:rsid w:val="00A94345"/>
    <w:rsid w:val="00A94770"/>
    <w:rsid w:val="00AD159A"/>
    <w:rsid w:val="00B344EF"/>
    <w:rsid w:val="00BE553D"/>
    <w:rsid w:val="00C04251"/>
    <w:rsid w:val="00C047C9"/>
    <w:rsid w:val="00C538FA"/>
    <w:rsid w:val="00CC36C9"/>
    <w:rsid w:val="00CD1BB3"/>
    <w:rsid w:val="00D15BBD"/>
    <w:rsid w:val="00D277D7"/>
    <w:rsid w:val="00D42242"/>
    <w:rsid w:val="00E00234"/>
    <w:rsid w:val="00E14B93"/>
    <w:rsid w:val="00E26EA2"/>
    <w:rsid w:val="00E47020"/>
    <w:rsid w:val="00E47374"/>
    <w:rsid w:val="00ED32E7"/>
    <w:rsid w:val="00ED408B"/>
    <w:rsid w:val="00F05758"/>
    <w:rsid w:val="00F05778"/>
    <w:rsid w:val="00F16D81"/>
    <w:rsid w:val="00F21518"/>
    <w:rsid w:val="00F305C6"/>
    <w:rsid w:val="00F40664"/>
    <w:rsid w:val="00F43A0F"/>
    <w:rsid w:val="00F57523"/>
    <w:rsid w:val="00FA43AD"/>
    <w:rsid w:val="00FE29BD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0EFD75A"/>
  <w14:defaultImageDpi w14:val="96"/>
  <w15:docId w15:val="{2EF79BB3-8C03-41A7-B8D6-70E0821B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F575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52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F57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523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F57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52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6D2B-528A-4AB4-B414-676FC7AB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3</Pages>
  <Words>118</Words>
  <Characters>677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沖縄県有地管理・処分業務企画提案書(記載例)</vt:lpstr>
    </vt:vector>
  </TitlesOfParts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2019-03-17T01:42:00Z</cp:lastPrinted>
  <dcterms:created xsi:type="dcterms:W3CDTF">2016-06-01T00:10:00Z</dcterms:created>
  <dcterms:modified xsi:type="dcterms:W3CDTF">2025-01-29T09:54:00Z</dcterms:modified>
</cp:coreProperties>
</file>