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54" w:rsidRPr="00142999" w:rsidRDefault="00077554" w:rsidP="00077554">
      <w:pPr>
        <w:autoSpaceDE w:val="0"/>
        <w:autoSpaceDN w:val="0"/>
        <w:adjustRightInd w:val="0"/>
        <w:ind w:right="840"/>
        <w:jc w:val="right"/>
        <w:rPr>
          <w:rFonts w:ascii="游明朝" w:eastAsia="游明朝" w:hAnsi="游明朝" w:cs="ＭＳ明朝"/>
          <w:kern w:val="0"/>
          <w:sz w:val="36"/>
          <w:szCs w:val="36"/>
        </w:rPr>
      </w:pPr>
      <w:r w:rsidRPr="00142999">
        <w:rPr>
          <w:rFonts w:ascii="游明朝" w:eastAsia="游明朝" w:hAnsi="游明朝" w:cs="ＭＳ明朝" w:hint="eastAsia"/>
          <w:kern w:val="0"/>
          <w:sz w:val="36"/>
          <w:szCs w:val="36"/>
        </w:rPr>
        <w:t>（別紙３）</w:t>
      </w:r>
    </w:p>
    <w:p w:rsidR="00077554" w:rsidRPr="00142999" w:rsidRDefault="00077554" w:rsidP="00142999">
      <w:pPr>
        <w:autoSpaceDE w:val="0"/>
        <w:autoSpaceDN w:val="0"/>
        <w:adjustRightInd w:val="0"/>
        <w:ind w:right="840"/>
        <w:jc w:val="center"/>
        <w:rPr>
          <w:rFonts w:ascii="游明朝" w:eastAsia="游明朝" w:hAnsi="游明朝" w:cs="ＭＳ明朝"/>
          <w:kern w:val="0"/>
          <w:sz w:val="36"/>
          <w:szCs w:val="36"/>
        </w:rPr>
      </w:pPr>
    </w:p>
    <w:p w:rsidR="00077554" w:rsidRPr="00142999" w:rsidRDefault="00077554" w:rsidP="00077554">
      <w:pPr>
        <w:autoSpaceDE w:val="0"/>
        <w:autoSpaceDN w:val="0"/>
        <w:adjustRightInd w:val="0"/>
        <w:ind w:right="840"/>
        <w:jc w:val="center"/>
        <w:rPr>
          <w:rFonts w:ascii="游明朝" w:eastAsia="游明朝" w:hAnsi="游明朝" w:cs="ＭＳ明朝"/>
          <w:kern w:val="0"/>
          <w:sz w:val="36"/>
          <w:szCs w:val="36"/>
        </w:rPr>
      </w:pPr>
    </w:p>
    <w:p w:rsidR="00077554" w:rsidRPr="00142999" w:rsidRDefault="00077554" w:rsidP="00077554">
      <w:pPr>
        <w:autoSpaceDE w:val="0"/>
        <w:autoSpaceDN w:val="0"/>
        <w:adjustRightInd w:val="0"/>
        <w:ind w:right="840"/>
        <w:jc w:val="center"/>
        <w:rPr>
          <w:rFonts w:ascii="游明朝" w:eastAsia="游明朝" w:hAnsi="游明朝" w:cs="ＭＳ明朝"/>
          <w:b/>
          <w:kern w:val="0"/>
          <w:sz w:val="36"/>
          <w:szCs w:val="36"/>
        </w:rPr>
      </w:pPr>
      <w:r w:rsidRPr="00142999">
        <w:rPr>
          <w:rFonts w:ascii="游明朝" w:eastAsia="游明朝" w:hAnsi="游明朝" w:cs="ＭＳ明朝" w:hint="eastAsia"/>
          <w:b/>
          <w:kern w:val="0"/>
          <w:sz w:val="36"/>
          <w:szCs w:val="36"/>
        </w:rPr>
        <w:t>申請書等提出確認書</w:t>
      </w:r>
    </w:p>
    <w:p w:rsidR="00077554" w:rsidRPr="00142999" w:rsidRDefault="00077554">
      <w:pPr>
        <w:widowControl/>
        <w:jc w:val="left"/>
        <w:rPr>
          <w:rFonts w:ascii="游明朝" w:eastAsia="游明朝" w:hAnsi="游明朝" w:cs="ＭＳ明朝"/>
          <w:kern w:val="0"/>
          <w:szCs w:val="21"/>
        </w:rPr>
      </w:pPr>
      <w:r w:rsidRPr="00142999">
        <w:rPr>
          <w:rFonts w:ascii="游明朝" w:eastAsia="游明朝" w:hAnsi="游明朝" w:cs="ＭＳ明朝"/>
          <w:kern w:val="0"/>
          <w:szCs w:val="21"/>
        </w:rPr>
        <w:br w:type="page"/>
      </w:r>
    </w:p>
    <w:p w:rsidR="00A65967" w:rsidRPr="003E7290" w:rsidRDefault="00704769" w:rsidP="00A65967">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lastRenderedPageBreak/>
        <w:t>提出年月日　　令和</w:t>
      </w:r>
      <w:r w:rsidR="00A65967" w:rsidRPr="003E7290">
        <w:rPr>
          <w:rFonts w:ascii="ＭＳ明朝" w:eastAsia="ＭＳ明朝" w:cs="ＭＳ明朝" w:hint="eastAsia"/>
          <w:kern w:val="0"/>
          <w:szCs w:val="21"/>
        </w:rPr>
        <w:t xml:space="preserve">　年　月　日</w:t>
      </w:r>
    </w:p>
    <w:p w:rsidR="00A65967" w:rsidRPr="003E7290" w:rsidRDefault="00A65967" w:rsidP="00A65967">
      <w:pPr>
        <w:wordWrap w:val="0"/>
        <w:autoSpaceDE w:val="0"/>
        <w:autoSpaceDN w:val="0"/>
        <w:adjustRightInd w:val="0"/>
        <w:jc w:val="right"/>
        <w:rPr>
          <w:rFonts w:ascii="ＭＳ明朝" w:eastAsia="ＭＳ明朝" w:cs="ＭＳ明朝"/>
          <w:kern w:val="0"/>
          <w:szCs w:val="21"/>
          <w:u w:val="single"/>
        </w:rPr>
      </w:pPr>
      <w:r w:rsidRPr="003E7290">
        <w:rPr>
          <w:rFonts w:ascii="ＭＳ明朝" w:eastAsia="ＭＳ明朝" w:cs="ＭＳ明朝" w:hint="eastAsia"/>
          <w:kern w:val="0"/>
          <w:szCs w:val="21"/>
          <w:u w:val="single"/>
        </w:rPr>
        <w:t xml:space="preserve">商号又は名称　　　　　　　　　</w:t>
      </w:r>
    </w:p>
    <w:p w:rsidR="00A65967" w:rsidRPr="003E7290" w:rsidRDefault="00A65967" w:rsidP="00A65967">
      <w:pPr>
        <w:wordWrap w:val="0"/>
        <w:autoSpaceDE w:val="0"/>
        <w:autoSpaceDN w:val="0"/>
        <w:adjustRightInd w:val="0"/>
        <w:jc w:val="right"/>
        <w:rPr>
          <w:rFonts w:asciiTheme="minorEastAsia" w:hAnsiTheme="minorEastAsia" w:cs="ＭＳ明朝"/>
          <w:kern w:val="0"/>
          <w:sz w:val="24"/>
          <w:szCs w:val="24"/>
          <w:u w:val="single"/>
        </w:rPr>
      </w:pPr>
    </w:p>
    <w:p w:rsidR="009E7607" w:rsidRPr="003E7290" w:rsidRDefault="009E7607" w:rsidP="00A65967">
      <w:pPr>
        <w:autoSpaceDE w:val="0"/>
        <w:autoSpaceDN w:val="0"/>
        <w:adjustRightInd w:val="0"/>
        <w:jc w:val="center"/>
        <w:rPr>
          <w:rFonts w:asciiTheme="minorEastAsia" w:hAnsiTheme="minorEastAsia" w:cs="ＭＳ明朝"/>
          <w:kern w:val="0"/>
          <w:sz w:val="32"/>
          <w:szCs w:val="24"/>
        </w:rPr>
      </w:pPr>
      <w:r w:rsidRPr="003E7290">
        <w:rPr>
          <w:rFonts w:asciiTheme="minorEastAsia" w:hAnsiTheme="minorEastAsia" w:cs="ＭＳ明朝" w:hint="eastAsia"/>
          <w:kern w:val="0"/>
          <w:sz w:val="32"/>
          <w:szCs w:val="24"/>
        </w:rPr>
        <w:t>申請書等提出確認書</w:t>
      </w:r>
    </w:p>
    <w:p w:rsidR="005573FA" w:rsidRPr="003E7290" w:rsidRDefault="005573FA" w:rsidP="00A65967">
      <w:pPr>
        <w:autoSpaceDE w:val="0"/>
        <w:autoSpaceDN w:val="0"/>
        <w:adjustRightInd w:val="0"/>
        <w:jc w:val="center"/>
        <w:rPr>
          <w:rFonts w:asciiTheme="minorEastAsia" w:hAnsiTheme="minorEastAsia" w:cs="ＭＳ明朝"/>
          <w:kern w:val="0"/>
          <w:sz w:val="24"/>
          <w:szCs w:val="24"/>
        </w:rPr>
      </w:pPr>
    </w:p>
    <w:tbl>
      <w:tblPr>
        <w:tblStyle w:val="a3"/>
        <w:tblW w:w="10031" w:type="dxa"/>
        <w:tblLook w:val="04A0" w:firstRow="1" w:lastRow="0" w:firstColumn="1" w:lastColumn="0" w:noHBand="0" w:noVBand="1"/>
      </w:tblPr>
      <w:tblGrid>
        <w:gridCol w:w="675"/>
        <w:gridCol w:w="4536"/>
        <w:gridCol w:w="4111"/>
        <w:gridCol w:w="709"/>
      </w:tblGrid>
      <w:tr w:rsidR="003E7290" w:rsidRPr="003E7290" w:rsidTr="0036295F">
        <w:tc>
          <w:tcPr>
            <w:tcW w:w="675" w:type="dxa"/>
          </w:tcPr>
          <w:p w:rsidR="00E178A6" w:rsidRPr="003E7290" w:rsidRDefault="00E178A6" w:rsidP="005573FA">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Century"/>
                <w:kern w:val="0"/>
                <w:sz w:val="20"/>
                <w:szCs w:val="20"/>
              </w:rPr>
              <w:t>NO</w:t>
            </w:r>
          </w:p>
        </w:tc>
        <w:tc>
          <w:tcPr>
            <w:tcW w:w="4536" w:type="dxa"/>
          </w:tcPr>
          <w:p w:rsidR="00E178A6" w:rsidRPr="003E7290" w:rsidRDefault="00E178A6" w:rsidP="005573FA">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提</w:t>
            </w:r>
            <w:r w:rsidRPr="003E7290">
              <w:rPr>
                <w:rFonts w:asciiTheme="minorEastAsia" w:hAnsiTheme="minorEastAsia" w:cs="ＭＳ明朝"/>
                <w:kern w:val="0"/>
                <w:sz w:val="20"/>
                <w:szCs w:val="20"/>
              </w:rPr>
              <w:t xml:space="preserve"> </w:t>
            </w:r>
            <w:r w:rsidRPr="003E7290">
              <w:rPr>
                <w:rFonts w:asciiTheme="minorEastAsia" w:hAnsiTheme="minorEastAsia" w:cs="ＭＳ明朝" w:hint="eastAsia"/>
                <w:kern w:val="0"/>
                <w:sz w:val="20"/>
                <w:szCs w:val="20"/>
              </w:rPr>
              <w:t>出</w:t>
            </w:r>
            <w:r w:rsidRPr="003E7290">
              <w:rPr>
                <w:rFonts w:asciiTheme="minorEastAsia" w:hAnsiTheme="minorEastAsia" w:cs="ＭＳ明朝"/>
                <w:kern w:val="0"/>
                <w:sz w:val="20"/>
                <w:szCs w:val="20"/>
              </w:rPr>
              <w:t xml:space="preserve"> </w:t>
            </w:r>
            <w:r w:rsidRPr="003E7290">
              <w:rPr>
                <w:rFonts w:asciiTheme="minorEastAsia" w:hAnsiTheme="minorEastAsia" w:cs="ＭＳ明朝" w:hint="eastAsia"/>
                <w:kern w:val="0"/>
                <w:sz w:val="20"/>
                <w:szCs w:val="20"/>
              </w:rPr>
              <w:t>書</w:t>
            </w:r>
            <w:r w:rsidRPr="003E7290">
              <w:rPr>
                <w:rFonts w:asciiTheme="minorEastAsia" w:hAnsiTheme="minorEastAsia" w:cs="ＭＳ明朝"/>
                <w:kern w:val="0"/>
                <w:sz w:val="20"/>
                <w:szCs w:val="20"/>
              </w:rPr>
              <w:t xml:space="preserve"> </w:t>
            </w:r>
            <w:r w:rsidRPr="003E7290">
              <w:rPr>
                <w:rFonts w:asciiTheme="minorEastAsia" w:hAnsiTheme="minorEastAsia" w:cs="ＭＳ明朝" w:hint="eastAsia"/>
                <w:kern w:val="0"/>
                <w:sz w:val="20"/>
                <w:szCs w:val="20"/>
              </w:rPr>
              <w:t>類</w:t>
            </w:r>
          </w:p>
        </w:tc>
        <w:tc>
          <w:tcPr>
            <w:tcW w:w="4111" w:type="dxa"/>
          </w:tcPr>
          <w:p w:rsidR="00E178A6" w:rsidRPr="003E7290" w:rsidRDefault="00E178A6" w:rsidP="005573FA">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説</w:t>
            </w:r>
            <w:r w:rsidRPr="003E7290">
              <w:rPr>
                <w:rFonts w:asciiTheme="minorEastAsia" w:hAnsiTheme="minorEastAsia" w:cs="ＭＳ明朝"/>
                <w:kern w:val="0"/>
                <w:sz w:val="20"/>
                <w:szCs w:val="20"/>
              </w:rPr>
              <w:t xml:space="preserve"> </w:t>
            </w:r>
            <w:r w:rsidRPr="003E7290">
              <w:rPr>
                <w:rFonts w:asciiTheme="minorEastAsia" w:hAnsiTheme="minorEastAsia" w:cs="ＭＳ明朝" w:hint="eastAsia"/>
                <w:kern w:val="0"/>
                <w:sz w:val="20"/>
                <w:szCs w:val="20"/>
              </w:rPr>
              <w:t>明</w:t>
            </w:r>
          </w:p>
        </w:tc>
        <w:tc>
          <w:tcPr>
            <w:tcW w:w="709" w:type="dxa"/>
          </w:tcPr>
          <w:p w:rsidR="00E178A6" w:rsidRPr="003E7290" w:rsidRDefault="00E178A6" w:rsidP="005573FA">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確認</w:t>
            </w:r>
          </w:p>
        </w:tc>
      </w:tr>
      <w:tr w:rsidR="003E7290" w:rsidRPr="003E7290" w:rsidTr="0036295F">
        <w:trPr>
          <w:trHeight w:val="720"/>
        </w:trPr>
        <w:tc>
          <w:tcPr>
            <w:tcW w:w="675" w:type="dxa"/>
            <w:vAlign w:val="center"/>
          </w:tcPr>
          <w:p w:rsidR="00E178A6" w:rsidRPr="003E7290" w:rsidRDefault="00E178A6" w:rsidP="00E11A40">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表紙</w:t>
            </w:r>
          </w:p>
        </w:tc>
        <w:tc>
          <w:tcPr>
            <w:tcW w:w="4536"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申請書等提出確認書</w:t>
            </w:r>
          </w:p>
        </w:tc>
        <w:tc>
          <w:tcPr>
            <w:tcW w:w="4111" w:type="dxa"/>
            <w:vAlign w:val="center"/>
          </w:tcPr>
          <w:p w:rsidR="00E178A6" w:rsidRPr="003E7290" w:rsidRDefault="00E178A6" w:rsidP="00DC0BAB">
            <w:pPr>
              <w:autoSpaceDE w:val="0"/>
              <w:autoSpaceDN w:val="0"/>
              <w:adjustRightInd w:val="0"/>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提出すべき申請書等の一覧（</w:t>
            </w:r>
            <w:r w:rsidR="00DC0BAB" w:rsidRPr="003E7290">
              <w:rPr>
                <w:rFonts w:asciiTheme="minorEastAsia" w:hAnsiTheme="minorEastAsia" w:cs="ＭＳ明朝" w:hint="eastAsia"/>
                <w:kern w:val="0"/>
                <w:sz w:val="20"/>
                <w:szCs w:val="20"/>
              </w:rPr>
              <w:t>本紙</w:t>
            </w:r>
            <w:r w:rsidRPr="003E7290">
              <w:rPr>
                <w:rFonts w:asciiTheme="minorEastAsia" w:hAnsiTheme="minorEastAsia" w:cs="ＭＳ明朝" w:hint="eastAsia"/>
                <w:kern w:val="0"/>
                <w:sz w:val="20"/>
                <w:szCs w:val="20"/>
              </w:rPr>
              <w:t>）</w:t>
            </w:r>
          </w:p>
        </w:tc>
        <w:tc>
          <w:tcPr>
            <w:tcW w:w="709"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E178A6" w:rsidRPr="003E7290" w:rsidRDefault="00A65967" w:rsidP="00E11A40">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１</w:t>
            </w:r>
          </w:p>
        </w:tc>
        <w:tc>
          <w:tcPr>
            <w:tcW w:w="4536"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一般競争入札参加資格審査申請書（別紙様式１）</w:t>
            </w:r>
          </w:p>
        </w:tc>
        <w:tc>
          <w:tcPr>
            <w:tcW w:w="4111" w:type="dxa"/>
            <w:vAlign w:val="center"/>
          </w:tcPr>
          <w:p w:rsidR="00E178A6" w:rsidRPr="003E7290" w:rsidRDefault="00080721" w:rsidP="00E11A40">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それぞれの項目について確認出来る資料を添付すること</w:t>
            </w:r>
          </w:p>
        </w:tc>
        <w:tc>
          <w:tcPr>
            <w:tcW w:w="709"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E178A6" w:rsidRPr="003E7290"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p>
        </w:tc>
        <w:tc>
          <w:tcPr>
            <w:tcW w:w="4536" w:type="dxa"/>
            <w:vAlign w:val="center"/>
          </w:tcPr>
          <w:p w:rsidR="00E178A6" w:rsidRPr="003E7290" w:rsidRDefault="00856D2A" w:rsidP="00C51A63">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誓約書（別紙様式</w:t>
            </w:r>
            <w:r w:rsidR="00C51A63">
              <w:rPr>
                <w:rFonts w:asciiTheme="minorEastAsia" w:hAnsiTheme="minorEastAsia" w:cs="ＭＳ明朝" w:hint="eastAsia"/>
                <w:kern w:val="0"/>
                <w:sz w:val="20"/>
                <w:szCs w:val="20"/>
              </w:rPr>
              <w:t>２</w:t>
            </w:r>
            <w:r>
              <w:rPr>
                <w:rFonts w:asciiTheme="minorEastAsia" w:hAnsiTheme="minorEastAsia" w:cs="ＭＳ明朝" w:hint="eastAsia"/>
                <w:kern w:val="0"/>
                <w:sz w:val="20"/>
                <w:szCs w:val="20"/>
              </w:rPr>
              <w:t>）</w:t>
            </w:r>
          </w:p>
        </w:tc>
        <w:tc>
          <w:tcPr>
            <w:tcW w:w="4111"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c>
          <w:tcPr>
            <w:tcW w:w="709"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E178A6" w:rsidRPr="003E7290"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w:t>
            </w:r>
          </w:p>
        </w:tc>
        <w:tc>
          <w:tcPr>
            <w:tcW w:w="4536" w:type="dxa"/>
            <w:vAlign w:val="center"/>
          </w:tcPr>
          <w:p w:rsidR="00E178A6" w:rsidRPr="003E7290" w:rsidRDefault="00856D2A" w:rsidP="00AC1EC0">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法人の登記事項証明書</w:t>
            </w:r>
          </w:p>
        </w:tc>
        <w:tc>
          <w:tcPr>
            <w:tcW w:w="4111" w:type="dxa"/>
            <w:vAlign w:val="center"/>
          </w:tcPr>
          <w:p w:rsidR="00E178A6" w:rsidRPr="003E7290" w:rsidRDefault="00856D2A" w:rsidP="00E11A40">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履歴事項証明書の原本</w:t>
            </w:r>
          </w:p>
        </w:tc>
        <w:tc>
          <w:tcPr>
            <w:tcW w:w="709"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8558BB" w:rsidRPr="003E7290"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p>
        </w:tc>
        <w:tc>
          <w:tcPr>
            <w:tcW w:w="4536" w:type="dxa"/>
            <w:vAlign w:val="center"/>
          </w:tcPr>
          <w:p w:rsidR="008558BB" w:rsidRPr="003E7290" w:rsidRDefault="00856D2A" w:rsidP="00AA77E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直近の賃借対照表、損益計算書その他財産及び損益の状況を示す書類</w:t>
            </w:r>
          </w:p>
        </w:tc>
        <w:tc>
          <w:tcPr>
            <w:tcW w:w="4111" w:type="dxa"/>
            <w:vAlign w:val="center"/>
          </w:tcPr>
          <w:p w:rsidR="008558BB" w:rsidRPr="003E7290" w:rsidRDefault="008558BB" w:rsidP="0090272C">
            <w:pPr>
              <w:autoSpaceDE w:val="0"/>
              <w:autoSpaceDN w:val="0"/>
              <w:adjustRightInd w:val="0"/>
              <w:rPr>
                <w:rFonts w:asciiTheme="minorEastAsia" w:hAnsiTheme="minorEastAsia" w:cs="ＭＳ明朝"/>
                <w:kern w:val="0"/>
                <w:sz w:val="20"/>
                <w:szCs w:val="20"/>
              </w:rPr>
            </w:pPr>
          </w:p>
        </w:tc>
        <w:tc>
          <w:tcPr>
            <w:tcW w:w="709" w:type="dxa"/>
            <w:vAlign w:val="center"/>
          </w:tcPr>
          <w:p w:rsidR="008558BB" w:rsidRPr="003E7290" w:rsidRDefault="008558BB"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DC0BAB" w:rsidRPr="003E7290" w:rsidRDefault="00080721" w:rsidP="00051C2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p>
        </w:tc>
        <w:tc>
          <w:tcPr>
            <w:tcW w:w="4536" w:type="dxa"/>
            <w:vAlign w:val="center"/>
          </w:tcPr>
          <w:p w:rsidR="00DC0BAB" w:rsidRPr="003E7290" w:rsidRDefault="00856D2A" w:rsidP="00DC0BAB">
            <w:pPr>
              <w:autoSpaceDE w:val="0"/>
              <w:autoSpaceDN w:val="0"/>
              <w:adjustRightInd w:val="0"/>
              <w:rPr>
                <w:rFonts w:asciiTheme="minorEastAsia" w:hAnsiTheme="minorEastAsia" w:cs="ＭＳ明朝"/>
                <w:kern w:val="0"/>
                <w:sz w:val="20"/>
                <w:szCs w:val="20"/>
              </w:rPr>
            </w:pPr>
            <w:r w:rsidRPr="00C51A63">
              <w:rPr>
                <w:rFonts w:asciiTheme="minorEastAsia" w:hAnsiTheme="minorEastAsia" w:cs="ＭＳ明朝" w:hint="eastAsia"/>
                <w:kern w:val="0"/>
                <w:sz w:val="20"/>
                <w:szCs w:val="20"/>
              </w:rPr>
              <w:t>入札参加資格の申請をする日前の直近３年間の都道府県民税及び事業税に関し滞納がないことを証する書類又は、徴収の猶予</w:t>
            </w:r>
            <w:r w:rsidR="00C45107" w:rsidRPr="00C51A63">
              <w:rPr>
                <w:rFonts w:asciiTheme="minorEastAsia" w:hAnsiTheme="minorEastAsia" w:cs="ＭＳ明朝" w:hint="eastAsia"/>
                <w:kern w:val="0"/>
                <w:sz w:val="20"/>
                <w:szCs w:val="20"/>
              </w:rPr>
              <w:t>（地方税法（昭和25年法律第226号）附則第59条第１項に規定するものに限る。）を受けていることを証する書類</w:t>
            </w:r>
          </w:p>
        </w:tc>
        <w:tc>
          <w:tcPr>
            <w:tcW w:w="4111" w:type="dxa"/>
            <w:vAlign w:val="center"/>
          </w:tcPr>
          <w:p w:rsidR="00DC0BAB" w:rsidRPr="003E7290" w:rsidRDefault="00DC0BAB" w:rsidP="00051C28">
            <w:pPr>
              <w:autoSpaceDE w:val="0"/>
              <w:autoSpaceDN w:val="0"/>
              <w:adjustRightInd w:val="0"/>
              <w:rPr>
                <w:rFonts w:asciiTheme="minorEastAsia" w:hAnsiTheme="minorEastAsia" w:cs="ＭＳ明朝"/>
                <w:kern w:val="0"/>
                <w:sz w:val="20"/>
                <w:szCs w:val="20"/>
              </w:rPr>
            </w:pPr>
          </w:p>
        </w:tc>
        <w:tc>
          <w:tcPr>
            <w:tcW w:w="709" w:type="dxa"/>
            <w:vAlign w:val="center"/>
          </w:tcPr>
          <w:p w:rsidR="00DC0BAB" w:rsidRPr="003E7290" w:rsidRDefault="00DC0BAB" w:rsidP="00051C28">
            <w:pPr>
              <w:autoSpaceDE w:val="0"/>
              <w:autoSpaceDN w:val="0"/>
              <w:adjustRightInd w:val="0"/>
              <w:rPr>
                <w:rFonts w:asciiTheme="minorEastAsia" w:hAnsiTheme="minorEastAsia" w:cs="ＭＳ明朝"/>
                <w:kern w:val="0"/>
                <w:sz w:val="20"/>
                <w:szCs w:val="20"/>
              </w:rPr>
            </w:pPr>
          </w:p>
        </w:tc>
      </w:tr>
      <w:tr w:rsidR="00C45107" w:rsidRPr="00991235" w:rsidTr="0036295F">
        <w:trPr>
          <w:trHeight w:val="720"/>
        </w:trPr>
        <w:tc>
          <w:tcPr>
            <w:tcW w:w="675" w:type="dxa"/>
            <w:vAlign w:val="center"/>
          </w:tcPr>
          <w:p w:rsidR="00C45107" w:rsidRPr="00991235"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６</w:t>
            </w:r>
          </w:p>
        </w:tc>
        <w:tc>
          <w:tcPr>
            <w:tcW w:w="4536" w:type="dxa"/>
            <w:vAlign w:val="center"/>
          </w:tcPr>
          <w:p w:rsidR="00C45107" w:rsidRDefault="00C45107" w:rsidP="005B4448">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機器等の機能等証明書（別紙様式</w:t>
            </w:r>
            <w:r w:rsidR="005B4448">
              <w:rPr>
                <w:rFonts w:asciiTheme="minorEastAsia" w:hAnsiTheme="minorEastAsia" w:cs="ＭＳ明朝" w:hint="eastAsia"/>
                <w:kern w:val="0"/>
                <w:sz w:val="20"/>
                <w:szCs w:val="20"/>
              </w:rPr>
              <w:t>３</w:t>
            </w:r>
            <w:r>
              <w:rPr>
                <w:rFonts w:asciiTheme="minorEastAsia" w:hAnsiTheme="minorEastAsia" w:cs="ＭＳ明朝" w:hint="eastAsia"/>
                <w:kern w:val="0"/>
                <w:sz w:val="20"/>
                <w:szCs w:val="20"/>
              </w:rPr>
              <w:t>）</w:t>
            </w:r>
          </w:p>
        </w:tc>
        <w:tc>
          <w:tcPr>
            <w:tcW w:w="4111" w:type="dxa"/>
            <w:vAlign w:val="center"/>
          </w:tcPr>
          <w:p w:rsidR="00C45107" w:rsidRPr="00CB39E0" w:rsidRDefault="00CB39E0" w:rsidP="00F33900">
            <w:pPr>
              <w:autoSpaceDE w:val="0"/>
              <w:autoSpaceDN w:val="0"/>
              <w:adjustRightInd w:val="0"/>
              <w:rPr>
                <w:rFonts w:asciiTheme="minorEastAsia" w:hAnsiTheme="minorEastAsia" w:cs="ＭＳ明朝"/>
                <w:kern w:val="0"/>
                <w:sz w:val="18"/>
                <w:szCs w:val="20"/>
              </w:rPr>
            </w:pPr>
            <w:r w:rsidRPr="00CB39E0">
              <w:rPr>
                <w:rFonts w:asciiTheme="minorEastAsia" w:hAnsiTheme="minorEastAsia" w:cs="ＭＳ明朝" w:hint="eastAsia"/>
                <w:kern w:val="0"/>
                <w:sz w:val="18"/>
                <w:szCs w:val="20"/>
              </w:rPr>
              <w:t>・実際に納品する仕様内容を確認できる資料等</w:t>
            </w:r>
          </w:p>
          <w:p w:rsidR="00CB39E0" w:rsidRPr="00CB39E0" w:rsidRDefault="00CB39E0" w:rsidP="00F33900">
            <w:pPr>
              <w:autoSpaceDE w:val="0"/>
              <w:autoSpaceDN w:val="0"/>
              <w:adjustRightInd w:val="0"/>
              <w:rPr>
                <w:rFonts w:asciiTheme="minorEastAsia" w:hAnsiTheme="minorEastAsia" w:cs="ＭＳ明朝"/>
                <w:kern w:val="0"/>
                <w:sz w:val="18"/>
                <w:szCs w:val="20"/>
              </w:rPr>
            </w:pPr>
            <w:r w:rsidRPr="00CB39E0">
              <w:rPr>
                <w:rFonts w:asciiTheme="minorEastAsia" w:hAnsiTheme="minorEastAsia" w:cs="ＭＳ明朝" w:hint="eastAsia"/>
                <w:kern w:val="0"/>
                <w:sz w:val="18"/>
                <w:szCs w:val="20"/>
              </w:rPr>
              <w:t>・保証期間の保証書等</w:t>
            </w:r>
          </w:p>
          <w:p w:rsidR="00CB39E0" w:rsidRPr="00991235" w:rsidRDefault="00CB39E0" w:rsidP="00F33900">
            <w:pPr>
              <w:autoSpaceDE w:val="0"/>
              <w:autoSpaceDN w:val="0"/>
              <w:adjustRightInd w:val="0"/>
              <w:rPr>
                <w:rFonts w:asciiTheme="minorEastAsia" w:hAnsiTheme="minorEastAsia" w:cs="ＭＳ明朝"/>
                <w:kern w:val="0"/>
                <w:sz w:val="20"/>
                <w:szCs w:val="20"/>
              </w:rPr>
            </w:pPr>
            <w:r w:rsidRPr="00CB39E0">
              <w:rPr>
                <w:rFonts w:asciiTheme="minorEastAsia" w:hAnsiTheme="minorEastAsia" w:cs="ＭＳ明朝" w:hint="eastAsia"/>
                <w:kern w:val="0"/>
                <w:sz w:val="18"/>
                <w:szCs w:val="20"/>
              </w:rPr>
              <w:t>を添付すること</w:t>
            </w:r>
          </w:p>
        </w:tc>
        <w:tc>
          <w:tcPr>
            <w:tcW w:w="709" w:type="dxa"/>
            <w:vAlign w:val="center"/>
          </w:tcPr>
          <w:p w:rsidR="00C45107" w:rsidRPr="00991235" w:rsidRDefault="00C45107" w:rsidP="00E11A40">
            <w:pPr>
              <w:autoSpaceDE w:val="0"/>
              <w:autoSpaceDN w:val="0"/>
              <w:adjustRightInd w:val="0"/>
              <w:rPr>
                <w:rFonts w:asciiTheme="minorEastAsia" w:hAnsiTheme="minorEastAsia" w:cs="ＭＳ明朝"/>
                <w:kern w:val="0"/>
                <w:sz w:val="20"/>
                <w:szCs w:val="20"/>
              </w:rPr>
            </w:pPr>
          </w:p>
        </w:tc>
      </w:tr>
      <w:tr w:rsidR="00991235" w:rsidRPr="00991235" w:rsidTr="0036295F">
        <w:tc>
          <w:tcPr>
            <w:tcW w:w="675" w:type="dxa"/>
            <w:vAlign w:val="center"/>
          </w:tcPr>
          <w:p w:rsidR="00E178A6" w:rsidRPr="00991235"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７</w:t>
            </w:r>
          </w:p>
        </w:tc>
        <w:tc>
          <w:tcPr>
            <w:tcW w:w="4536" w:type="dxa"/>
            <w:vAlign w:val="center"/>
          </w:tcPr>
          <w:p w:rsidR="00E178A6" w:rsidRPr="00991235" w:rsidRDefault="00C45107" w:rsidP="00E11A40">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申請日直近の労働保険料の納入が済んだことがわかる書類の写し</w:t>
            </w:r>
            <w:r w:rsidR="00C51A63">
              <w:rPr>
                <w:rFonts w:asciiTheme="minorEastAsia" w:hAnsiTheme="minorEastAsia" w:cs="ＭＳ明朝" w:hint="eastAsia"/>
                <w:kern w:val="0"/>
                <w:sz w:val="20"/>
                <w:szCs w:val="20"/>
              </w:rPr>
              <w:t>（加入義務がない場合を除く）</w:t>
            </w:r>
          </w:p>
        </w:tc>
        <w:tc>
          <w:tcPr>
            <w:tcW w:w="4111" w:type="dxa"/>
            <w:vAlign w:val="center"/>
          </w:tcPr>
          <w:p w:rsidR="00C45107" w:rsidRDefault="00C45107" w:rsidP="00C45107">
            <w:pPr>
              <w:autoSpaceDE w:val="0"/>
              <w:autoSpaceDN w:val="0"/>
              <w:adjustRightInd w:val="0"/>
              <w:rPr>
                <w:rFonts w:asciiTheme="minorEastAsia" w:hAnsiTheme="minorEastAsia" w:cs="ＭＳ明朝"/>
                <w:kern w:val="0"/>
                <w:sz w:val="16"/>
                <w:szCs w:val="20"/>
              </w:rPr>
            </w:pPr>
            <w:r w:rsidRPr="00C45107">
              <w:rPr>
                <w:rFonts w:asciiTheme="minorEastAsia" w:hAnsiTheme="minorEastAsia" w:cs="ＭＳ明朝" w:hint="eastAsia"/>
                <w:kern w:val="0"/>
                <w:sz w:val="16"/>
                <w:szCs w:val="20"/>
              </w:rPr>
              <w:t>・労働局からの領収済通知書（領収印があるもの）</w:t>
            </w:r>
          </w:p>
          <w:p w:rsidR="00C45107" w:rsidRPr="00C51A63" w:rsidRDefault="00C45107" w:rsidP="00C45107">
            <w:pPr>
              <w:autoSpaceDE w:val="0"/>
              <w:autoSpaceDN w:val="0"/>
              <w:adjustRightInd w:val="0"/>
              <w:rPr>
                <w:rFonts w:asciiTheme="minorEastAsia" w:hAnsiTheme="minorEastAsia" w:cs="ＭＳ明朝"/>
                <w:kern w:val="0"/>
                <w:sz w:val="16"/>
                <w:szCs w:val="20"/>
              </w:rPr>
            </w:pPr>
            <w:r>
              <w:rPr>
                <w:rFonts w:asciiTheme="minorEastAsia" w:hAnsiTheme="minorEastAsia" w:cs="ＭＳ明朝" w:hint="eastAsia"/>
                <w:kern w:val="0"/>
                <w:sz w:val="16"/>
                <w:szCs w:val="20"/>
              </w:rPr>
              <w:t>・口座振込結果のお知らせ（申請者名が入っている部分を含む）</w:t>
            </w:r>
            <w:r w:rsidR="00C51A63">
              <w:rPr>
                <w:rFonts w:asciiTheme="minorEastAsia" w:hAnsiTheme="minorEastAsia" w:cs="ＭＳ明朝" w:hint="eastAsia"/>
                <w:kern w:val="0"/>
                <w:sz w:val="16"/>
                <w:szCs w:val="20"/>
              </w:rPr>
              <w:t xml:space="preserve">　</w:t>
            </w:r>
            <w:r>
              <w:rPr>
                <w:rFonts w:asciiTheme="minorEastAsia" w:hAnsiTheme="minorEastAsia" w:cs="ＭＳ明朝" w:hint="eastAsia"/>
                <w:kern w:val="0"/>
                <w:sz w:val="16"/>
                <w:szCs w:val="20"/>
              </w:rPr>
              <w:t>等</w:t>
            </w:r>
          </w:p>
        </w:tc>
        <w:tc>
          <w:tcPr>
            <w:tcW w:w="709" w:type="dxa"/>
            <w:vAlign w:val="center"/>
          </w:tcPr>
          <w:p w:rsidR="00E178A6" w:rsidRPr="00991235" w:rsidRDefault="00E178A6" w:rsidP="00E11A40">
            <w:pPr>
              <w:autoSpaceDE w:val="0"/>
              <w:autoSpaceDN w:val="0"/>
              <w:adjustRightInd w:val="0"/>
              <w:rPr>
                <w:rFonts w:asciiTheme="minorEastAsia" w:hAnsiTheme="minorEastAsia" w:cs="ＭＳ明朝"/>
                <w:kern w:val="0"/>
                <w:sz w:val="20"/>
                <w:szCs w:val="20"/>
              </w:rPr>
            </w:pPr>
          </w:p>
        </w:tc>
      </w:tr>
      <w:tr w:rsidR="00991235" w:rsidRPr="00991235" w:rsidTr="0036295F">
        <w:tc>
          <w:tcPr>
            <w:tcW w:w="675" w:type="dxa"/>
            <w:vAlign w:val="center"/>
          </w:tcPr>
          <w:p w:rsidR="00E178A6" w:rsidRPr="00991235"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８</w:t>
            </w:r>
          </w:p>
        </w:tc>
        <w:tc>
          <w:tcPr>
            <w:tcW w:w="4536" w:type="dxa"/>
            <w:vAlign w:val="center"/>
          </w:tcPr>
          <w:p w:rsidR="00E178A6" w:rsidRPr="00991235" w:rsidRDefault="00C45107" w:rsidP="00795534">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申請日直近の厚生年金・健康保険料の納入が済んだことがわかる書類の写し</w:t>
            </w:r>
            <w:r w:rsidR="00C51A63">
              <w:rPr>
                <w:rFonts w:asciiTheme="minorEastAsia" w:hAnsiTheme="minorEastAsia" w:cs="ＭＳ明朝" w:hint="eastAsia"/>
                <w:kern w:val="0"/>
                <w:sz w:val="20"/>
                <w:szCs w:val="20"/>
              </w:rPr>
              <w:t>（加入義務がない場合を除く）</w:t>
            </w:r>
          </w:p>
        </w:tc>
        <w:tc>
          <w:tcPr>
            <w:tcW w:w="4111" w:type="dxa"/>
            <w:vAlign w:val="center"/>
          </w:tcPr>
          <w:p w:rsidR="00C45107" w:rsidRDefault="00C45107" w:rsidP="00E11A40">
            <w:pPr>
              <w:autoSpaceDE w:val="0"/>
              <w:autoSpaceDN w:val="0"/>
              <w:adjustRightInd w:val="0"/>
              <w:rPr>
                <w:rFonts w:asciiTheme="minorEastAsia" w:hAnsiTheme="minorEastAsia" w:cs="ＭＳ明朝"/>
                <w:kern w:val="0"/>
                <w:sz w:val="16"/>
                <w:szCs w:val="20"/>
              </w:rPr>
            </w:pPr>
            <w:r w:rsidRPr="00C45107">
              <w:rPr>
                <w:rFonts w:asciiTheme="minorEastAsia" w:hAnsiTheme="minorEastAsia" w:cs="ＭＳ明朝" w:hint="eastAsia"/>
                <w:kern w:val="0"/>
                <w:sz w:val="16"/>
                <w:szCs w:val="20"/>
              </w:rPr>
              <w:t>・厚生労働省からの</w:t>
            </w:r>
            <w:r>
              <w:rPr>
                <w:rFonts w:asciiTheme="minorEastAsia" w:hAnsiTheme="minorEastAsia" w:cs="ＭＳ明朝" w:hint="eastAsia"/>
                <w:kern w:val="0"/>
                <w:sz w:val="16"/>
                <w:szCs w:val="20"/>
              </w:rPr>
              <w:t>保険料納入告知額・領収済通知書</w:t>
            </w:r>
          </w:p>
          <w:p w:rsidR="00C51A63" w:rsidRPr="00C45107" w:rsidRDefault="00C51A63" w:rsidP="00E11A40">
            <w:pPr>
              <w:autoSpaceDE w:val="0"/>
              <w:autoSpaceDN w:val="0"/>
              <w:adjustRightInd w:val="0"/>
              <w:rPr>
                <w:rFonts w:asciiTheme="minorEastAsia" w:hAnsiTheme="minorEastAsia" w:cs="ＭＳ明朝"/>
                <w:kern w:val="0"/>
                <w:sz w:val="16"/>
                <w:szCs w:val="20"/>
              </w:rPr>
            </w:pPr>
            <w:r>
              <w:rPr>
                <w:rFonts w:asciiTheme="minorEastAsia" w:hAnsiTheme="minorEastAsia" w:cs="ＭＳ明朝" w:hint="eastAsia"/>
                <w:kern w:val="0"/>
                <w:sz w:val="16"/>
                <w:szCs w:val="20"/>
              </w:rPr>
              <w:t>・社会保険料納入証明書　等</w:t>
            </w:r>
          </w:p>
        </w:tc>
        <w:tc>
          <w:tcPr>
            <w:tcW w:w="709" w:type="dxa"/>
            <w:vAlign w:val="center"/>
          </w:tcPr>
          <w:p w:rsidR="00E178A6" w:rsidRPr="00991235" w:rsidRDefault="00E178A6" w:rsidP="00E11A40">
            <w:pPr>
              <w:autoSpaceDE w:val="0"/>
              <w:autoSpaceDN w:val="0"/>
              <w:adjustRightInd w:val="0"/>
              <w:rPr>
                <w:rFonts w:asciiTheme="minorEastAsia" w:hAnsiTheme="minorEastAsia" w:cs="ＭＳ明朝"/>
                <w:kern w:val="0"/>
                <w:sz w:val="20"/>
                <w:szCs w:val="20"/>
              </w:rPr>
            </w:pPr>
          </w:p>
        </w:tc>
      </w:tr>
      <w:tr w:rsidR="00C51A63" w:rsidRPr="00991235" w:rsidTr="0036295F">
        <w:trPr>
          <w:trHeight w:val="720"/>
        </w:trPr>
        <w:tc>
          <w:tcPr>
            <w:tcW w:w="675" w:type="dxa"/>
            <w:vAlign w:val="center"/>
          </w:tcPr>
          <w:p w:rsidR="00C51A63" w:rsidRDefault="00080721"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９</w:t>
            </w:r>
          </w:p>
        </w:tc>
        <w:tc>
          <w:tcPr>
            <w:tcW w:w="4536" w:type="dxa"/>
            <w:vAlign w:val="center"/>
          </w:tcPr>
          <w:p w:rsidR="00C51A63" w:rsidRPr="00991235" w:rsidRDefault="00C51A63" w:rsidP="005B4448">
            <w:pPr>
              <w:rPr>
                <w:sz w:val="20"/>
                <w:szCs w:val="20"/>
              </w:rPr>
            </w:pPr>
            <w:r>
              <w:rPr>
                <w:rFonts w:hint="eastAsia"/>
                <w:sz w:val="20"/>
                <w:szCs w:val="20"/>
              </w:rPr>
              <w:t>社会保険に加入義務がないことについての申出書（加入義務がない場合のみ）</w:t>
            </w:r>
          </w:p>
        </w:tc>
        <w:tc>
          <w:tcPr>
            <w:tcW w:w="4111" w:type="dxa"/>
            <w:vAlign w:val="center"/>
          </w:tcPr>
          <w:p w:rsidR="00C51A63" w:rsidRPr="00991235" w:rsidRDefault="00C51A63" w:rsidP="005B4448">
            <w:pPr>
              <w:rPr>
                <w:sz w:val="20"/>
                <w:szCs w:val="20"/>
              </w:rPr>
            </w:pPr>
          </w:p>
        </w:tc>
        <w:tc>
          <w:tcPr>
            <w:tcW w:w="709" w:type="dxa"/>
            <w:vAlign w:val="center"/>
          </w:tcPr>
          <w:p w:rsidR="00C51A63" w:rsidRPr="00991235" w:rsidRDefault="00C51A63" w:rsidP="005B4448">
            <w:pPr>
              <w:autoSpaceDE w:val="0"/>
              <w:autoSpaceDN w:val="0"/>
              <w:adjustRightInd w:val="0"/>
              <w:rPr>
                <w:rFonts w:asciiTheme="minorEastAsia" w:hAnsiTheme="minorEastAsia" w:cs="ＭＳ明朝"/>
                <w:kern w:val="0"/>
                <w:sz w:val="20"/>
                <w:szCs w:val="20"/>
              </w:rPr>
            </w:pPr>
          </w:p>
        </w:tc>
      </w:tr>
      <w:tr w:rsidR="00C45107" w:rsidRPr="00991235" w:rsidTr="0036295F">
        <w:trPr>
          <w:trHeight w:val="720"/>
        </w:trPr>
        <w:tc>
          <w:tcPr>
            <w:tcW w:w="675" w:type="dxa"/>
            <w:vAlign w:val="center"/>
          </w:tcPr>
          <w:p w:rsidR="00C45107" w:rsidRPr="00991235" w:rsidRDefault="00080721"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10</w:t>
            </w:r>
          </w:p>
        </w:tc>
        <w:tc>
          <w:tcPr>
            <w:tcW w:w="4536" w:type="dxa"/>
            <w:vAlign w:val="center"/>
          </w:tcPr>
          <w:p w:rsidR="00C45107" w:rsidRPr="00991235" w:rsidRDefault="00C45107" w:rsidP="005B4448">
            <w:pPr>
              <w:rPr>
                <w:sz w:val="20"/>
                <w:szCs w:val="20"/>
              </w:rPr>
            </w:pPr>
            <w:r w:rsidRPr="00991235">
              <w:rPr>
                <w:rFonts w:hint="eastAsia"/>
                <w:sz w:val="20"/>
                <w:szCs w:val="20"/>
              </w:rPr>
              <w:t>申請者の所在地及び名称を記載した返信用封筒（</w:t>
            </w:r>
            <w:r w:rsidRPr="00991235">
              <w:rPr>
                <w:rFonts w:hint="eastAsia"/>
                <w:sz w:val="20"/>
                <w:szCs w:val="20"/>
              </w:rPr>
              <w:t>4</w:t>
            </w:r>
            <w:r>
              <w:rPr>
                <w:rFonts w:hint="eastAsia"/>
                <w:sz w:val="20"/>
                <w:szCs w:val="20"/>
              </w:rPr>
              <w:t>3</w:t>
            </w:r>
            <w:r w:rsidRPr="00991235">
              <w:rPr>
                <w:rFonts w:hint="eastAsia"/>
                <w:sz w:val="20"/>
                <w:szCs w:val="20"/>
              </w:rPr>
              <w:t>4</w:t>
            </w:r>
            <w:r w:rsidRPr="00991235">
              <w:rPr>
                <w:rFonts w:hint="eastAsia"/>
                <w:sz w:val="20"/>
                <w:szCs w:val="20"/>
              </w:rPr>
              <w:t>）円分の切手を貼付した長形３号封筒）</w:t>
            </w:r>
          </w:p>
        </w:tc>
        <w:tc>
          <w:tcPr>
            <w:tcW w:w="4111" w:type="dxa"/>
            <w:vAlign w:val="center"/>
          </w:tcPr>
          <w:p w:rsidR="00C45107" w:rsidRPr="00991235" w:rsidRDefault="00C45107" w:rsidP="005B4448">
            <w:pPr>
              <w:rPr>
                <w:sz w:val="20"/>
                <w:szCs w:val="20"/>
              </w:rPr>
            </w:pPr>
            <w:r w:rsidRPr="00991235">
              <w:rPr>
                <w:rFonts w:hint="eastAsia"/>
                <w:sz w:val="20"/>
                <w:szCs w:val="20"/>
              </w:rPr>
              <w:t>一般競争入札参加資格確認通知書送付用</w:t>
            </w:r>
          </w:p>
        </w:tc>
        <w:tc>
          <w:tcPr>
            <w:tcW w:w="709" w:type="dxa"/>
            <w:vAlign w:val="center"/>
          </w:tcPr>
          <w:p w:rsidR="00C45107" w:rsidRPr="00991235" w:rsidRDefault="00C45107" w:rsidP="005B4448">
            <w:pPr>
              <w:autoSpaceDE w:val="0"/>
              <w:autoSpaceDN w:val="0"/>
              <w:adjustRightInd w:val="0"/>
              <w:rPr>
                <w:rFonts w:asciiTheme="minorEastAsia" w:hAnsiTheme="minorEastAsia" w:cs="ＭＳ明朝"/>
                <w:kern w:val="0"/>
                <w:sz w:val="20"/>
                <w:szCs w:val="20"/>
              </w:rPr>
            </w:pPr>
          </w:p>
        </w:tc>
      </w:tr>
    </w:tbl>
    <w:p w:rsidR="00080721" w:rsidRDefault="00080721" w:rsidP="0060200A">
      <w:pPr>
        <w:autoSpaceDE w:val="0"/>
        <w:autoSpaceDN w:val="0"/>
        <w:adjustRightInd w:val="0"/>
        <w:jc w:val="left"/>
        <w:rPr>
          <w:rFonts w:asciiTheme="minorEastAsia" w:hAnsiTheme="minorEastAsia" w:cs="ＭＳ明朝"/>
          <w:kern w:val="0"/>
          <w:sz w:val="20"/>
          <w:szCs w:val="20"/>
        </w:rPr>
      </w:pPr>
    </w:p>
    <w:p w:rsidR="00080721" w:rsidRDefault="00080721">
      <w:pPr>
        <w:widowControl/>
        <w:jc w:val="left"/>
        <w:rPr>
          <w:rFonts w:asciiTheme="minorEastAsia" w:hAnsiTheme="minorEastAsia" w:cs="ＭＳ明朝"/>
          <w:kern w:val="0"/>
          <w:sz w:val="20"/>
          <w:szCs w:val="20"/>
        </w:rPr>
      </w:pPr>
      <w:r>
        <w:rPr>
          <w:rFonts w:asciiTheme="minorEastAsia" w:hAnsiTheme="minorEastAsia" w:cs="ＭＳ明朝"/>
          <w:kern w:val="0"/>
          <w:sz w:val="20"/>
          <w:szCs w:val="20"/>
        </w:rPr>
        <w:br w:type="page"/>
      </w:r>
    </w:p>
    <w:p w:rsidR="00080721" w:rsidRPr="00991235" w:rsidRDefault="00080721" w:rsidP="0060200A">
      <w:pPr>
        <w:autoSpaceDE w:val="0"/>
        <w:autoSpaceDN w:val="0"/>
        <w:adjustRightInd w:val="0"/>
        <w:jc w:val="left"/>
        <w:rPr>
          <w:rFonts w:asciiTheme="minorEastAsia" w:hAnsiTheme="minorEastAsia" w:cs="ＭＳ明朝"/>
          <w:kern w:val="0"/>
          <w:sz w:val="20"/>
          <w:szCs w:val="20"/>
        </w:rPr>
      </w:pP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Cs w:val="21"/>
        </w:rPr>
      </w:pPr>
      <w:r w:rsidRPr="00991235">
        <w:rPr>
          <w:rFonts w:asciiTheme="minorEastAsia" w:hAnsiTheme="minorEastAsia" w:cs="ＭＳ明朝"/>
          <w:kern w:val="0"/>
          <w:szCs w:val="21"/>
        </w:rPr>
        <w:t>(</w:t>
      </w:r>
      <w:r w:rsidRPr="00991235">
        <w:rPr>
          <w:rFonts w:asciiTheme="minorEastAsia" w:hAnsiTheme="minorEastAsia" w:cs="ＭＳ明朝" w:hint="eastAsia"/>
          <w:kern w:val="0"/>
          <w:szCs w:val="21"/>
        </w:rPr>
        <w:t>別紙様式</w:t>
      </w:r>
      <w:r w:rsidRPr="00991235">
        <w:rPr>
          <w:rFonts w:asciiTheme="minorEastAsia" w:hAnsiTheme="minorEastAsia" w:cs="ＭＳ明朝"/>
          <w:kern w:val="0"/>
          <w:szCs w:val="21"/>
        </w:rPr>
        <w:t>1)</w:t>
      </w:r>
    </w:p>
    <w:p w:rsidR="001B7933"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8"/>
          <w:szCs w:val="28"/>
        </w:rPr>
      </w:pPr>
      <w:r w:rsidRPr="00991235">
        <w:rPr>
          <w:rFonts w:asciiTheme="minorEastAsia" w:hAnsiTheme="minorEastAsia" w:cs="ＭＳ明朝" w:hint="eastAsia"/>
          <w:kern w:val="0"/>
          <w:sz w:val="28"/>
          <w:szCs w:val="28"/>
        </w:rPr>
        <w:t>一般競争入札参加資格審査申請書</w:t>
      </w:r>
    </w:p>
    <w:p w:rsidR="009E7607" w:rsidRPr="00991235" w:rsidRDefault="00704769"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令和</w:t>
      </w:r>
      <w:r w:rsidR="005F1196" w:rsidRPr="00991235">
        <w:rPr>
          <w:rFonts w:asciiTheme="minorEastAsia" w:hAnsiTheme="minorEastAsia" w:cs="ＭＳ明朝" w:hint="eastAsia"/>
          <w:kern w:val="0"/>
          <w:sz w:val="22"/>
        </w:rPr>
        <w:t xml:space="preserve">　　</w:t>
      </w:r>
      <w:r w:rsidR="009E7607" w:rsidRPr="00991235">
        <w:rPr>
          <w:rFonts w:asciiTheme="minorEastAsia" w:hAnsiTheme="minorEastAsia" w:cs="ＭＳ明朝" w:hint="eastAsia"/>
          <w:kern w:val="0"/>
          <w:sz w:val="22"/>
        </w:rPr>
        <w:t>年</w:t>
      </w:r>
      <w:r w:rsidR="005F1196" w:rsidRPr="00991235">
        <w:rPr>
          <w:rFonts w:asciiTheme="minorEastAsia" w:hAnsiTheme="minorEastAsia" w:cs="ＭＳ明朝" w:hint="eastAsia"/>
          <w:kern w:val="0"/>
          <w:sz w:val="22"/>
        </w:rPr>
        <w:t xml:space="preserve">　　</w:t>
      </w:r>
      <w:r w:rsidR="009E7607" w:rsidRPr="00991235">
        <w:rPr>
          <w:rFonts w:asciiTheme="minorEastAsia" w:hAnsiTheme="minorEastAsia" w:cs="ＭＳ明朝" w:hint="eastAsia"/>
          <w:kern w:val="0"/>
          <w:sz w:val="22"/>
        </w:rPr>
        <w:t>月</w:t>
      </w:r>
      <w:r w:rsidR="005F1196" w:rsidRPr="00991235">
        <w:rPr>
          <w:rFonts w:asciiTheme="minorEastAsia" w:hAnsiTheme="minorEastAsia" w:cs="ＭＳ明朝" w:hint="eastAsia"/>
          <w:kern w:val="0"/>
          <w:sz w:val="22"/>
        </w:rPr>
        <w:t xml:space="preserve">　　</w:t>
      </w:r>
      <w:r w:rsidR="009E7607" w:rsidRPr="00991235">
        <w:rPr>
          <w:rFonts w:asciiTheme="minorEastAsia" w:hAnsiTheme="minorEastAsia" w:cs="ＭＳ明朝" w:hint="eastAsia"/>
          <w:kern w:val="0"/>
          <w:sz w:val="22"/>
        </w:rPr>
        <w:t>日</w:t>
      </w:r>
    </w:p>
    <w:p w:rsidR="001B7933" w:rsidRPr="00991235"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991235" w:rsidRDefault="00244791"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r>
        <w:rPr>
          <w:rFonts w:asciiTheme="minorEastAsia" w:hAnsiTheme="minorEastAsia" w:cs="ＭＳ明朝" w:hint="eastAsia"/>
          <w:kern w:val="0"/>
          <w:sz w:val="22"/>
        </w:rPr>
        <w:t>沖縄県知事</w:t>
      </w:r>
      <w:r w:rsidR="00A65967" w:rsidRPr="00991235">
        <w:rPr>
          <w:rFonts w:asciiTheme="minorEastAsia" w:hAnsiTheme="minorEastAsia" w:cs="ＭＳ明朝" w:hint="eastAsia"/>
          <w:kern w:val="0"/>
          <w:sz w:val="22"/>
        </w:rPr>
        <w:t xml:space="preserve">　</w:t>
      </w:r>
      <w:r w:rsidR="009E7607" w:rsidRPr="00991235">
        <w:rPr>
          <w:rFonts w:asciiTheme="minorEastAsia" w:hAnsiTheme="minorEastAsia" w:cs="ＭＳ明朝" w:hint="eastAsia"/>
          <w:kern w:val="0"/>
          <w:sz w:val="22"/>
        </w:rPr>
        <w:t>殿</w:t>
      </w:r>
    </w:p>
    <w:p w:rsidR="001B7933" w:rsidRPr="00991235"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p>
    <w:p w:rsidR="009E7607" w:rsidRPr="00991235"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住所又は所在地</w:t>
      </w:r>
      <w:r w:rsidR="00A65967" w:rsidRPr="00991235">
        <w:rPr>
          <w:rFonts w:asciiTheme="minorEastAsia" w:hAnsiTheme="minorEastAsia" w:cs="ＭＳ明朝" w:hint="eastAsia"/>
          <w:kern w:val="0"/>
          <w:sz w:val="22"/>
        </w:rPr>
        <w:t xml:space="preserve">　　　</w:t>
      </w:r>
      <w:r w:rsidR="005F1196" w:rsidRPr="00991235">
        <w:rPr>
          <w:rFonts w:asciiTheme="minorEastAsia" w:hAnsiTheme="minorEastAsia" w:cs="ＭＳ明朝" w:hint="eastAsia"/>
          <w:kern w:val="0"/>
          <w:sz w:val="22"/>
        </w:rPr>
        <w:t xml:space="preserve">　　</w:t>
      </w:r>
      <w:r w:rsidR="00A65967" w:rsidRPr="00991235">
        <w:rPr>
          <w:rFonts w:asciiTheme="minorEastAsia" w:hAnsiTheme="minorEastAsia" w:cs="ＭＳ明朝" w:hint="eastAsia"/>
          <w:kern w:val="0"/>
          <w:sz w:val="22"/>
        </w:rPr>
        <w:t xml:space="preserve">　　　　　　</w:t>
      </w: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商号又は名称</w:t>
      </w:r>
      <w:r w:rsidR="00A65967" w:rsidRPr="00991235">
        <w:rPr>
          <w:rFonts w:asciiTheme="minorEastAsia" w:hAnsiTheme="minorEastAsia" w:cs="ＭＳ明朝" w:hint="eastAsia"/>
          <w:kern w:val="0"/>
          <w:sz w:val="22"/>
        </w:rPr>
        <w:t xml:space="preserve">　　</w:t>
      </w:r>
      <w:r w:rsidR="005F1196" w:rsidRPr="00991235">
        <w:rPr>
          <w:rFonts w:asciiTheme="minorEastAsia" w:hAnsiTheme="minorEastAsia" w:cs="ＭＳ明朝" w:hint="eastAsia"/>
          <w:kern w:val="0"/>
          <w:sz w:val="22"/>
        </w:rPr>
        <w:t xml:space="preserve">　　</w:t>
      </w:r>
      <w:r w:rsidR="00A65967" w:rsidRPr="00991235">
        <w:rPr>
          <w:rFonts w:asciiTheme="minorEastAsia" w:hAnsiTheme="minorEastAsia" w:cs="ＭＳ明朝" w:hint="eastAsia"/>
          <w:kern w:val="0"/>
          <w:sz w:val="22"/>
        </w:rPr>
        <w:t xml:space="preserve">　　　　　　 </w:t>
      </w:r>
      <w:r w:rsidRPr="00991235">
        <w:rPr>
          <w:rFonts w:asciiTheme="minorEastAsia" w:hAnsiTheme="minorEastAsia" w:cs="ＭＳ明朝"/>
          <w:kern w:val="0"/>
          <w:sz w:val="22"/>
        </w:rPr>
        <w:t xml:space="preserve"> </w:t>
      </w:r>
      <w:r w:rsidRPr="00991235">
        <w:rPr>
          <w:rFonts w:asciiTheme="minorEastAsia" w:hAnsiTheme="minorEastAsia" w:cs="ＭＳ明朝" w:hint="eastAsia"/>
          <w:kern w:val="0"/>
          <w:sz w:val="22"/>
        </w:rPr>
        <w:t>印</w:t>
      </w:r>
    </w:p>
    <w:p w:rsidR="009E7607" w:rsidRPr="00991235"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代表者職・氏名</w:t>
      </w:r>
      <w:r w:rsidR="00A65967" w:rsidRPr="00991235">
        <w:rPr>
          <w:rFonts w:asciiTheme="minorEastAsia" w:hAnsiTheme="minorEastAsia" w:cs="ＭＳ明朝" w:hint="eastAsia"/>
          <w:kern w:val="0"/>
          <w:sz w:val="22"/>
        </w:rPr>
        <w:t xml:space="preserve">　　　</w:t>
      </w:r>
      <w:r w:rsidR="005F1196" w:rsidRPr="00991235">
        <w:rPr>
          <w:rFonts w:asciiTheme="minorEastAsia" w:hAnsiTheme="minorEastAsia" w:cs="ＭＳ明朝" w:hint="eastAsia"/>
          <w:kern w:val="0"/>
          <w:sz w:val="22"/>
        </w:rPr>
        <w:t xml:space="preserve">　　</w:t>
      </w:r>
      <w:r w:rsidR="00A65967" w:rsidRPr="00991235">
        <w:rPr>
          <w:rFonts w:asciiTheme="minorEastAsia" w:hAnsiTheme="minorEastAsia" w:cs="ＭＳ明朝" w:hint="eastAsia"/>
          <w:kern w:val="0"/>
          <w:sz w:val="22"/>
        </w:rPr>
        <w:t xml:space="preserve">　　　　　　</w:t>
      </w:r>
    </w:p>
    <w:p w:rsidR="009E7607" w:rsidRPr="00991235"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電話番号</w:t>
      </w:r>
      <w:r w:rsidR="005F1196" w:rsidRPr="00991235">
        <w:rPr>
          <w:rFonts w:asciiTheme="minorEastAsia" w:hAnsiTheme="minorEastAsia" w:cs="ＭＳ明朝" w:hint="eastAsia"/>
          <w:kern w:val="0"/>
          <w:sz w:val="22"/>
        </w:rPr>
        <w:t xml:space="preserve">　　</w:t>
      </w:r>
      <w:r w:rsidR="00A65967" w:rsidRPr="00991235">
        <w:rPr>
          <w:rFonts w:asciiTheme="minorEastAsia" w:hAnsiTheme="minorEastAsia" w:cs="ＭＳ明朝" w:hint="eastAsia"/>
          <w:kern w:val="0"/>
          <w:sz w:val="22"/>
        </w:rPr>
        <w:t xml:space="preserve">　　　　　　　　　　　　</w:t>
      </w:r>
    </w:p>
    <w:p w:rsidR="00A65967" w:rsidRPr="00991235"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991235"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u w:val="single"/>
        </w:rPr>
      </w:pPr>
      <w:r w:rsidRPr="00991235">
        <w:rPr>
          <w:rFonts w:asciiTheme="minorEastAsia" w:hAnsiTheme="minorEastAsia" w:cs="ＭＳ明朝" w:hint="eastAsia"/>
          <w:kern w:val="0"/>
          <w:sz w:val="22"/>
          <w:u w:val="single"/>
        </w:rPr>
        <w:t>申請書記載責任者氏名</w:t>
      </w:r>
      <w:r w:rsidR="00A65967" w:rsidRPr="00991235">
        <w:rPr>
          <w:rFonts w:asciiTheme="minorEastAsia" w:hAnsiTheme="minorEastAsia" w:cs="ＭＳ明朝" w:hint="eastAsia"/>
          <w:kern w:val="0"/>
          <w:sz w:val="22"/>
          <w:u w:val="single"/>
        </w:rPr>
        <w:t xml:space="preserve">　　　　　　　　</w:t>
      </w:r>
    </w:p>
    <w:p w:rsidR="00A65967" w:rsidRPr="00991235"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A65967" w:rsidRPr="00991235"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991235" w:rsidRDefault="00AF29F9"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142999">
        <w:rPr>
          <w:rFonts w:asciiTheme="minorEastAsia" w:hAnsiTheme="minorEastAsia" w:cs="ＭＳ明朝" w:hint="eastAsia"/>
          <w:kern w:val="0"/>
          <w:sz w:val="22"/>
        </w:rPr>
        <w:t>令和</w:t>
      </w:r>
      <w:r w:rsidR="00F33900" w:rsidRPr="00142999">
        <w:rPr>
          <w:rFonts w:asciiTheme="minorEastAsia" w:hAnsiTheme="minorEastAsia" w:cs="ＭＳ明朝" w:hint="eastAsia"/>
          <w:kern w:val="0"/>
          <w:sz w:val="22"/>
        </w:rPr>
        <w:t>６</w:t>
      </w:r>
      <w:r w:rsidR="009E7607" w:rsidRPr="00142999">
        <w:rPr>
          <w:rFonts w:asciiTheme="minorEastAsia" w:hAnsiTheme="minorEastAsia" w:cs="ＭＳ明朝" w:hint="eastAsia"/>
          <w:kern w:val="0"/>
          <w:sz w:val="22"/>
        </w:rPr>
        <w:t>年</w:t>
      </w:r>
      <w:r w:rsidR="00142999" w:rsidRPr="00142999">
        <w:rPr>
          <w:rFonts w:asciiTheme="minorEastAsia" w:hAnsiTheme="minorEastAsia" w:cs="ＭＳ明朝" w:hint="eastAsia"/>
          <w:kern w:val="0"/>
          <w:sz w:val="22"/>
        </w:rPr>
        <w:t>６</w:t>
      </w:r>
      <w:r w:rsidR="009E7607" w:rsidRPr="00142999">
        <w:rPr>
          <w:rFonts w:asciiTheme="minorEastAsia" w:hAnsiTheme="minorEastAsia" w:cs="ＭＳ明朝" w:hint="eastAsia"/>
          <w:kern w:val="0"/>
          <w:sz w:val="22"/>
        </w:rPr>
        <w:t>月</w:t>
      </w:r>
      <w:r w:rsidR="00080721">
        <w:rPr>
          <w:rFonts w:asciiTheme="minorEastAsia" w:hAnsiTheme="minorEastAsia" w:cs="ＭＳ明朝" w:hint="eastAsia"/>
          <w:kern w:val="0"/>
          <w:sz w:val="22"/>
        </w:rPr>
        <w:t>1</w:t>
      </w:r>
      <w:r w:rsidR="005812D0">
        <w:rPr>
          <w:rFonts w:asciiTheme="minorEastAsia" w:hAnsiTheme="minorEastAsia" w:cs="ＭＳ明朝" w:hint="eastAsia"/>
          <w:kern w:val="0"/>
          <w:sz w:val="22"/>
        </w:rPr>
        <w:t>4</w:t>
      </w:r>
      <w:r w:rsidR="009E7607" w:rsidRPr="00142999">
        <w:rPr>
          <w:rFonts w:asciiTheme="minorEastAsia" w:hAnsiTheme="minorEastAsia" w:cs="ＭＳ明朝" w:hint="eastAsia"/>
          <w:kern w:val="0"/>
          <w:sz w:val="22"/>
        </w:rPr>
        <w:t>日</w:t>
      </w:r>
      <w:r w:rsidR="009E7607" w:rsidRPr="00991235">
        <w:rPr>
          <w:rFonts w:asciiTheme="minorEastAsia" w:hAnsiTheme="minorEastAsia" w:cs="ＭＳ明朝" w:hint="eastAsia"/>
          <w:kern w:val="0"/>
          <w:sz w:val="22"/>
        </w:rPr>
        <w:t>に公告のありました「</w:t>
      </w:r>
      <w:r w:rsidR="00244791" w:rsidRPr="00142999">
        <w:rPr>
          <w:rFonts w:asciiTheme="minorEastAsia" w:hAnsiTheme="minorEastAsia" w:cs="ＭＳ明朝" w:hint="eastAsia"/>
          <w:kern w:val="0"/>
          <w:sz w:val="22"/>
        </w:rPr>
        <w:t>先天性代謝異常等検査機器</w:t>
      </w:r>
      <w:r w:rsidR="00142999" w:rsidRPr="00142999">
        <w:rPr>
          <w:rFonts w:asciiTheme="minorEastAsia" w:hAnsiTheme="minorEastAsia" w:cs="ＭＳ明朝" w:hint="eastAsia"/>
          <w:kern w:val="0"/>
          <w:sz w:val="22"/>
        </w:rPr>
        <w:t>及びシステム</w:t>
      </w:r>
      <w:r w:rsidR="009E7607" w:rsidRPr="00991235">
        <w:rPr>
          <w:rFonts w:asciiTheme="minorEastAsia" w:hAnsiTheme="minorEastAsia" w:cs="ＭＳ明朝" w:hint="eastAsia"/>
          <w:kern w:val="0"/>
          <w:sz w:val="22"/>
        </w:rPr>
        <w:t>」に係る一般競争入札に参加したいので、関係書類を添えて参加資格の審査を申請します。</w:t>
      </w: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991235">
        <w:rPr>
          <w:rFonts w:asciiTheme="minorEastAsia" w:hAnsiTheme="minorEastAsia" w:cs="ＭＳ明朝" w:hint="eastAsia"/>
          <w:kern w:val="0"/>
          <w:sz w:val="22"/>
        </w:rPr>
        <w:t>なお、申請書及び関係書類の全ての記載事項は事実と相違ないこと</w:t>
      </w:r>
      <w:r w:rsidRPr="00C97E03">
        <w:rPr>
          <w:rFonts w:asciiTheme="minorEastAsia" w:hAnsiTheme="minorEastAsia" w:cs="ＭＳ明朝" w:hint="eastAsia"/>
          <w:kern w:val="0"/>
          <w:sz w:val="22"/>
        </w:rPr>
        <w:t>、及び地方自治法施行令第</w:t>
      </w:r>
      <w:r w:rsidRPr="00C97E03">
        <w:rPr>
          <w:rFonts w:asciiTheme="minorEastAsia" w:hAnsiTheme="minorEastAsia" w:cs="ＭＳ明朝"/>
          <w:kern w:val="0"/>
          <w:sz w:val="22"/>
        </w:rPr>
        <w:t xml:space="preserve">167 </w:t>
      </w:r>
      <w:r w:rsidRPr="00C97E03">
        <w:rPr>
          <w:rFonts w:asciiTheme="minorEastAsia" w:hAnsiTheme="minorEastAsia" w:cs="ＭＳ明朝" w:hint="eastAsia"/>
          <w:kern w:val="0"/>
          <w:sz w:val="22"/>
        </w:rPr>
        <w:t>条の６</w:t>
      </w:r>
      <w:r w:rsidRPr="00991235">
        <w:rPr>
          <w:rFonts w:asciiTheme="minorEastAsia" w:hAnsiTheme="minorEastAsia" w:cs="ＭＳ明朝" w:hint="eastAsia"/>
          <w:kern w:val="0"/>
          <w:sz w:val="22"/>
        </w:rPr>
        <w:t>の規定による入札公告（告示）に示した入札参加に必要な資格を有することを誓約します。</w:t>
      </w: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991235">
        <w:rPr>
          <w:rFonts w:asciiTheme="minorEastAsia" w:hAnsiTheme="minorEastAsia" w:cs="ＭＳ明朝" w:hint="eastAsia"/>
          <w:kern w:val="0"/>
          <w:sz w:val="22"/>
        </w:rPr>
        <w:t>また、地方自治法施行令第</w:t>
      </w:r>
      <w:r w:rsidRPr="00991235">
        <w:rPr>
          <w:rFonts w:asciiTheme="minorEastAsia" w:hAnsiTheme="minorEastAsia" w:cs="ＭＳ明朝"/>
          <w:kern w:val="0"/>
          <w:sz w:val="22"/>
        </w:rPr>
        <w:t xml:space="preserve">167 </w:t>
      </w:r>
      <w:r w:rsidRPr="00991235">
        <w:rPr>
          <w:rFonts w:asciiTheme="minorEastAsia" w:hAnsiTheme="minorEastAsia" w:cs="ＭＳ明朝" w:hint="eastAsia"/>
          <w:kern w:val="0"/>
          <w:sz w:val="22"/>
        </w:rPr>
        <w:t>条の４の</w:t>
      </w:r>
      <w:r w:rsidR="00C97E03">
        <w:rPr>
          <w:rFonts w:asciiTheme="minorEastAsia" w:hAnsiTheme="minorEastAsia" w:cs="ＭＳ明朝" w:hint="eastAsia"/>
          <w:kern w:val="0"/>
          <w:sz w:val="22"/>
        </w:rPr>
        <w:t>第１項及び第２項の</w:t>
      </w:r>
      <w:r w:rsidRPr="00991235">
        <w:rPr>
          <w:rFonts w:asciiTheme="minorEastAsia" w:hAnsiTheme="minorEastAsia" w:cs="ＭＳ明朝" w:hint="eastAsia"/>
          <w:kern w:val="0"/>
          <w:sz w:val="22"/>
        </w:rPr>
        <w:t>規定に該当したときは、入札参加資格の取消しをされても何ら異議の申し立てをしません。</w:t>
      </w:r>
    </w:p>
    <w:p w:rsidR="00A65967" w:rsidRPr="00991235"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2"/>
        </w:rPr>
      </w:pPr>
      <w:r w:rsidRPr="00991235">
        <w:rPr>
          <w:rFonts w:asciiTheme="minorEastAsia" w:hAnsiTheme="minorEastAsia" w:cs="ＭＳ明朝" w:hint="eastAsia"/>
          <w:kern w:val="0"/>
          <w:sz w:val="22"/>
        </w:rPr>
        <w:t>記</w:t>
      </w:r>
    </w:p>
    <w:p w:rsidR="00A65967" w:rsidRDefault="00C51A63"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１　営業年数　</w:t>
      </w:r>
    </w:p>
    <w:p w:rsidR="00C51A63" w:rsidRDefault="00C51A63"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創業年月日：　　　年　　月　　日</w:t>
      </w:r>
      <w:r w:rsidR="00AF4E67">
        <w:rPr>
          <w:rFonts w:asciiTheme="minorEastAsia" w:hAnsiTheme="minorEastAsia" w:cs="ＭＳ明朝" w:hint="eastAsia"/>
          <w:kern w:val="0"/>
          <w:sz w:val="22"/>
        </w:rPr>
        <w:t xml:space="preserve">　　</w:t>
      </w:r>
      <w:r>
        <w:rPr>
          <w:rFonts w:asciiTheme="minorEastAsia" w:hAnsiTheme="minorEastAsia" w:cs="ＭＳ明朝" w:hint="eastAsia"/>
          <w:kern w:val="0"/>
          <w:sz w:val="22"/>
        </w:rPr>
        <w:t>営業年数：　　　　年</w:t>
      </w:r>
    </w:p>
    <w:p w:rsidR="00C51A63"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２　資本金</w:t>
      </w:r>
      <w:r w:rsidR="00AF4E67">
        <w:rPr>
          <w:rFonts w:asciiTheme="minorEastAsia" w:hAnsiTheme="minorEastAsia" w:cs="ＭＳ明朝" w:hint="eastAsia"/>
          <w:kern w:val="0"/>
          <w:sz w:val="22"/>
        </w:rPr>
        <w:t>、基本金その他これらに準ずるもの</w:t>
      </w:r>
    </w:p>
    <w:p w:rsidR="005B4448"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資本金</w:t>
      </w:r>
      <w:r w:rsidR="00AF4E67">
        <w:rPr>
          <w:rFonts w:asciiTheme="minorEastAsia" w:hAnsiTheme="minorEastAsia" w:cs="ＭＳ明朝" w:hint="eastAsia"/>
          <w:kern w:val="0"/>
          <w:sz w:val="22"/>
        </w:rPr>
        <w:t>、基本金その他これらに準ずるもの</w:t>
      </w:r>
      <w:r w:rsidR="00080721">
        <w:rPr>
          <w:rFonts w:asciiTheme="minorEastAsia" w:hAnsiTheme="minorEastAsia" w:cs="ＭＳ明朝" w:hint="eastAsia"/>
          <w:kern w:val="0"/>
          <w:sz w:val="22"/>
        </w:rPr>
        <w:t>：　　　（千</w:t>
      </w:r>
      <w:r>
        <w:rPr>
          <w:rFonts w:asciiTheme="minorEastAsia" w:hAnsiTheme="minorEastAsia" w:cs="ＭＳ明朝" w:hint="eastAsia"/>
          <w:kern w:val="0"/>
          <w:sz w:val="22"/>
        </w:rPr>
        <w:t>円）</w:t>
      </w:r>
    </w:p>
    <w:p w:rsidR="005B4448"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３　従業員数</w:t>
      </w:r>
    </w:p>
    <w:p w:rsidR="005B4448"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営業担当：　人　　　技術職員：　人　　事務職員：　人　その他：　人　</w:t>
      </w:r>
      <w:r w:rsidR="00AF4E67">
        <w:rPr>
          <w:rFonts w:asciiTheme="minorEastAsia" w:hAnsiTheme="minorEastAsia" w:cs="ＭＳ明朝" w:hint="eastAsia"/>
          <w:kern w:val="0"/>
          <w:sz w:val="22"/>
        </w:rPr>
        <w:t xml:space="preserve">　</w:t>
      </w:r>
      <w:r>
        <w:rPr>
          <w:rFonts w:asciiTheme="minorEastAsia" w:hAnsiTheme="minorEastAsia" w:cs="ＭＳ明朝" w:hint="eastAsia"/>
          <w:kern w:val="0"/>
          <w:sz w:val="22"/>
        </w:rPr>
        <w:t>計：　人</w:t>
      </w:r>
    </w:p>
    <w:p w:rsidR="00C51A63"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４　検査機器の販売に関する事業年度</w:t>
      </w:r>
    </w:p>
    <w:p w:rsidR="005B4448"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検査機器の販売に関する事業年度：　年度</w:t>
      </w:r>
    </w:p>
    <w:p w:rsidR="00C51A63" w:rsidRPr="00C51A63" w:rsidRDefault="00C51A63"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991235">
        <w:rPr>
          <w:rFonts w:asciiTheme="minorEastAsia" w:hAnsiTheme="minorEastAsia" w:cs="ＭＳ明朝" w:hint="eastAsia"/>
          <w:kern w:val="0"/>
          <w:sz w:val="22"/>
        </w:rPr>
        <w:t>留意事項</w:t>
      </w:r>
    </w:p>
    <w:p w:rsidR="008558BB" w:rsidRDefault="009E7607" w:rsidP="005B4448">
      <w:pPr>
        <w:pStyle w:val="af0"/>
        <w:numPr>
          <w:ilvl w:val="0"/>
          <w:numId w:val="7"/>
        </w:numPr>
        <w:pBdr>
          <w:top w:val="single" w:sz="4" w:space="1" w:color="auto"/>
          <w:left w:val="single" w:sz="4" w:space="4" w:color="auto"/>
          <w:bottom w:val="single" w:sz="4" w:space="0" w:color="auto"/>
          <w:right w:val="single" w:sz="4" w:space="4" w:color="auto"/>
        </w:pBdr>
        <w:autoSpaceDE w:val="0"/>
        <w:autoSpaceDN w:val="0"/>
        <w:adjustRightInd w:val="0"/>
        <w:ind w:leftChars="0"/>
        <w:jc w:val="left"/>
        <w:rPr>
          <w:rFonts w:asciiTheme="minorEastAsia" w:hAnsiTheme="minorEastAsia" w:cs="ＭＳ明朝"/>
          <w:kern w:val="0"/>
          <w:sz w:val="22"/>
        </w:rPr>
      </w:pPr>
      <w:r w:rsidRPr="005B4448">
        <w:rPr>
          <w:rFonts w:asciiTheme="minorEastAsia" w:hAnsiTheme="minorEastAsia" w:cs="ＭＳ明朝" w:hint="eastAsia"/>
          <w:kern w:val="0"/>
          <w:sz w:val="22"/>
        </w:rPr>
        <w:t>提出された申請書類のみで資格を判断できないときは、申請書記載責任者へ確認いたします。</w:t>
      </w:r>
    </w:p>
    <w:p w:rsidR="007051D8" w:rsidRDefault="007051D8" w:rsidP="007051D8">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7051D8" w:rsidRPr="007051D8" w:rsidRDefault="007051D8" w:rsidP="007051D8">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991235" w:rsidRDefault="008558BB" w:rsidP="005B4448">
      <w:pPr>
        <w:widowControl/>
        <w:jc w:val="left"/>
        <w:rPr>
          <w:rFonts w:asciiTheme="minorEastAsia" w:hAnsiTheme="minorEastAsia" w:cs="Century"/>
          <w:kern w:val="0"/>
          <w:sz w:val="18"/>
          <w:szCs w:val="18"/>
        </w:rPr>
      </w:pPr>
      <w:r w:rsidRPr="00991235">
        <w:rPr>
          <w:rFonts w:asciiTheme="minorEastAsia" w:hAnsiTheme="minorEastAsia" w:cs="ＭＳ明朝"/>
          <w:kern w:val="0"/>
          <w:sz w:val="18"/>
          <w:szCs w:val="18"/>
        </w:rPr>
        <w:br w:type="page"/>
      </w:r>
      <w:r w:rsidR="005B4448">
        <w:rPr>
          <w:rFonts w:asciiTheme="minorEastAsia" w:hAnsiTheme="minorEastAsia" w:cs="ＭＳ明朝" w:hint="eastAsia"/>
          <w:kern w:val="0"/>
          <w:sz w:val="18"/>
          <w:szCs w:val="18"/>
        </w:rPr>
        <w:lastRenderedPageBreak/>
        <w:t>（</w:t>
      </w:r>
      <w:r w:rsidR="009E7607" w:rsidRPr="00991235">
        <w:rPr>
          <w:rFonts w:asciiTheme="minorEastAsia" w:hAnsiTheme="minorEastAsia" w:cs="ＭＳ明朝" w:hint="eastAsia"/>
          <w:kern w:val="0"/>
          <w:sz w:val="18"/>
          <w:szCs w:val="18"/>
        </w:rPr>
        <w:t>別紙様式</w:t>
      </w:r>
      <w:r w:rsidR="005B4448">
        <w:rPr>
          <w:rFonts w:asciiTheme="minorEastAsia" w:hAnsiTheme="minorEastAsia" w:cs="Century" w:hint="eastAsia"/>
          <w:kern w:val="0"/>
          <w:sz w:val="18"/>
          <w:szCs w:val="18"/>
        </w:rPr>
        <w:t>２）</w:t>
      </w:r>
    </w:p>
    <w:p w:rsidR="009E7607" w:rsidRPr="00991235" w:rsidRDefault="00704769" w:rsidP="00F271B9">
      <w:pPr>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令和</w:t>
      </w:r>
      <w:r w:rsidR="001B7933" w:rsidRPr="00991235">
        <w:rPr>
          <w:rFonts w:asciiTheme="minorEastAsia" w:hAnsiTheme="minorEastAsia" w:cs="ＭＳ明朝" w:hint="eastAsia"/>
          <w:kern w:val="0"/>
          <w:szCs w:val="21"/>
        </w:rPr>
        <w:t xml:space="preserve">　　</w:t>
      </w:r>
      <w:r w:rsidR="009E7607" w:rsidRPr="00991235">
        <w:rPr>
          <w:rFonts w:asciiTheme="minorEastAsia" w:hAnsiTheme="minorEastAsia" w:cs="ＭＳ明朝" w:hint="eastAsia"/>
          <w:kern w:val="0"/>
          <w:szCs w:val="21"/>
        </w:rPr>
        <w:t>年</w:t>
      </w:r>
      <w:r w:rsidR="001B7933" w:rsidRPr="00991235">
        <w:rPr>
          <w:rFonts w:asciiTheme="minorEastAsia" w:hAnsiTheme="minorEastAsia" w:cs="ＭＳ明朝" w:hint="eastAsia"/>
          <w:kern w:val="0"/>
          <w:szCs w:val="21"/>
        </w:rPr>
        <w:t xml:space="preserve">　　</w:t>
      </w:r>
      <w:r w:rsidR="009E7607" w:rsidRPr="00991235">
        <w:rPr>
          <w:rFonts w:asciiTheme="minorEastAsia" w:hAnsiTheme="minorEastAsia" w:cs="ＭＳ明朝" w:hint="eastAsia"/>
          <w:kern w:val="0"/>
          <w:szCs w:val="21"/>
        </w:rPr>
        <w:t>月</w:t>
      </w:r>
      <w:r w:rsidR="001B7933" w:rsidRPr="00991235">
        <w:rPr>
          <w:rFonts w:asciiTheme="minorEastAsia" w:hAnsiTheme="minorEastAsia" w:cs="ＭＳ明朝" w:hint="eastAsia"/>
          <w:kern w:val="0"/>
          <w:szCs w:val="21"/>
        </w:rPr>
        <w:t xml:space="preserve">　　</w:t>
      </w:r>
      <w:r w:rsidR="009E7607" w:rsidRPr="00991235">
        <w:rPr>
          <w:rFonts w:asciiTheme="minorEastAsia" w:hAnsiTheme="minorEastAsia" w:cs="ＭＳ明朝" w:hint="eastAsia"/>
          <w:kern w:val="0"/>
          <w:szCs w:val="21"/>
        </w:rPr>
        <w:t>日</w:t>
      </w:r>
    </w:p>
    <w:p w:rsidR="00F271B9" w:rsidRPr="00991235" w:rsidRDefault="00F271B9" w:rsidP="00F271B9">
      <w:pPr>
        <w:autoSpaceDE w:val="0"/>
        <w:autoSpaceDN w:val="0"/>
        <w:adjustRightInd w:val="0"/>
        <w:jc w:val="center"/>
        <w:rPr>
          <w:rFonts w:asciiTheme="minorEastAsia" w:hAnsiTheme="minorEastAsia" w:cs="ＭＳ明朝"/>
          <w:kern w:val="0"/>
          <w:sz w:val="32"/>
          <w:szCs w:val="32"/>
        </w:rPr>
      </w:pPr>
      <w:r w:rsidRPr="00991235">
        <w:rPr>
          <w:rFonts w:asciiTheme="minorEastAsia" w:hAnsiTheme="minorEastAsia" w:cs="ＭＳ明朝" w:hint="eastAsia"/>
          <w:kern w:val="0"/>
          <w:sz w:val="32"/>
          <w:szCs w:val="32"/>
        </w:rPr>
        <w:t>誓</w:t>
      </w:r>
      <w:r w:rsidR="0088608B" w:rsidRPr="00991235">
        <w:rPr>
          <w:rFonts w:asciiTheme="minorEastAsia" w:hAnsiTheme="minorEastAsia" w:cs="ＭＳ明朝" w:hint="eastAsia"/>
          <w:kern w:val="0"/>
          <w:sz w:val="32"/>
          <w:szCs w:val="32"/>
        </w:rPr>
        <w:t xml:space="preserve">　</w:t>
      </w:r>
      <w:r w:rsidRPr="00991235">
        <w:rPr>
          <w:rFonts w:asciiTheme="minorEastAsia" w:hAnsiTheme="minorEastAsia" w:cs="ＭＳ明朝" w:hint="eastAsia"/>
          <w:kern w:val="0"/>
          <w:sz w:val="32"/>
          <w:szCs w:val="32"/>
        </w:rPr>
        <w:t>約</w:t>
      </w:r>
      <w:r w:rsidR="0088608B" w:rsidRPr="00991235">
        <w:rPr>
          <w:rFonts w:asciiTheme="minorEastAsia" w:hAnsiTheme="minorEastAsia" w:cs="ＭＳ明朝" w:hint="eastAsia"/>
          <w:kern w:val="0"/>
          <w:sz w:val="32"/>
          <w:szCs w:val="32"/>
        </w:rPr>
        <w:t xml:space="preserve">　</w:t>
      </w:r>
      <w:r w:rsidRPr="00991235">
        <w:rPr>
          <w:rFonts w:asciiTheme="minorEastAsia" w:hAnsiTheme="minorEastAsia" w:cs="ＭＳ明朝" w:hint="eastAsia"/>
          <w:kern w:val="0"/>
          <w:sz w:val="32"/>
          <w:szCs w:val="32"/>
        </w:rPr>
        <w:t>書</w:t>
      </w:r>
    </w:p>
    <w:p w:rsidR="00F271B9" w:rsidRPr="00991235" w:rsidRDefault="00244791" w:rsidP="00F271B9">
      <w:pPr>
        <w:autoSpaceDE w:val="0"/>
        <w:autoSpaceDN w:val="0"/>
        <w:adjustRightInd w:val="0"/>
        <w:rPr>
          <w:rFonts w:asciiTheme="minorEastAsia" w:hAnsiTheme="minorEastAsia" w:cs="ＭＳ明朝"/>
          <w:kern w:val="0"/>
          <w:sz w:val="22"/>
        </w:rPr>
      </w:pPr>
      <w:r>
        <w:rPr>
          <w:rFonts w:asciiTheme="minorEastAsia" w:hAnsiTheme="minorEastAsia" w:cs="ＭＳ明朝" w:hint="eastAsia"/>
          <w:kern w:val="0"/>
          <w:sz w:val="22"/>
        </w:rPr>
        <w:t>沖縄県知事</w:t>
      </w:r>
      <w:r w:rsidR="00F271B9" w:rsidRPr="00991235">
        <w:rPr>
          <w:rFonts w:asciiTheme="minorEastAsia" w:hAnsiTheme="minorEastAsia" w:cs="ＭＳ明朝" w:hint="eastAsia"/>
          <w:kern w:val="0"/>
          <w:sz w:val="22"/>
        </w:rPr>
        <w:t xml:space="preserve">　殿</w:t>
      </w:r>
    </w:p>
    <w:p w:rsidR="00F271B9" w:rsidRPr="00991235" w:rsidRDefault="00F271B9" w:rsidP="005F1196">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住所</w:t>
      </w:r>
      <w:r w:rsidR="005F1196" w:rsidRPr="00991235">
        <w:rPr>
          <w:rFonts w:asciiTheme="minorEastAsia" w:hAnsiTheme="minorEastAsia" w:cs="ＭＳ明朝" w:hint="eastAsia"/>
          <w:kern w:val="0"/>
          <w:szCs w:val="21"/>
        </w:rPr>
        <w:t xml:space="preserve">　　　　　　　　　　　　　</w:t>
      </w:r>
    </w:p>
    <w:p w:rsidR="00F271B9" w:rsidRPr="00991235" w:rsidRDefault="00F271B9" w:rsidP="005F1196">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商号又は名称</w:t>
      </w:r>
      <w:r w:rsidR="005F1196" w:rsidRPr="00991235">
        <w:rPr>
          <w:rFonts w:asciiTheme="minorEastAsia" w:hAnsiTheme="minorEastAsia" w:cs="ＭＳ明朝" w:hint="eastAsia"/>
          <w:kern w:val="0"/>
          <w:szCs w:val="21"/>
        </w:rPr>
        <w:t xml:space="preserve">　　　　　　　　　</w:t>
      </w:r>
    </w:p>
    <w:p w:rsidR="00F271B9" w:rsidRPr="00991235" w:rsidRDefault="00F271B9" w:rsidP="005414C5">
      <w:pPr>
        <w:autoSpaceDE w:val="0"/>
        <w:autoSpaceDN w:val="0"/>
        <w:adjustRightInd w:val="0"/>
        <w:ind w:right="105"/>
        <w:jc w:val="right"/>
        <w:rPr>
          <w:rFonts w:asciiTheme="minorEastAsia" w:hAnsiTheme="minorEastAsia" w:cs="ＭＳ明朝"/>
          <w:kern w:val="0"/>
          <w:szCs w:val="21"/>
        </w:rPr>
      </w:pPr>
      <w:r w:rsidRPr="00991235">
        <w:rPr>
          <w:rFonts w:asciiTheme="minorEastAsia" w:hAnsiTheme="minorEastAsia" w:cs="ＭＳ明朝" w:hint="eastAsia"/>
          <w:kern w:val="0"/>
          <w:szCs w:val="21"/>
        </w:rPr>
        <w:t>代表者職氏名</w:t>
      </w:r>
      <w:r w:rsidRPr="00991235">
        <w:rPr>
          <w:rFonts w:asciiTheme="minorEastAsia" w:hAnsiTheme="minorEastAsia" w:cs="ＭＳ明朝"/>
          <w:kern w:val="0"/>
          <w:szCs w:val="21"/>
        </w:rPr>
        <w:t xml:space="preserve"> </w:t>
      </w:r>
      <w:r w:rsidR="005F1196" w:rsidRPr="00991235">
        <w:rPr>
          <w:rFonts w:asciiTheme="minorEastAsia" w:hAnsiTheme="minorEastAsia" w:cs="ＭＳ明朝" w:hint="eastAsia"/>
          <w:kern w:val="0"/>
          <w:szCs w:val="21"/>
        </w:rPr>
        <w:t xml:space="preserve">　　　　　　　</w:t>
      </w:r>
      <w:r w:rsidRPr="00991235">
        <w:rPr>
          <w:rFonts w:asciiTheme="minorEastAsia" w:hAnsiTheme="minorEastAsia" w:cs="ＭＳ明朝" w:hint="eastAsia"/>
          <w:kern w:val="0"/>
          <w:szCs w:val="21"/>
        </w:rPr>
        <w:t>印</w:t>
      </w:r>
    </w:p>
    <w:p w:rsidR="005F1196" w:rsidRPr="005414C5" w:rsidRDefault="005F1196" w:rsidP="00F271B9">
      <w:pPr>
        <w:autoSpaceDE w:val="0"/>
        <w:autoSpaceDN w:val="0"/>
        <w:adjustRightInd w:val="0"/>
        <w:jc w:val="right"/>
        <w:rPr>
          <w:rFonts w:asciiTheme="minorEastAsia" w:hAnsiTheme="minorEastAsia" w:cs="ＭＳ明朝"/>
          <w:kern w:val="0"/>
          <w:szCs w:val="21"/>
        </w:rPr>
      </w:pPr>
    </w:p>
    <w:p w:rsidR="00053130" w:rsidRDefault="005414C5" w:rsidP="005414C5">
      <w:pPr>
        <w:autoSpaceDE w:val="0"/>
        <w:autoSpaceDN w:val="0"/>
        <w:adjustRightInd w:val="0"/>
        <w:ind w:firstLineChars="100" w:firstLine="210"/>
        <w:jc w:val="left"/>
        <w:rPr>
          <w:rFonts w:asciiTheme="minorEastAsia" w:hAnsiTheme="minorEastAsia" w:cs="ＭＳ明朝"/>
          <w:kern w:val="0"/>
          <w:szCs w:val="21"/>
        </w:rPr>
      </w:pPr>
      <w:r w:rsidRPr="005414C5">
        <w:rPr>
          <w:rFonts w:asciiTheme="minorEastAsia" w:hAnsiTheme="minorEastAsia" w:cs="ＭＳ明朝" w:hint="eastAsia"/>
          <w:kern w:val="0"/>
          <w:szCs w:val="21"/>
        </w:rPr>
        <w:t xml:space="preserve">　先天性代謝異常等検査機器</w:t>
      </w:r>
      <w:r w:rsidR="00C80A05">
        <w:rPr>
          <w:rFonts w:asciiTheme="minorEastAsia" w:hAnsiTheme="minorEastAsia" w:cs="ＭＳ明朝" w:hint="eastAsia"/>
          <w:kern w:val="0"/>
          <w:szCs w:val="21"/>
        </w:rPr>
        <w:t>及びシステム</w:t>
      </w:r>
      <w:bookmarkStart w:id="0" w:name="_GoBack"/>
      <w:bookmarkEnd w:id="0"/>
      <w:r w:rsidRPr="005414C5">
        <w:rPr>
          <w:rFonts w:asciiTheme="minorEastAsia" w:hAnsiTheme="minorEastAsia" w:cs="ＭＳ明朝" w:hint="eastAsia"/>
          <w:kern w:val="0"/>
          <w:szCs w:val="21"/>
        </w:rPr>
        <w:t>の一般競争入札参加資格申請を行うにあたり、下記のことを誓約します。</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856D2A">
      <w:pPr>
        <w:autoSpaceDE w:val="0"/>
        <w:autoSpaceDN w:val="0"/>
        <w:adjustRightInd w:val="0"/>
        <w:ind w:firstLineChars="100" w:firstLine="210"/>
        <w:jc w:val="center"/>
        <w:rPr>
          <w:rFonts w:asciiTheme="minorEastAsia" w:hAnsiTheme="minorEastAsia" w:cs="ＭＳ明朝"/>
          <w:kern w:val="0"/>
          <w:szCs w:val="21"/>
        </w:rPr>
      </w:pPr>
      <w:r>
        <w:rPr>
          <w:rFonts w:asciiTheme="minorEastAsia" w:hAnsiTheme="minorEastAsia" w:cs="ＭＳ明朝" w:hint="eastAsia"/>
          <w:kern w:val="0"/>
          <w:szCs w:val="21"/>
        </w:rPr>
        <w:t>記</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5414C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１　地方自治法施行令第167条の４第１項の規定に該当しない者であること。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856D2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２　沖縄県暴力団排除条例第２条（平成23年条例第35号）第２号に規定する暴力団員又は暴力団員と密接な関係を有する者に該当しないこと。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5414C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３　県税、消費税及び地方消費税の滞納がないこと。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856D2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４　加入義務のある社会保険（労働保険、健康保険及び厚生年金保険）に加入し、保険料の滞納がないこと。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856D2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５　雇用する労働者に対し、最低賃金法（昭和34年法律第137号）に規定する最低賃金額以上の賃金を支払っていること。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CB39E0">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６　労働関係法令を遵守していること。</w:t>
      </w:r>
    </w:p>
    <w:p w:rsidR="00CB39E0" w:rsidRPr="00CB39E0" w:rsidRDefault="00CB39E0" w:rsidP="00CB39E0">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rsidR="00897843" w:rsidRPr="005B4448" w:rsidRDefault="005B4448" w:rsidP="007D77DD">
      <w:pPr>
        <w:widowControl/>
        <w:jc w:val="left"/>
        <w:rPr>
          <w:rFonts w:asciiTheme="minorEastAsia" w:hAnsiTheme="minorEastAsia" w:cs="ＭＳ明朝"/>
          <w:kern w:val="0"/>
          <w:sz w:val="18"/>
          <w:szCs w:val="24"/>
        </w:rPr>
      </w:pPr>
      <w:r w:rsidRPr="005B4448">
        <w:rPr>
          <w:rFonts w:asciiTheme="minorEastAsia" w:hAnsiTheme="minorEastAsia" w:cs="ＭＳ明朝" w:hint="eastAsia"/>
          <w:kern w:val="0"/>
          <w:sz w:val="18"/>
          <w:szCs w:val="24"/>
        </w:rPr>
        <w:lastRenderedPageBreak/>
        <w:t>（別紙様式３）</w:t>
      </w:r>
    </w:p>
    <w:p w:rsidR="00C51A63" w:rsidRDefault="00C51A63">
      <w:pPr>
        <w:widowControl/>
        <w:jc w:val="left"/>
        <w:rPr>
          <w:rFonts w:asciiTheme="minorEastAsia" w:hAnsiTheme="minorEastAsia" w:cs="ＭＳ明朝"/>
          <w:kern w:val="0"/>
          <w:szCs w:val="24"/>
        </w:rPr>
      </w:pPr>
    </w:p>
    <w:p w:rsidR="00C51A63" w:rsidRDefault="005B4448" w:rsidP="005B4448">
      <w:pPr>
        <w:widowControl/>
        <w:jc w:val="center"/>
        <w:rPr>
          <w:rFonts w:asciiTheme="minorEastAsia" w:hAnsiTheme="minorEastAsia" w:cs="ＭＳ明朝"/>
          <w:b/>
          <w:kern w:val="0"/>
          <w:sz w:val="24"/>
          <w:szCs w:val="24"/>
        </w:rPr>
      </w:pPr>
      <w:r w:rsidRPr="00FE11CB">
        <w:rPr>
          <w:rFonts w:asciiTheme="minorEastAsia" w:hAnsiTheme="minorEastAsia" w:cs="ＭＳ明朝" w:hint="eastAsia"/>
          <w:b/>
          <w:kern w:val="0"/>
          <w:sz w:val="24"/>
          <w:szCs w:val="24"/>
        </w:rPr>
        <w:t>機器等の機能等証明書</w:t>
      </w:r>
    </w:p>
    <w:p w:rsidR="00FE11CB" w:rsidRPr="00FE11CB" w:rsidRDefault="00FE11CB" w:rsidP="00FE11CB">
      <w:pPr>
        <w:widowControl/>
        <w:jc w:val="left"/>
        <w:rPr>
          <w:rFonts w:asciiTheme="minorEastAsia" w:hAnsiTheme="minorEastAsia" w:cs="ＭＳ明朝"/>
          <w:b/>
          <w:kern w:val="0"/>
          <w:sz w:val="24"/>
          <w:szCs w:val="24"/>
        </w:rPr>
      </w:pPr>
    </w:p>
    <w:p w:rsidR="00C51A63" w:rsidRPr="00F35302" w:rsidRDefault="00FE11CB" w:rsidP="004D486A">
      <w:pPr>
        <w:pStyle w:val="af0"/>
        <w:widowControl/>
        <w:numPr>
          <w:ilvl w:val="0"/>
          <w:numId w:val="8"/>
        </w:numPr>
        <w:ind w:leftChars="0"/>
        <w:jc w:val="left"/>
        <w:rPr>
          <w:rFonts w:asciiTheme="minorEastAsia" w:hAnsiTheme="minorEastAsia" w:cs="ＭＳ明朝"/>
          <w:kern w:val="0"/>
          <w:szCs w:val="24"/>
        </w:rPr>
      </w:pPr>
      <w:r w:rsidRPr="00F35302">
        <w:rPr>
          <w:rFonts w:asciiTheme="minorEastAsia" w:hAnsiTheme="minorEastAsia" w:cs="ＭＳ明朝" w:hint="eastAsia"/>
          <w:kern w:val="0"/>
          <w:szCs w:val="24"/>
        </w:rPr>
        <w:t>新生児代謝異常症スクリーニング用タンデムマス検査システム一式</w:t>
      </w:r>
    </w:p>
    <w:tbl>
      <w:tblPr>
        <w:tblStyle w:val="a3"/>
        <w:tblW w:w="0" w:type="auto"/>
        <w:tblLook w:val="04A0" w:firstRow="1" w:lastRow="0" w:firstColumn="1" w:lastColumn="0" w:noHBand="0" w:noVBand="1"/>
      </w:tblPr>
      <w:tblGrid>
        <w:gridCol w:w="534"/>
        <w:gridCol w:w="8363"/>
        <w:gridCol w:w="1047"/>
      </w:tblGrid>
      <w:tr w:rsidR="00FE11CB" w:rsidTr="00FE11CB">
        <w:trPr>
          <w:trHeight w:val="510"/>
        </w:trPr>
        <w:tc>
          <w:tcPr>
            <w:tcW w:w="534" w:type="dxa"/>
          </w:tcPr>
          <w:p w:rsidR="00FE11CB" w:rsidRDefault="00FE11CB"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FE11CB" w:rsidRDefault="00FE11CB"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FE11CB" w:rsidRDefault="00FE11CB"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7051D8" w:rsidTr="00FE11CB">
        <w:trPr>
          <w:trHeight w:val="510"/>
        </w:trPr>
        <w:tc>
          <w:tcPr>
            <w:tcW w:w="534" w:type="dxa"/>
          </w:tcPr>
          <w:p w:rsidR="007051D8"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１</w:t>
            </w:r>
          </w:p>
        </w:tc>
        <w:tc>
          <w:tcPr>
            <w:tcW w:w="8363" w:type="dxa"/>
          </w:tcPr>
          <w:p w:rsidR="007051D8" w:rsidRDefault="007051D8" w:rsidP="007051D8">
            <w:pPr>
              <w:widowControl/>
              <w:jc w:val="left"/>
              <w:rPr>
                <w:rFonts w:asciiTheme="minorEastAsia" w:hAnsiTheme="minorEastAsia" w:cs="ＭＳ明朝"/>
                <w:kern w:val="0"/>
                <w:szCs w:val="24"/>
              </w:rPr>
            </w:pPr>
            <w:r>
              <w:rPr>
                <w:rFonts w:asciiTheme="minorEastAsia" w:hAnsiTheme="minorEastAsia" w:cs="ＭＳ明朝" w:hint="eastAsia"/>
                <w:kern w:val="0"/>
                <w:szCs w:val="24"/>
              </w:rPr>
              <w:t>納入予定の機器及びシステムと同等の機器及びシステムを</w:t>
            </w:r>
            <w:r w:rsidR="00D769AF">
              <w:rPr>
                <w:rFonts w:asciiTheme="minorEastAsia" w:hAnsiTheme="minorEastAsia" w:cs="ＭＳ明朝" w:hint="eastAsia"/>
                <w:kern w:val="0"/>
                <w:szCs w:val="24"/>
              </w:rPr>
              <w:t>本国の</w:t>
            </w:r>
            <w:r>
              <w:rPr>
                <w:rFonts w:asciiTheme="minorEastAsia" w:hAnsiTheme="minorEastAsia" w:cs="ＭＳ明朝" w:hint="eastAsia"/>
                <w:kern w:val="0"/>
                <w:szCs w:val="24"/>
              </w:rPr>
              <w:t>国（独立行政法法人、公社及び公団を含む。）、地方公共団体又は医療機関へ納入した実績を有する。（製造業者でも可とする。）</w:t>
            </w:r>
          </w:p>
        </w:tc>
        <w:tc>
          <w:tcPr>
            <w:tcW w:w="1047" w:type="dxa"/>
          </w:tcPr>
          <w:p w:rsidR="007051D8" w:rsidRDefault="007051D8" w:rsidP="006234E6">
            <w:pPr>
              <w:widowControl/>
              <w:jc w:val="center"/>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２</w:t>
            </w:r>
          </w:p>
        </w:tc>
        <w:tc>
          <w:tcPr>
            <w:tcW w:w="8363" w:type="dxa"/>
          </w:tcPr>
          <w:p w:rsidR="00FE11CB" w:rsidRDefault="00FE11CB">
            <w:pPr>
              <w:widowControl/>
              <w:jc w:val="left"/>
              <w:rPr>
                <w:rFonts w:asciiTheme="minorEastAsia" w:hAnsiTheme="minorEastAsia" w:cs="ＭＳ明朝"/>
                <w:kern w:val="0"/>
                <w:szCs w:val="24"/>
              </w:rPr>
            </w:pPr>
            <w:r>
              <w:rPr>
                <w:rFonts w:asciiTheme="minorEastAsia" w:hAnsiTheme="minorEastAsia" w:cs="ＭＳ明朝" w:hint="eastAsia"/>
                <w:kern w:val="0"/>
                <w:szCs w:val="24"/>
              </w:rPr>
              <w:t>質量分析部、送液部、ガス供給部の性能は、対象疾患の分析を滞りなくおこなえること。</w:t>
            </w:r>
          </w:p>
        </w:tc>
        <w:tc>
          <w:tcPr>
            <w:tcW w:w="1047" w:type="dxa"/>
          </w:tcPr>
          <w:p w:rsidR="00FE11CB" w:rsidRDefault="00FE11CB">
            <w:pPr>
              <w:widowControl/>
              <w:jc w:val="left"/>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３</w:t>
            </w:r>
          </w:p>
        </w:tc>
        <w:tc>
          <w:tcPr>
            <w:tcW w:w="8363" w:type="dxa"/>
          </w:tcPr>
          <w:p w:rsidR="00FE11CB" w:rsidRDefault="00FE11CB">
            <w:pPr>
              <w:widowControl/>
              <w:jc w:val="left"/>
              <w:rPr>
                <w:rFonts w:asciiTheme="minorEastAsia" w:hAnsiTheme="minorEastAsia" w:cs="ＭＳ明朝"/>
                <w:kern w:val="0"/>
                <w:szCs w:val="24"/>
              </w:rPr>
            </w:pPr>
            <w:r>
              <w:rPr>
                <w:rFonts w:asciiTheme="minorEastAsia" w:hAnsiTheme="minorEastAsia" w:cs="ＭＳ明朝" w:hint="eastAsia"/>
                <w:kern w:val="0"/>
                <w:szCs w:val="24"/>
              </w:rPr>
              <w:t>高速液体クロマトグラフ部、質量分析部の一括制御が可能なこと。</w:t>
            </w:r>
          </w:p>
        </w:tc>
        <w:tc>
          <w:tcPr>
            <w:tcW w:w="1047" w:type="dxa"/>
          </w:tcPr>
          <w:p w:rsidR="00FE11CB" w:rsidRDefault="00FE11CB">
            <w:pPr>
              <w:widowControl/>
              <w:jc w:val="left"/>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４</w:t>
            </w:r>
          </w:p>
        </w:tc>
        <w:tc>
          <w:tcPr>
            <w:tcW w:w="8363" w:type="dxa"/>
          </w:tcPr>
          <w:p w:rsidR="00FE11CB" w:rsidRDefault="00FE11CB">
            <w:pPr>
              <w:widowControl/>
              <w:jc w:val="left"/>
              <w:rPr>
                <w:rFonts w:asciiTheme="minorEastAsia" w:hAnsiTheme="minorEastAsia" w:cs="ＭＳ明朝"/>
                <w:kern w:val="0"/>
                <w:szCs w:val="24"/>
              </w:rPr>
            </w:pPr>
            <w:r>
              <w:rPr>
                <w:rFonts w:asciiTheme="minorEastAsia" w:hAnsiTheme="minorEastAsia" w:cs="ＭＳ明朝" w:hint="eastAsia"/>
                <w:kern w:val="0"/>
                <w:szCs w:val="24"/>
              </w:rPr>
              <w:t>解析パラメータの変更・削除ができること。</w:t>
            </w:r>
          </w:p>
        </w:tc>
        <w:tc>
          <w:tcPr>
            <w:tcW w:w="1047" w:type="dxa"/>
          </w:tcPr>
          <w:p w:rsidR="00FE11CB" w:rsidRDefault="00FE11CB">
            <w:pPr>
              <w:widowControl/>
              <w:jc w:val="left"/>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５</w:t>
            </w:r>
          </w:p>
        </w:tc>
        <w:tc>
          <w:tcPr>
            <w:tcW w:w="8363" w:type="dxa"/>
          </w:tcPr>
          <w:p w:rsidR="00FE11CB"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ＣＰＵ</w:t>
            </w:r>
            <w:r w:rsidR="00FE11CB">
              <w:rPr>
                <w:rFonts w:asciiTheme="minorEastAsia" w:hAnsiTheme="minorEastAsia" w:cs="ＭＳ明朝" w:hint="eastAsia"/>
                <w:kern w:val="0"/>
                <w:szCs w:val="24"/>
              </w:rPr>
              <w:t>は下記のいずれかを仕様とすること。</w:t>
            </w:r>
          </w:p>
          <w:p w:rsidR="00FE11CB" w:rsidRDefault="00FE11CB" w:rsidP="00FE11CB">
            <w:pPr>
              <w:widowControl/>
              <w:ind w:firstLineChars="100" w:firstLine="210"/>
              <w:jc w:val="left"/>
              <w:rPr>
                <w:rFonts w:asciiTheme="minorEastAsia" w:hAnsiTheme="minorEastAsia" w:cs="ＭＳ明朝"/>
                <w:kern w:val="0"/>
                <w:szCs w:val="24"/>
              </w:rPr>
            </w:pPr>
            <w:r>
              <w:rPr>
                <w:rFonts w:asciiTheme="minorEastAsia" w:hAnsiTheme="minorEastAsia" w:cs="ＭＳ明朝" w:hint="eastAsia"/>
                <w:kern w:val="0"/>
                <w:szCs w:val="24"/>
              </w:rPr>
              <w:t xml:space="preserve">ア　</w:t>
            </w:r>
            <w:r w:rsidR="006234E6">
              <w:rPr>
                <w:rFonts w:asciiTheme="minorEastAsia" w:hAnsiTheme="minorEastAsia" w:cs="ＭＳ明朝" w:hint="eastAsia"/>
                <w:kern w:val="0"/>
                <w:szCs w:val="24"/>
              </w:rPr>
              <w:t>ＣＰＵ：Ｉｎｔｅｌ　Ｃｏｒｅ　ｉ５</w:t>
            </w:r>
            <w:r>
              <w:rPr>
                <w:rFonts w:asciiTheme="minorEastAsia" w:hAnsiTheme="minorEastAsia" w:cs="ＭＳ明朝" w:hint="eastAsia"/>
                <w:kern w:val="0"/>
                <w:szCs w:val="24"/>
              </w:rPr>
              <w:t xml:space="preserve">　と同等以上の処理速度であること。</w:t>
            </w:r>
          </w:p>
          <w:p w:rsidR="00FE11CB" w:rsidRDefault="00FE11CB" w:rsidP="006234E6">
            <w:pPr>
              <w:widowControl/>
              <w:ind w:left="630" w:hangingChars="300" w:hanging="630"/>
              <w:jc w:val="left"/>
              <w:rPr>
                <w:rFonts w:asciiTheme="minorEastAsia" w:hAnsiTheme="minorEastAsia" w:cs="ＭＳ明朝"/>
                <w:kern w:val="0"/>
                <w:szCs w:val="24"/>
              </w:rPr>
            </w:pPr>
            <w:r>
              <w:rPr>
                <w:rFonts w:asciiTheme="minorEastAsia" w:hAnsiTheme="minorEastAsia" w:cs="ＭＳ明朝" w:hint="eastAsia"/>
                <w:kern w:val="0"/>
                <w:szCs w:val="24"/>
              </w:rPr>
              <w:t xml:space="preserve">　</w:t>
            </w:r>
            <w:r w:rsidR="00F35302">
              <w:rPr>
                <w:rFonts w:asciiTheme="minorEastAsia" w:hAnsiTheme="minorEastAsia" w:cs="ＭＳ明朝" w:hint="eastAsia"/>
                <w:kern w:val="0"/>
                <w:szCs w:val="24"/>
              </w:rPr>
              <w:t xml:space="preserve">イ　</w:t>
            </w:r>
            <w:r w:rsidR="006234E6">
              <w:rPr>
                <w:rFonts w:asciiTheme="minorEastAsia" w:hAnsiTheme="minorEastAsia" w:cs="ＭＳ明朝" w:hint="eastAsia"/>
                <w:kern w:val="0"/>
                <w:szCs w:val="24"/>
              </w:rPr>
              <w:t>ＣＰＵ：Ｉｎｔｅｌ　Ｗｅｏｎ　８　Ｃｏｒｅ　Ｐｒｏｃｅｓｓｏｒ</w:t>
            </w:r>
            <w:r w:rsidR="00F35302">
              <w:rPr>
                <w:rFonts w:asciiTheme="minorEastAsia" w:hAnsiTheme="minorEastAsia" w:cs="ＭＳ明朝" w:hint="eastAsia"/>
                <w:kern w:val="0"/>
                <w:szCs w:val="24"/>
              </w:rPr>
              <w:t xml:space="preserve">　以上であること。</w:t>
            </w:r>
          </w:p>
        </w:tc>
        <w:tc>
          <w:tcPr>
            <w:tcW w:w="1047" w:type="dxa"/>
          </w:tcPr>
          <w:p w:rsidR="00FE11CB" w:rsidRDefault="00FE11CB">
            <w:pPr>
              <w:widowControl/>
              <w:jc w:val="left"/>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６</w:t>
            </w:r>
          </w:p>
        </w:tc>
        <w:tc>
          <w:tcPr>
            <w:tcW w:w="8363" w:type="dxa"/>
          </w:tcPr>
          <w:p w:rsidR="00FE11CB" w:rsidRDefault="006234E6" w:rsidP="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ＯＳ</w:t>
            </w:r>
            <w:r w:rsidR="00F35302">
              <w:rPr>
                <w:rFonts w:asciiTheme="minorEastAsia" w:hAnsiTheme="minorEastAsia" w:cs="ＭＳ明朝" w:hint="eastAsia"/>
                <w:kern w:val="0"/>
                <w:szCs w:val="24"/>
              </w:rPr>
              <w:t>:</w:t>
            </w:r>
            <w:r>
              <w:rPr>
                <w:rFonts w:asciiTheme="minorEastAsia" w:hAnsiTheme="minorEastAsia" w:cs="ＭＳ明朝" w:hint="eastAsia"/>
                <w:kern w:val="0"/>
                <w:szCs w:val="24"/>
              </w:rPr>
              <w:t>Ｗｉｄｏｗｓ１１</w:t>
            </w:r>
            <w:r w:rsidR="00F35302">
              <w:rPr>
                <w:rFonts w:asciiTheme="minorEastAsia" w:hAnsiTheme="minorEastAsia" w:cs="ＭＳ明朝" w:hint="eastAsia"/>
                <w:kern w:val="0"/>
                <w:szCs w:val="24"/>
              </w:rPr>
              <w:t>以上であり、導入年月日の最新版とすること。</w:t>
            </w:r>
          </w:p>
        </w:tc>
        <w:tc>
          <w:tcPr>
            <w:tcW w:w="1047" w:type="dxa"/>
          </w:tcPr>
          <w:p w:rsidR="00FE11CB" w:rsidRDefault="00FE11CB">
            <w:pPr>
              <w:widowControl/>
              <w:jc w:val="left"/>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７</w:t>
            </w:r>
          </w:p>
        </w:tc>
        <w:tc>
          <w:tcPr>
            <w:tcW w:w="8363" w:type="dxa"/>
          </w:tcPr>
          <w:p w:rsidR="00FE11CB" w:rsidRDefault="00F35302">
            <w:pPr>
              <w:widowControl/>
              <w:jc w:val="left"/>
              <w:rPr>
                <w:rFonts w:asciiTheme="minorEastAsia" w:hAnsiTheme="minorEastAsia" w:cs="ＭＳ明朝"/>
                <w:kern w:val="0"/>
                <w:szCs w:val="24"/>
              </w:rPr>
            </w:pPr>
            <w:r>
              <w:rPr>
                <w:rFonts w:asciiTheme="minorEastAsia" w:hAnsiTheme="minorEastAsia" w:cs="ＭＳ明朝" w:hint="eastAsia"/>
                <w:kern w:val="0"/>
                <w:szCs w:val="24"/>
              </w:rPr>
              <w:t>ディスプレイ：</w:t>
            </w:r>
            <w:r w:rsidR="006234E6">
              <w:rPr>
                <w:rFonts w:asciiTheme="minorEastAsia" w:hAnsiTheme="minorEastAsia" w:cs="ＭＳ明朝" w:hint="eastAsia"/>
                <w:kern w:val="0"/>
                <w:szCs w:val="24"/>
              </w:rPr>
              <w:t>２１</w:t>
            </w:r>
            <w:r>
              <w:rPr>
                <w:rFonts w:asciiTheme="minorEastAsia" w:hAnsiTheme="minorEastAsia" w:cs="ＭＳ明朝" w:hint="eastAsia"/>
                <w:kern w:val="0"/>
                <w:szCs w:val="24"/>
              </w:rPr>
              <w:t>インチ以上の液晶カラーモニターを有すること。</w:t>
            </w:r>
          </w:p>
        </w:tc>
        <w:tc>
          <w:tcPr>
            <w:tcW w:w="1047" w:type="dxa"/>
          </w:tcPr>
          <w:p w:rsidR="00FE11CB" w:rsidRDefault="00FE11CB">
            <w:pPr>
              <w:widowControl/>
              <w:jc w:val="left"/>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８</w:t>
            </w:r>
          </w:p>
        </w:tc>
        <w:tc>
          <w:tcPr>
            <w:tcW w:w="8363" w:type="dxa"/>
          </w:tcPr>
          <w:p w:rsidR="00F35302" w:rsidRDefault="00F35302">
            <w:pPr>
              <w:widowControl/>
              <w:jc w:val="left"/>
              <w:rPr>
                <w:rFonts w:asciiTheme="minorEastAsia" w:hAnsiTheme="minorEastAsia" w:cs="ＭＳ明朝"/>
                <w:kern w:val="0"/>
                <w:szCs w:val="24"/>
              </w:rPr>
            </w:pPr>
            <w:r>
              <w:rPr>
                <w:rFonts w:asciiTheme="minorEastAsia" w:hAnsiTheme="minorEastAsia" w:cs="ＭＳ明朝" w:hint="eastAsia"/>
                <w:kern w:val="0"/>
                <w:szCs w:val="24"/>
              </w:rPr>
              <w:t>メインメモリ：４</w:t>
            </w:r>
            <w:r w:rsidR="006234E6">
              <w:rPr>
                <w:rFonts w:asciiTheme="minorEastAsia" w:hAnsiTheme="minorEastAsia" w:cs="ＭＳ明朝" w:hint="eastAsia"/>
                <w:kern w:val="0"/>
                <w:szCs w:val="24"/>
              </w:rPr>
              <w:t>ＧＢ</w:t>
            </w:r>
            <w:r>
              <w:rPr>
                <w:rFonts w:asciiTheme="minorEastAsia" w:hAnsiTheme="minorEastAsia" w:cs="ＭＳ明朝" w:hint="eastAsia"/>
                <w:kern w:val="0"/>
                <w:szCs w:val="24"/>
              </w:rPr>
              <w:t>以上有すること。</w:t>
            </w:r>
          </w:p>
        </w:tc>
        <w:tc>
          <w:tcPr>
            <w:tcW w:w="1047" w:type="dxa"/>
          </w:tcPr>
          <w:p w:rsidR="00FE11CB" w:rsidRDefault="00FE11CB">
            <w:pPr>
              <w:widowControl/>
              <w:jc w:val="left"/>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９</w:t>
            </w:r>
          </w:p>
        </w:tc>
        <w:tc>
          <w:tcPr>
            <w:tcW w:w="8363" w:type="dxa"/>
          </w:tcPr>
          <w:p w:rsidR="00FE11CB" w:rsidRDefault="00F35302">
            <w:pPr>
              <w:widowControl/>
              <w:jc w:val="left"/>
              <w:rPr>
                <w:rFonts w:asciiTheme="minorEastAsia" w:hAnsiTheme="minorEastAsia" w:cs="ＭＳ明朝"/>
                <w:kern w:val="0"/>
                <w:szCs w:val="24"/>
              </w:rPr>
            </w:pPr>
            <w:r>
              <w:rPr>
                <w:rFonts w:asciiTheme="minorEastAsia" w:hAnsiTheme="minorEastAsia" w:cs="ＭＳ明朝" w:hint="eastAsia"/>
                <w:kern w:val="0"/>
                <w:szCs w:val="24"/>
              </w:rPr>
              <w:t>ハードディスク：５００</w:t>
            </w:r>
            <w:r w:rsidR="006234E6">
              <w:rPr>
                <w:rFonts w:asciiTheme="minorEastAsia" w:hAnsiTheme="minorEastAsia" w:cs="ＭＳ明朝" w:hint="eastAsia"/>
                <w:kern w:val="0"/>
                <w:szCs w:val="24"/>
              </w:rPr>
              <w:t>ＧＢ</w:t>
            </w:r>
            <w:r>
              <w:rPr>
                <w:rFonts w:asciiTheme="minorEastAsia" w:hAnsiTheme="minorEastAsia" w:cs="ＭＳ明朝" w:hint="eastAsia"/>
                <w:kern w:val="0"/>
                <w:szCs w:val="24"/>
              </w:rPr>
              <w:t>以上有すること。</w:t>
            </w:r>
          </w:p>
        </w:tc>
        <w:tc>
          <w:tcPr>
            <w:tcW w:w="1047" w:type="dxa"/>
          </w:tcPr>
          <w:p w:rsidR="00FE11CB" w:rsidRDefault="00FE11CB">
            <w:pPr>
              <w:widowControl/>
              <w:jc w:val="left"/>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10</w:t>
            </w:r>
          </w:p>
        </w:tc>
        <w:tc>
          <w:tcPr>
            <w:tcW w:w="8363" w:type="dxa"/>
          </w:tcPr>
          <w:p w:rsidR="00FE11CB" w:rsidRDefault="00F35302">
            <w:pPr>
              <w:widowControl/>
              <w:jc w:val="left"/>
              <w:rPr>
                <w:rFonts w:asciiTheme="minorEastAsia" w:hAnsiTheme="minorEastAsia" w:cs="ＭＳ明朝"/>
                <w:kern w:val="0"/>
                <w:szCs w:val="24"/>
              </w:rPr>
            </w:pPr>
            <w:r>
              <w:rPr>
                <w:rFonts w:asciiTheme="minorEastAsia" w:hAnsiTheme="minorEastAsia" w:cs="ＭＳ明朝" w:hint="eastAsia"/>
                <w:kern w:val="0"/>
                <w:szCs w:val="24"/>
              </w:rPr>
              <w:t>質量分析装置本体に接続し、エラーモニタリングやエラー時の自動停止を含む制御と分析結果の解析が十分に対応できること。</w:t>
            </w:r>
          </w:p>
        </w:tc>
        <w:tc>
          <w:tcPr>
            <w:tcW w:w="1047" w:type="dxa"/>
          </w:tcPr>
          <w:p w:rsidR="00FE11CB" w:rsidRDefault="00FE11CB">
            <w:pPr>
              <w:widowControl/>
              <w:jc w:val="left"/>
              <w:rPr>
                <w:rFonts w:asciiTheme="minorEastAsia" w:hAnsiTheme="minorEastAsia" w:cs="ＭＳ明朝"/>
                <w:kern w:val="0"/>
                <w:szCs w:val="24"/>
              </w:rPr>
            </w:pPr>
          </w:p>
        </w:tc>
      </w:tr>
      <w:tr w:rsidR="00FE11CB" w:rsidTr="00FE11CB">
        <w:trPr>
          <w:trHeight w:val="510"/>
        </w:trPr>
        <w:tc>
          <w:tcPr>
            <w:tcW w:w="534" w:type="dxa"/>
          </w:tcPr>
          <w:p w:rsidR="00FE11CB"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11</w:t>
            </w:r>
          </w:p>
        </w:tc>
        <w:tc>
          <w:tcPr>
            <w:tcW w:w="8363" w:type="dxa"/>
          </w:tcPr>
          <w:p w:rsidR="00F35302" w:rsidRDefault="006234E6" w:rsidP="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ＣＳＶ</w:t>
            </w:r>
            <w:r w:rsidR="00F35302">
              <w:rPr>
                <w:rFonts w:asciiTheme="minorEastAsia" w:hAnsiTheme="minorEastAsia" w:cs="ＭＳ明朝" w:hint="eastAsia"/>
                <w:kern w:val="0"/>
                <w:szCs w:val="24"/>
              </w:rPr>
              <w:t>又は</w:t>
            </w:r>
            <w:r>
              <w:rPr>
                <w:rFonts w:asciiTheme="minorEastAsia" w:hAnsiTheme="minorEastAsia" w:cs="ＭＳ明朝" w:hint="eastAsia"/>
                <w:kern w:val="0"/>
                <w:szCs w:val="24"/>
              </w:rPr>
              <w:t>Ｅｘｃａｌ</w:t>
            </w:r>
            <w:r w:rsidR="00F35302">
              <w:rPr>
                <w:rFonts w:asciiTheme="minorEastAsia" w:hAnsiTheme="minorEastAsia" w:cs="ＭＳ明朝" w:hint="eastAsia"/>
                <w:kern w:val="0"/>
                <w:szCs w:val="24"/>
              </w:rPr>
              <w:t>ファイルによる測定結果の出力が可能で、新生児スクリーニングシステム（システム・ケイ）に取り込みが可能であること。</w:t>
            </w:r>
          </w:p>
        </w:tc>
        <w:tc>
          <w:tcPr>
            <w:tcW w:w="1047" w:type="dxa"/>
          </w:tcPr>
          <w:p w:rsidR="00FE11CB" w:rsidRDefault="00FE11CB">
            <w:pPr>
              <w:widowControl/>
              <w:jc w:val="left"/>
              <w:rPr>
                <w:rFonts w:asciiTheme="minorEastAsia" w:hAnsiTheme="minorEastAsia" w:cs="ＭＳ明朝"/>
                <w:kern w:val="0"/>
                <w:szCs w:val="24"/>
              </w:rPr>
            </w:pPr>
          </w:p>
        </w:tc>
      </w:tr>
      <w:tr w:rsidR="00CB39E0" w:rsidTr="00FE11CB">
        <w:trPr>
          <w:trHeight w:val="510"/>
        </w:trPr>
        <w:tc>
          <w:tcPr>
            <w:tcW w:w="534" w:type="dxa"/>
          </w:tcPr>
          <w:p w:rsidR="00CB39E0"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12</w:t>
            </w:r>
          </w:p>
        </w:tc>
        <w:tc>
          <w:tcPr>
            <w:tcW w:w="8363" w:type="dxa"/>
          </w:tcPr>
          <w:p w:rsidR="00CB39E0" w:rsidRDefault="00CB39E0" w:rsidP="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納入日から１年間を保証期間とし、保証書を提出すること。また、保証期間内において発生した故障については、その修理費を無償で行うこと。</w:t>
            </w:r>
          </w:p>
        </w:tc>
        <w:tc>
          <w:tcPr>
            <w:tcW w:w="1047" w:type="dxa"/>
          </w:tcPr>
          <w:p w:rsidR="00CB39E0" w:rsidRDefault="00CB39E0">
            <w:pPr>
              <w:widowControl/>
              <w:jc w:val="left"/>
              <w:rPr>
                <w:rFonts w:asciiTheme="minorEastAsia" w:hAnsiTheme="minorEastAsia" w:cs="ＭＳ明朝"/>
                <w:kern w:val="0"/>
                <w:szCs w:val="24"/>
              </w:rPr>
            </w:pPr>
          </w:p>
        </w:tc>
      </w:tr>
      <w:tr w:rsidR="0036295F" w:rsidTr="00FE11CB">
        <w:trPr>
          <w:trHeight w:val="510"/>
        </w:trPr>
        <w:tc>
          <w:tcPr>
            <w:tcW w:w="534" w:type="dxa"/>
          </w:tcPr>
          <w:p w:rsidR="0036295F"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13</w:t>
            </w:r>
          </w:p>
        </w:tc>
        <w:tc>
          <w:tcPr>
            <w:tcW w:w="8363" w:type="dxa"/>
          </w:tcPr>
          <w:p w:rsidR="0036295F" w:rsidRDefault="00080721" w:rsidP="00080721">
            <w:pPr>
              <w:widowControl/>
              <w:jc w:val="left"/>
              <w:rPr>
                <w:rFonts w:asciiTheme="minorEastAsia" w:hAnsiTheme="minorEastAsia" w:cs="ＭＳ明朝"/>
                <w:kern w:val="0"/>
                <w:szCs w:val="24"/>
              </w:rPr>
            </w:pPr>
            <w:r>
              <w:rPr>
                <w:rFonts w:asciiTheme="minorEastAsia" w:hAnsiTheme="minorEastAsia" w:cs="ＭＳ明朝" w:hint="eastAsia"/>
                <w:kern w:val="0"/>
                <w:szCs w:val="24"/>
              </w:rPr>
              <w:t>２年目以降</w:t>
            </w:r>
            <w:r w:rsidR="0036295F">
              <w:rPr>
                <w:rFonts w:asciiTheme="minorEastAsia" w:hAnsiTheme="minorEastAsia" w:cs="ＭＳ明朝" w:hint="eastAsia"/>
                <w:kern w:val="0"/>
                <w:szCs w:val="24"/>
              </w:rPr>
              <w:t>の保守費用の考え方を提示し、それを順守すること。</w:t>
            </w:r>
          </w:p>
        </w:tc>
        <w:tc>
          <w:tcPr>
            <w:tcW w:w="1047" w:type="dxa"/>
          </w:tcPr>
          <w:p w:rsidR="0036295F" w:rsidRDefault="0036295F">
            <w:pPr>
              <w:widowControl/>
              <w:jc w:val="left"/>
              <w:rPr>
                <w:rFonts w:asciiTheme="minorEastAsia" w:hAnsiTheme="minorEastAsia" w:cs="ＭＳ明朝"/>
                <w:kern w:val="0"/>
                <w:szCs w:val="24"/>
              </w:rPr>
            </w:pPr>
          </w:p>
        </w:tc>
      </w:tr>
    </w:tbl>
    <w:p w:rsidR="004D486A" w:rsidRDefault="004D486A">
      <w:pPr>
        <w:widowControl/>
        <w:jc w:val="left"/>
        <w:rPr>
          <w:rFonts w:asciiTheme="minorEastAsia" w:hAnsiTheme="minorEastAsia" w:cs="ＭＳ明朝"/>
          <w:kern w:val="0"/>
          <w:szCs w:val="24"/>
        </w:rPr>
      </w:pPr>
    </w:p>
    <w:p w:rsidR="004D486A" w:rsidRDefault="004D486A">
      <w:pPr>
        <w:widowControl/>
        <w:jc w:val="left"/>
        <w:rPr>
          <w:rFonts w:asciiTheme="minorEastAsia" w:hAnsiTheme="minorEastAsia" w:cs="ＭＳ明朝"/>
          <w:kern w:val="0"/>
          <w:szCs w:val="24"/>
        </w:rPr>
      </w:pPr>
      <w:r>
        <w:rPr>
          <w:rFonts w:asciiTheme="minorEastAsia" w:hAnsiTheme="minorEastAsia" w:cs="ＭＳ明朝"/>
          <w:kern w:val="0"/>
          <w:szCs w:val="24"/>
        </w:rPr>
        <w:br w:type="page"/>
      </w:r>
    </w:p>
    <w:p w:rsidR="004C7473" w:rsidRPr="004C7473" w:rsidRDefault="004C7473">
      <w:pPr>
        <w:widowControl/>
        <w:jc w:val="left"/>
        <w:rPr>
          <w:rFonts w:asciiTheme="minorEastAsia" w:hAnsiTheme="minorEastAsia" w:cs="ＭＳ明朝"/>
          <w:kern w:val="0"/>
          <w:sz w:val="18"/>
          <w:szCs w:val="24"/>
        </w:rPr>
      </w:pPr>
      <w:r w:rsidRPr="004C7473">
        <w:rPr>
          <w:rFonts w:asciiTheme="minorEastAsia" w:hAnsiTheme="minorEastAsia" w:cs="ＭＳ明朝" w:hint="eastAsia"/>
          <w:kern w:val="0"/>
          <w:sz w:val="18"/>
          <w:szCs w:val="24"/>
        </w:rPr>
        <w:lastRenderedPageBreak/>
        <w:t>（別紙様式３）</w:t>
      </w:r>
    </w:p>
    <w:p w:rsidR="00C51A63" w:rsidRPr="00F35302" w:rsidRDefault="00F35302" w:rsidP="00F35302">
      <w:pPr>
        <w:pStyle w:val="af0"/>
        <w:widowControl/>
        <w:numPr>
          <w:ilvl w:val="0"/>
          <w:numId w:val="8"/>
        </w:numPr>
        <w:ind w:leftChars="0"/>
        <w:jc w:val="left"/>
        <w:rPr>
          <w:rFonts w:asciiTheme="minorEastAsia" w:hAnsiTheme="minorEastAsia" w:cs="ＭＳ明朝"/>
          <w:kern w:val="0"/>
          <w:szCs w:val="24"/>
        </w:rPr>
      </w:pPr>
      <w:r>
        <w:rPr>
          <w:rFonts w:asciiTheme="minorEastAsia" w:hAnsiTheme="minorEastAsia" w:cs="ＭＳ明朝" w:hint="eastAsia"/>
          <w:kern w:val="0"/>
          <w:szCs w:val="24"/>
        </w:rPr>
        <w:t>冷却遠心分離機</w:t>
      </w:r>
    </w:p>
    <w:tbl>
      <w:tblPr>
        <w:tblStyle w:val="a3"/>
        <w:tblW w:w="0" w:type="auto"/>
        <w:tblLook w:val="04A0" w:firstRow="1" w:lastRow="0" w:firstColumn="1" w:lastColumn="0" w:noHBand="0" w:noVBand="1"/>
      </w:tblPr>
      <w:tblGrid>
        <w:gridCol w:w="534"/>
        <w:gridCol w:w="8363"/>
        <w:gridCol w:w="1047"/>
      </w:tblGrid>
      <w:tr w:rsidR="00F35302" w:rsidTr="00F35302">
        <w:trPr>
          <w:trHeight w:val="510"/>
        </w:trPr>
        <w:tc>
          <w:tcPr>
            <w:tcW w:w="534" w:type="dxa"/>
          </w:tcPr>
          <w:p w:rsidR="00F35302" w:rsidRDefault="006234E6"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F35302" w:rsidRDefault="006234E6"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F35302" w:rsidRDefault="006234E6"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7051D8" w:rsidTr="008260E5">
        <w:trPr>
          <w:trHeight w:val="510"/>
        </w:trPr>
        <w:tc>
          <w:tcPr>
            <w:tcW w:w="534" w:type="dxa"/>
          </w:tcPr>
          <w:p w:rsidR="007051D8" w:rsidRDefault="007051D8" w:rsidP="008260E5">
            <w:pPr>
              <w:widowControl/>
              <w:jc w:val="center"/>
              <w:rPr>
                <w:rFonts w:asciiTheme="minorEastAsia" w:hAnsiTheme="minorEastAsia" w:cs="ＭＳ明朝"/>
                <w:kern w:val="0"/>
                <w:szCs w:val="24"/>
              </w:rPr>
            </w:pPr>
            <w:r>
              <w:rPr>
                <w:rFonts w:asciiTheme="minorEastAsia" w:hAnsiTheme="minorEastAsia" w:cs="ＭＳ明朝" w:hint="eastAsia"/>
                <w:kern w:val="0"/>
                <w:szCs w:val="24"/>
              </w:rPr>
              <w:t>１</w:t>
            </w:r>
          </w:p>
        </w:tc>
        <w:tc>
          <w:tcPr>
            <w:tcW w:w="8363" w:type="dxa"/>
          </w:tcPr>
          <w:p w:rsidR="007051D8" w:rsidRDefault="007051D8" w:rsidP="008260E5">
            <w:pPr>
              <w:widowControl/>
              <w:jc w:val="left"/>
              <w:rPr>
                <w:rFonts w:asciiTheme="minorEastAsia" w:hAnsiTheme="minorEastAsia" w:cs="ＭＳ明朝"/>
                <w:kern w:val="0"/>
                <w:szCs w:val="24"/>
              </w:rPr>
            </w:pPr>
            <w:r>
              <w:rPr>
                <w:rFonts w:asciiTheme="minorEastAsia" w:hAnsiTheme="minorEastAsia" w:cs="ＭＳ明朝" w:hint="eastAsia"/>
                <w:kern w:val="0"/>
                <w:szCs w:val="24"/>
              </w:rPr>
              <w:t>納入予定の機器及びシステムと同等の機器及びシステムを</w:t>
            </w:r>
            <w:r w:rsidR="00D769AF">
              <w:rPr>
                <w:rFonts w:asciiTheme="minorEastAsia" w:hAnsiTheme="minorEastAsia" w:cs="ＭＳ明朝" w:hint="eastAsia"/>
                <w:kern w:val="0"/>
                <w:szCs w:val="24"/>
              </w:rPr>
              <w:t>本国の</w:t>
            </w:r>
            <w:r>
              <w:rPr>
                <w:rFonts w:asciiTheme="minorEastAsia" w:hAnsiTheme="minorEastAsia" w:cs="ＭＳ明朝" w:hint="eastAsia"/>
                <w:kern w:val="0"/>
                <w:szCs w:val="24"/>
              </w:rPr>
              <w:t>国（独立行政法法人、公社及び公団を含む。）、地方公共団体又は医療機関へ納入した実績を有する。（製造業者でも可とする。）</w:t>
            </w:r>
          </w:p>
        </w:tc>
        <w:tc>
          <w:tcPr>
            <w:tcW w:w="1047" w:type="dxa"/>
          </w:tcPr>
          <w:p w:rsidR="007051D8" w:rsidRDefault="007051D8" w:rsidP="008260E5">
            <w:pPr>
              <w:widowControl/>
              <w:jc w:val="center"/>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２</w:t>
            </w:r>
          </w:p>
        </w:tc>
        <w:tc>
          <w:tcPr>
            <w:tcW w:w="8363" w:type="dxa"/>
          </w:tcPr>
          <w:p w:rsidR="00F35302"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国際安全規格ＩＥＣ６１０１０－２－０２０に準拠していること。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３</w:t>
            </w:r>
          </w:p>
        </w:tc>
        <w:tc>
          <w:tcPr>
            <w:tcW w:w="8363" w:type="dxa"/>
          </w:tcPr>
          <w:p w:rsidR="006234E6"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本体の寸法は、幅５４ｃｍ×奥行６４ｃｍ×高さ８４ｃｍ以内であること。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４</w:t>
            </w:r>
          </w:p>
        </w:tc>
        <w:tc>
          <w:tcPr>
            <w:tcW w:w="8363" w:type="dxa"/>
          </w:tcPr>
          <w:p w:rsidR="00F35302"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実回転数を測定するためにチャンバ蓋上面にタコメータポートがあり、ＧＭＰに対応できること。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５</w:t>
            </w:r>
          </w:p>
        </w:tc>
        <w:tc>
          <w:tcPr>
            <w:tcW w:w="8363" w:type="dxa"/>
          </w:tcPr>
          <w:p w:rsidR="006234E6"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フェイルセーフ機能インバランス早期検知機能があること。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６</w:t>
            </w:r>
          </w:p>
        </w:tc>
        <w:tc>
          <w:tcPr>
            <w:tcW w:w="8363" w:type="dxa"/>
          </w:tcPr>
          <w:p w:rsidR="006234E6"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セルフチェック機能があること。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７</w:t>
            </w:r>
          </w:p>
        </w:tc>
        <w:tc>
          <w:tcPr>
            <w:tcW w:w="8363" w:type="dxa"/>
          </w:tcPr>
          <w:p w:rsidR="00F35302"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電動ドアロックであること。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８</w:t>
            </w:r>
          </w:p>
        </w:tc>
        <w:tc>
          <w:tcPr>
            <w:tcW w:w="8363" w:type="dxa"/>
          </w:tcPr>
          <w:p w:rsidR="00F35302"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加減速可変が３段階切り替えであること。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９</w:t>
            </w:r>
          </w:p>
        </w:tc>
        <w:tc>
          <w:tcPr>
            <w:tcW w:w="8363" w:type="dxa"/>
          </w:tcPr>
          <w:p w:rsidR="00F35302"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スイングロータで最大回転数５０００ｒｐｍ以上、最大遠心力４８６０×ｇ以上であること。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10</w:t>
            </w:r>
          </w:p>
        </w:tc>
        <w:tc>
          <w:tcPr>
            <w:tcW w:w="8363" w:type="dxa"/>
          </w:tcPr>
          <w:p w:rsidR="00F35302" w:rsidRDefault="006234E6">
            <w:pPr>
              <w:widowControl/>
              <w:jc w:val="left"/>
              <w:rPr>
                <w:rFonts w:asciiTheme="minorEastAsia" w:hAnsiTheme="minorEastAsia" w:cs="ＭＳ明朝"/>
                <w:kern w:val="0"/>
                <w:szCs w:val="24"/>
              </w:rPr>
            </w:pPr>
            <w:r>
              <w:rPr>
                <w:rFonts w:asciiTheme="minorEastAsia" w:hAnsiTheme="minorEastAsia" w:cs="ＭＳ明朝" w:hint="eastAsia"/>
                <w:kern w:val="0"/>
                <w:szCs w:val="24"/>
              </w:rPr>
              <w:t>５～１０ｍｌ採血管／１５ｍｌガラス管×４８本を</w:t>
            </w:r>
            <w:r w:rsidR="004D486A">
              <w:rPr>
                <w:rFonts w:asciiTheme="minorEastAsia" w:hAnsiTheme="minorEastAsia" w:cs="ＭＳ明朝" w:hint="eastAsia"/>
                <w:kern w:val="0"/>
                <w:szCs w:val="24"/>
              </w:rPr>
              <w:t>スイングロータで３５００ｒｐｍ以上、遠心できること。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11</w:t>
            </w:r>
          </w:p>
        </w:tc>
        <w:tc>
          <w:tcPr>
            <w:tcW w:w="8363" w:type="dxa"/>
          </w:tcPr>
          <w:p w:rsidR="00F35302"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運転条件メモリは５つ以上できること。</w:t>
            </w:r>
          </w:p>
        </w:tc>
        <w:tc>
          <w:tcPr>
            <w:tcW w:w="1047" w:type="dxa"/>
          </w:tcPr>
          <w:p w:rsidR="00F35302" w:rsidRDefault="00F35302">
            <w:pPr>
              <w:widowControl/>
              <w:jc w:val="left"/>
              <w:rPr>
                <w:rFonts w:asciiTheme="minorEastAsia" w:hAnsiTheme="minorEastAsia" w:cs="ＭＳ明朝"/>
                <w:kern w:val="0"/>
                <w:szCs w:val="24"/>
              </w:rPr>
            </w:pPr>
          </w:p>
        </w:tc>
      </w:tr>
      <w:tr w:rsidR="00F35302" w:rsidTr="00F35302">
        <w:trPr>
          <w:trHeight w:val="510"/>
        </w:trPr>
        <w:tc>
          <w:tcPr>
            <w:tcW w:w="534" w:type="dxa"/>
          </w:tcPr>
          <w:p w:rsidR="00F35302" w:rsidRDefault="007051D8" w:rsidP="006234E6">
            <w:pPr>
              <w:widowControl/>
              <w:jc w:val="center"/>
              <w:rPr>
                <w:rFonts w:asciiTheme="minorEastAsia" w:hAnsiTheme="minorEastAsia" w:cs="ＭＳ明朝"/>
                <w:kern w:val="0"/>
                <w:szCs w:val="24"/>
              </w:rPr>
            </w:pPr>
            <w:r>
              <w:rPr>
                <w:rFonts w:asciiTheme="minorEastAsia" w:hAnsiTheme="minorEastAsia" w:cs="ＭＳ明朝" w:hint="eastAsia"/>
                <w:kern w:val="0"/>
                <w:szCs w:val="24"/>
              </w:rPr>
              <w:t>12</w:t>
            </w:r>
          </w:p>
        </w:tc>
        <w:tc>
          <w:tcPr>
            <w:tcW w:w="8363" w:type="dxa"/>
          </w:tcPr>
          <w:p w:rsidR="00F35302"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冷媒はＲ１２３４ｙｆ（２０２０年４月フロン排出抑制法改定による、フロン排出抑制法の対象外）を使用していること。</w:t>
            </w:r>
          </w:p>
        </w:tc>
        <w:tc>
          <w:tcPr>
            <w:tcW w:w="1047" w:type="dxa"/>
          </w:tcPr>
          <w:p w:rsidR="00F35302" w:rsidRDefault="00F35302">
            <w:pPr>
              <w:widowControl/>
              <w:jc w:val="left"/>
              <w:rPr>
                <w:rFonts w:asciiTheme="minorEastAsia" w:hAnsiTheme="minorEastAsia" w:cs="ＭＳ明朝"/>
                <w:kern w:val="0"/>
                <w:szCs w:val="24"/>
              </w:rPr>
            </w:pPr>
          </w:p>
        </w:tc>
      </w:tr>
    </w:tbl>
    <w:p w:rsidR="00C51A63" w:rsidRDefault="00C51A63">
      <w:pPr>
        <w:widowControl/>
        <w:jc w:val="left"/>
        <w:rPr>
          <w:rFonts w:asciiTheme="minorEastAsia" w:hAnsiTheme="minorEastAsia" w:cs="ＭＳ明朝"/>
          <w:kern w:val="0"/>
          <w:szCs w:val="24"/>
        </w:rPr>
      </w:pPr>
    </w:p>
    <w:p w:rsidR="00C51A63" w:rsidRPr="004D486A" w:rsidRDefault="004D486A" w:rsidP="004D486A">
      <w:pPr>
        <w:pStyle w:val="af0"/>
        <w:widowControl/>
        <w:numPr>
          <w:ilvl w:val="0"/>
          <w:numId w:val="8"/>
        </w:numPr>
        <w:ind w:leftChars="0"/>
        <w:jc w:val="left"/>
        <w:rPr>
          <w:rFonts w:asciiTheme="minorEastAsia" w:hAnsiTheme="minorEastAsia" w:cs="ＭＳ明朝"/>
          <w:kern w:val="0"/>
          <w:szCs w:val="24"/>
        </w:rPr>
      </w:pPr>
      <w:r>
        <w:rPr>
          <w:rFonts w:asciiTheme="minorEastAsia" w:hAnsiTheme="minorEastAsia" w:cs="ＭＳ明朝" w:hint="eastAsia"/>
          <w:kern w:val="0"/>
          <w:szCs w:val="24"/>
        </w:rPr>
        <w:t>マイクロプレートウォッシャー</w:t>
      </w:r>
    </w:p>
    <w:tbl>
      <w:tblPr>
        <w:tblStyle w:val="a3"/>
        <w:tblW w:w="0" w:type="auto"/>
        <w:tblLook w:val="04A0" w:firstRow="1" w:lastRow="0" w:firstColumn="1" w:lastColumn="0" w:noHBand="0" w:noVBand="1"/>
      </w:tblPr>
      <w:tblGrid>
        <w:gridCol w:w="534"/>
        <w:gridCol w:w="8363"/>
        <w:gridCol w:w="1047"/>
      </w:tblGrid>
      <w:tr w:rsidR="004D486A" w:rsidTr="004D486A">
        <w:trPr>
          <w:trHeight w:val="510"/>
        </w:trPr>
        <w:tc>
          <w:tcPr>
            <w:tcW w:w="534" w:type="dxa"/>
          </w:tcPr>
          <w:p w:rsidR="004D486A" w:rsidRDefault="004D486A"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4D486A" w:rsidRDefault="004D486A"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4D486A" w:rsidRDefault="004D486A"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7051D8" w:rsidTr="008260E5">
        <w:trPr>
          <w:trHeight w:val="510"/>
        </w:trPr>
        <w:tc>
          <w:tcPr>
            <w:tcW w:w="534" w:type="dxa"/>
          </w:tcPr>
          <w:p w:rsidR="007051D8" w:rsidRDefault="007051D8" w:rsidP="008260E5">
            <w:pPr>
              <w:widowControl/>
              <w:jc w:val="center"/>
              <w:rPr>
                <w:rFonts w:asciiTheme="minorEastAsia" w:hAnsiTheme="minorEastAsia" w:cs="ＭＳ明朝"/>
                <w:kern w:val="0"/>
                <w:szCs w:val="24"/>
              </w:rPr>
            </w:pPr>
            <w:r>
              <w:rPr>
                <w:rFonts w:asciiTheme="minorEastAsia" w:hAnsiTheme="minorEastAsia" w:cs="ＭＳ明朝" w:hint="eastAsia"/>
                <w:kern w:val="0"/>
                <w:szCs w:val="24"/>
              </w:rPr>
              <w:t>１</w:t>
            </w:r>
          </w:p>
        </w:tc>
        <w:tc>
          <w:tcPr>
            <w:tcW w:w="8363" w:type="dxa"/>
          </w:tcPr>
          <w:p w:rsidR="007051D8" w:rsidRDefault="007051D8" w:rsidP="008260E5">
            <w:pPr>
              <w:widowControl/>
              <w:jc w:val="left"/>
              <w:rPr>
                <w:rFonts w:asciiTheme="minorEastAsia" w:hAnsiTheme="minorEastAsia" w:cs="ＭＳ明朝"/>
                <w:kern w:val="0"/>
                <w:szCs w:val="24"/>
              </w:rPr>
            </w:pPr>
            <w:r>
              <w:rPr>
                <w:rFonts w:asciiTheme="minorEastAsia" w:hAnsiTheme="minorEastAsia" w:cs="ＭＳ明朝" w:hint="eastAsia"/>
                <w:kern w:val="0"/>
                <w:szCs w:val="24"/>
              </w:rPr>
              <w:t>納入予定の機器及びシステムと同等の機器及びシステムを</w:t>
            </w:r>
            <w:r w:rsidR="00D769AF">
              <w:rPr>
                <w:rFonts w:asciiTheme="minorEastAsia" w:hAnsiTheme="minorEastAsia" w:cs="ＭＳ明朝" w:hint="eastAsia"/>
                <w:kern w:val="0"/>
                <w:szCs w:val="24"/>
              </w:rPr>
              <w:t>本国の</w:t>
            </w:r>
            <w:r>
              <w:rPr>
                <w:rFonts w:asciiTheme="minorEastAsia" w:hAnsiTheme="minorEastAsia" w:cs="ＭＳ明朝" w:hint="eastAsia"/>
                <w:kern w:val="0"/>
                <w:szCs w:val="24"/>
              </w:rPr>
              <w:t>国（独立行政法法人、公社及び公団を含む。）、地方公共団体又は医療機関へ納入した実績を有する。（製造業者でも可とする。）</w:t>
            </w:r>
          </w:p>
        </w:tc>
        <w:tc>
          <w:tcPr>
            <w:tcW w:w="1047" w:type="dxa"/>
          </w:tcPr>
          <w:p w:rsidR="007051D8" w:rsidRDefault="007051D8" w:rsidP="008260E5">
            <w:pPr>
              <w:widowControl/>
              <w:jc w:val="center"/>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２</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９６ウェルマイクロプレートにて８ｃｈでの１列処理によるプレート洗浄が可能であること。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３</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各社ＳＢＳ規格の９６ウェルマイクロプレートに対応していること。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４</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ノズルヘッドが簡単に着脱でき、メンテナンスが簡易であること。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５</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キャリーオーバーによるコンタミネーションを提言する為、ダブルノズル方式を有していること。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lastRenderedPageBreak/>
              <w:t>６</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各種洗浄プログラムの設定が操作パネルより簡単に設定できること。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７</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分注ノズルのツマリを防ぐ、詰まり除去機構付きヘッドを搭載していること。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８</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洗浄液ボトル・廃液ボトル共に専用ボトル以外でも対応でき、ボトルの破損等によるトラブル時の対応が速やかに行えること。</w:t>
            </w:r>
          </w:p>
        </w:tc>
        <w:tc>
          <w:tcPr>
            <w:tcW w:w="1047" w:type="dxa"/>
          </w:tcPr>
          <w:p w:rsidR="004D486A" w:rsidRDefault="004D486A">
            <w:pPr>
              <w:widowControl/>
              <w:jc w:val="left"/>
              <w:rPr>
                <w:rFonts w:asciiTheme="minorEastAsia" w:hAnsiTheme="minorEastAsia" w:cs="ＭＳ明朝"/>
                <w:kern w:val="0"/>
                <w:szCs w:val="24"/>
              </w:rPr>
            </w:pPr>
          </w:p>
        </w:tc>
      </w:tr>
    </w:tbl>
    <w:p w:rsidR="007051D8" w:rsidRDefault="007051D8">
      <w:pPr>
        <w:widowControl/>
        <w:jc w:val="left"/>
        <w:rPr>
          <w:rFonts w:asciiTheme="minorEastAsia" w:hAnsiTheme="minorEastAsia" w:cs="ＭＳ明朝"/>
          <w:kern w:val="0"/>
          <w:sz w:val="18"/>
          <w:szCs w:val="24"/>
        </w:rPr>
      </w:pPr>
    </w:p>
    <w:p w:rsidR="004D486A" w:rsidRDefault="004D486A" w:rsidP="004D486A">
      <w:pPr>
        <w:pStyle w:val="af0"/>
        <w:widowControl/>
        <w:numPr>
          <w:ilvl w:val="0"/>
          <w:numId w:val="8"/>
        </w:numPr>
        <w:ind w:leftChars="0"/>
        <w:jc w:val="left"/>
        <w:rPr>
          <w:rFonts w:asciiTheme="minorEastAsia" w:hAnsiTheme="minorEastAsia" w:cs="ＭＳ明朝"/>
          <w:kern w:val="0"/>
          <w:szCs w:val="24"/>
        </w:rPr>
      </w:pPr>
      <w:r>
        <w:rPr>
          <w:rFonts w:asciiTheme="minorEastAsia" w:hAnsiTheme="minorEastAsia" w:cs="ＭＳ明朝" w:hint="eastAsia"/>
          <w:kern w:val="0"/>
          <w:szCs w:val="24"/>
        </w:rPr>
        <w:t>マイクロプレートリーダー（吸光用）</w:t>
      </w:r>
    </w:p>
    <w:tbl>
      <w:tblPr>
        <w:tblStyle w:val="a3"/>
        <w:tblW w:w="0" w:type="auto"/>
        <w:tblLook w:val="04A0" w:firstRow="1" w:lastRow="0" w:firstColumn="1" w:lastColumn="0" w:noHBand="0" w:noVBand="1"/>
      </w:tblPr>
      <w:tblGrid>
        <w:gridCol w:w="534"/>
        <w:gridCol w:w="8363"/>
        <w:gridCol w:w="1047"/>
      </w:tblGrid>
      <w:tr w:rsidR="00DD5C0B" w:rsidTr="00DD5C0B">
        <w:trPr>
          <w:trHeight w:val="510"/>
        </w:trPr>
        <w:tc>
          <w:tcPr>
            <w:tcW w:w="534" w:type="dxa"/>
          </w:tcPr>
          <w:p w:rsidR="00DD5C0B" w:rsidRDefault="00DD5C0B"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DD5C0B" w:rsidRDefault="00DD5C0B"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DD5C0B" w:rsidRDefault="00DD5C0B"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7051D8" w:rsidTr="008260E5">
        <w:trPr>
          <w:trHeight w:val="510"/>
        </w:trPr>
        <w:tc>
          <w:tcPr>
            <w:tcW w:w="534" w:type="dxa"/>
          </w:tcPr>
          <w:p w:rsidR="007051D8" w:rsidRDefault="007051D8" w:rsidP="008260E5">
            <w:pPr>
              <w:widowControl/>
              <w:jc w:val="center"/>
              <w:rPr>
                <w:rFonts w:asciiTheme="minorEastAsia" w:hAnsiTheme="minorEastAsia" w:cs="ＭＳ明朝"/>
                <w:kern w:val="0"/>
                <w:szCs w:val="24"/>
              </w:rPr>
            </w:pPr>
            <w:r>
              <w:rPr>
                <w:rFonts w:asciiTheme="minorEastAsia" w:hAnsiTheme="minorEastAsia" w:cs="ＭＳ明朝" w:hint="eastAsia"/>
                <w:kern w:val="0"/>
                <w:szCs w:val="24"/>
              </w:rPr>
              <w:t>１</w:t>
            </w:r>
          </w:p>
        </w:tc>
        <w:tc>
          <w:tcPr>
            <w:tcW w:w="8363" w:type="dxa"/>
          </w:tcPr>
          <w:p w:rsidR="007051D8" w:rsidRDefault="007051D8" w:rsidP="008260E5">
            <w:pPr>
              <w:widowControl/>
              <w:jc w:val="left"/>
              <w:rPr>
                <w:rFonts w:asciiTheme="minorEastAsia" w:hAnsiTheme="minorEastAsia" w:cs="ＭＳ明朝"/>
                <w:kern w:val="0"/>
                <w:szCs w:val="24"/>
              </w:rPr>
            </w:pPr>
            <w:r>
              <w:rPr>
                <w:rFonts w:asciiTheme="minorEastAsia" w:hAnsiTheme="minorEastAsia" w:cs="ＭＳ明朝" w:hint="eastAsia"/>
                <w:kern w:val="0"/>
                <w:szCs w:val="24"/>
              </w:rPr>
              <w:t>納入予定の機器及びシステムと同等の機器及びシステムを</w:t>
            </w:r>
            <w:r w:rsidR="00D769AF">
              <w:rPr>
                <w:rFonts w:asciiTheme="minorEastAsia" w:hAnsiTheme="minorEastAsia" w:cs="ＭＳ明朝" w:hint="eastAsia"/>
                <w:kern w:val="0"/>
                <w:szCs w:val="24"/>
              </w:rPr>
              <w:t>本国の</w:t>
            </w:r>
            <w:r>
              <w:rPr>
                <w:rFonts w:asciiTheme="minorEastAsia" w:hAnsiTheme="minorEastAsia" w:cs="ＭＳ明朝" w:hint="eastAsia"/>
                <w:kern w:val="0"/>
                <w:szCs w:val="24"/>
              </w:rPr>
              <w:t>国（独立行政法法人、公社及び公団を含む。）、地方公共団体又は医療機関へ納入した実績を有する。（製造業者でも可とする。）</w:t>
            </w:r>
          </w:p>
        </w:tc>
        <w:tc>
          <w:tcPr>
            <w:tcW w:w="1047" w:type="dxa"/>
          </w:tcPr>
          <w:p w:rsidR="007051D8" w:rsidRDefault="007051D8" w:rsidP="008260E5">
            <w:pPr>
              <w:widowControl/>
              <w:jc w:val="center"/>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２</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測定範囲が吸光度－０．５～３．５Ａｂｓと幅広く、２．５Ａｂｓまで直線性を保った測定が可能であること。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３</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ミキシング機構により液面の均一化、反応の均一化が促進でき、かつ再現性がよいこと。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４</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経時変化する試料測定にもカイネティック測定モードで対応できること。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５</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基準試料が一定の吸光度に達してから測定を開始する至適値測定が可能であること。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６</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高機能データ処理ソフトを標準装備しており各種検量線演算、カイネティック測定、Ｅｘｃｅｌへの出力などが可能であること。また、Ｗｉｎｄｏｗｓ１１に対応していること。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７</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主要メーカー約１００種類のプレート寸法に対応できること。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８</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装置の利用状況や装置／ＰＣ間のデータ通信の記録を自動で保存することができ、トラブルの早期対応に役立つ機能があること。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９</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自己診断機能により寿命・使用時間が表示されるため、機器管理が容易に行えること。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10</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光源に単色ＬＥＤを採用していること。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11</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波長は４５０／４９２－６３０ｎｍを標準装備し先天性代謝異常検査項目に対応していること。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12</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本体保証期間が３年間あり、安心して使用できること。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DD5C0B" w:rsidP="007051D8">
            <w:pPr>
              <w:widowControl/>
              <w:jc w:val="center"/>
              <w:rPr>
                <w:rFonts w:asciiTheme="minorEastAsia" w:hAnsiTheme="minorEastAsia" w:cs="ＭＳ明朝"/>
                <w:kern w:val="0"/>
                <w:szCs w:val="24"/>
              </w:rPr>
            </w:pPr>
            <w:r>
              <w:rPr>
                <w:rFonts w:asciiTheme="minorEastAsia" w:hAnsiTheme="minorEastAsia" w:cs="ＭＳ明朝" w:hint="eastAsia"/>
                <w:kern w:val="0"/>
                <w:szCs w:val="24"/>
              </w:rPr>
              <w:t>1</w:t>
            </w:r>
            <w:r w:rsidR="007051D8">
              <w:rPr>
                <w:rFonts w:asciiTheme="minorEastAsia" w:hAnsiTheme="minorEastAsia" w:cs="ＭＳ明朝" w:hint="eastAsia"/>
                <w:kern w:val="0"/>
                <w:szCs w:val="24"/>
              </w:rPr>
              <w:t>3</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日本マススクリーニング学会統一ソフトに対応していること。</w:t>
            </w:r>
            <w:r w:rsidR="001563F8">
              <w:rPr>
                <w:rFonts w:asciiTheme="minorEastAsia" w:hAnsiTheme="minorEastAsia" w:cs="ＭＳ明朝" w:hint="eastAsia"/>
                <w:kern w:val="0"/>
                <w:szCs w:val="24"/>
              </w:rPr>
              <w:t>また、今後において学会統一ソフトに変更が生じた場合も対応が可能であること。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bl>
    <w:p w:rsidR="001563F8" w:rsidRDefault="001563F8" w:rsidP="00DD5C0B">
      <w:pPr>
        <w:widowControl/>
        <w:jc w:val="left"/>
        <w:rPr>
          <w:rFonts w:asciiTheme="minorEastAsia" w:hAnsiTheme="minorEastAsia" w:cs="ＭＳ明朝"/>
          <w:kern w:val="0"/>
          <w:szCs w:val="24"/>
        </w:rPr>
      </w:pPr>
    </w:p>
    <w:p w:rsidR="001563F8" w:rsidRDefault="001563F8">
      <w:pPr>
        <w:widowControl/>
        <w:jc w:val="left"/>
        <w:rPr>
          <w:rFonts w:asciiTheme="minorEastAsia" w:hAnsiTheme="minorEastAsia" w:cs="ＭＳ明朝"/>
          <w:kern w:val="0"/>
          <w:szCs w:val="24"/>
        </w:rPr>
      </w:pPr>
      <w:r>
        <w:rPr>
          <w:rFonts w:asciiTheme="minorEastAsia" w:hAnsiTheme="minorEastAsia" w:cs="ＭＳ明朝"/>
          <w:kern w:val="0"/>
          <w:szCs w:val="24"/>
        </w:rPr>
        <w:br w:type="page"/>
      </w:r>
    </w:p>
    <w:p w:rsidR="00DD5C0B" w:rsidRPr="004C7473" w:rsidRDefault="004C7473" w:rsidP="00DD5C0B">
      <w:pPr>
        <w:widowControl/>
        <w:jc w:val="left"/>
        <w:rPr>
          <w:rFonts w:asciiTheme="minorEastAsia" w:hAnsiTheme="minorEastAsia" w:cs="ＭＳ明朝"/>
          <w:kern w:val="0"/>
          <w:sz w:val="18"/>
          <w:szCs w:val="24"/>
        </w:rPr>
      </w:pPr>
      <w:r w:rsidRPr="004C7473">
        <w:rPr>
          <w:rFonts w:asciiTheme="minorEastAsia" w:hAnsiTheme="minorEastAsia" w:cs="ＭＳ明朝" w:hint="eastAsia"/>
          <w:kern w:val="0"/>
          <w:sz w:val="18"/>
          <w:szCs w:val="24"/>
        </w:rPr>
        <w:lastRenderedPageBreak/>
        <w:t>（別紙様式３）</w:t>
      </w:r>
    </w:p>
    <w:p w:rsidR="00DD5C0B" w:rsidRDefault="00DD5C0B" w:rsidP="00DD5C0B">
      <w:pPr>
        <w:pStyle w:val="af0"/>
        <w:widowControl/>
        <w:numPr>
          <w:ilvl w:val="0"/>
          <w:numId w:val="8"/>
        </w:numPr>
        <w:ind w:leftChars="0"/>
        <w:jc w:val="left"/>
        <w:rPr>
          <w:rFonts w:asciiTheme="minorEastAsia" w:hAnsiTheme="minorEastAsia" w:cs="ＭＳ明朝"/>
          <w:kern w:val="0"/>
          <w:szCs w:val="24"/>
        </w:rPr>
      </w:pPr>
      <w:r>
        <w:rPr>
          <w:rFonts w:asciiTheme="minorEastAsia" w:hAnsiTheme="minorEastAsia" w:cs="ＭＳ明朝" w:hint="eastAsia"/>
          <w:kern w:val="0"/>
          <w:szCs w:val="24"/>
        </w:rPr>
        <w:t>マイクロプレートリーダー（蛍光用）</w:t>
      </w:r>
    </w:p>
    <w:tbl>
      <w:tblPr>
        <w:tblStyle w:val="a3"/>
        <w:tblW w:w="0" w:type="auto"/>
        <w:tblLook w:val="04A0" w:firstRow="1" w:lastRow="0" w:firstColumn="1" w:lastColumn="0" w:noHBand="0" w:noVBand="1"/>
      </w:tblPr>
      <w:tblGrid>
        <w:gridCol w:w="534"/>
        <w:gridCol w:w="8363"/>
        <w:gridCol w:w="1047"/>
      </w:tblGrid>
      <w:tr w:rsidR="00DD5C0B" w:rsidTr="00DD5C0B">
        <w:trPr>
          <w:trHeight w:val="510"/>
        </w:trPr>
        <w:tc>
          <w:tcPr>
            <w:tcW w:w="534" w:type="dxa"/>
          </w:tcPr>
          <w:p w:rsidR="00DD5C0B" w:rsidRDefault="001563F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DD5C0B" w:rsidRDefault="001563F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DD5C0B" w:rsidRDefault="001563F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7051D8" w:rsidTr="008260E5">
        <w:trPr>
          <w:trHeight w:val="510"/>
        </w:trPr>
        <w:tc>
          <w:tcPr>
            <w:tcW w:w="534" w:type="dxa"/>
          </w:tcPr>
          <w:p w:rsidR="007051D8" w:rsidRDefault="007051D8" w:rsidP="008260E5">
            <w:pPr>
              <w:widowControl/>
              <w:jc w:val="center"/>
              <w:rPr>
                <w:rFonts w:asciiTheme="minorEastAsia" w:hAnsiTheme="minorEastAsia" w:cs="ＭＳ明朝"/>
                <w:kern w:val="0"/>
                <w:szCs w:val="24"/>
              </w:rPr>
            </w:pPr>
            <w:r>
              <w:rPr>
                <w:rFonts w:asciiTheme="minorEastAsia" w:hAnsiTheme="minorEastAsia" w:cs="ＭＳ明朝" w:hint="eastAsia"/>
                <w:kern w:val="0"/>
                <w:szCs w:val="24"/>
              </w:rPr>
              <w:t>１</w:t>
            </w:r>
          </w:p>
        </w:tc>
        <w:tc>
          <w:tcPr>
            <w:tcW w:w="8363" w:type="dxa"/>
          </w:tcPr>
          <w:p w:rsidR="007051D8" w:rsidRDefault="007051D8" w:rsidP="008260E5">
            <w:pPr>
              <w:widowControl/>
              <w:jc w:val="left"/>
              <w:rPr>
                <w:rFonts w:asciiTheme="minorEastAsia" w:hAnsiTheme="minorEastAsia" w:cs="ＭＳ明朝"/>
                <w:kern w:val="0"/>
                <w:szCs w:val="24"/>
              </w:rPr>
            </w:pPr>
            <w:r>
              <w:rPr>
                <w:rFonts w:asciiTheme="minorEastAsia" w:hAnsiTheme="minorEastAsia" w:cs="ＭＳ明朝" w:hint="eastAsia"/>
                <w:kern w:val="0"/>
                <w:szCs w:val="24"/>
              </w:rPr>
              <w:t>納入予定の機器及びシステムと同等の機器及びシステムを</w:t>
            </w:r>
            <w:r w:rsidR="00D769AF">
              <w:rPr>
                <w:rFonts w:asciiTheme="minorEastAsia" w:hAnsiTheme="minorEastAsia" w:cs="ＭＳ明朝" w:hint="eastAsia"/>
                <w:kern w:val="0"/>
                <w:szCs w:val="24"/>
              </w:rPr>
              <w:t>本国の</w:t>
            </w:r>
            <w:r>
              <w:rPr>
                <w:rFonts w:asciiTheme="minorEastAsia" w:hAnsiTheme="minorEastAsia" w:cs="ＭＳ明朝" w:hint="eastAsia"/>
                <w:kern w:val="0"/>
                <w:szCs w:val="24"/>
              </w:rPr>
              <w:t>国（独立行政法法人、公社及び公団を含む。）、地方公共団体又は医療機関へ納入した実績を有する。（製造業者でも可とする。）</w:t>
            </w:r>
          </w:p>
        </w:tc>
        <w:tc>
          <w:tcPr>
            <w:tcW w:w="1047" w:type="dxa"/>
          </w:tcPr>
          <w:p w:rsidR="007051D8" w:rsidRDefault="007051D8" w:rsidP="008260E5">
            <w:pPr>
              <w:widowControl/>
              <w:jc w:val="center"/>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２</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ダブルモノクロメータを採用し紫外・可視の任意の波長で蛍光、吸光測定が可能であること。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３</w:t>
            </w:r>
          </w:p>
        </w:tc>
        <w:tc>
          <w:tcPr>
            <w:tcW w:w="8363" w:type="dxa"/>
          </w:tcPr>
          <w:p w:rsidR="001563F8"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必要なユニットのみ購入することで金額を抑えることが可能であること。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４</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ユニットはオプションとして追加購入が可能であること。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５</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ハイブリッド型の測定検出器は高感度を目指し、蛍光測定、発光測定吸光測定のそれぞれに最適なものを採用していること。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６</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励起光の半値巾を選択でき、蛍光測定の最適化が図れること。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７</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吸光測定は最大４波長、蛍光測定は励起４波長・蛍光４波長を選択できること。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８</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約３２７種類のマイクロプレート寸法が登録されており、正確な測定ができること。</w:t>
            </w:r>
          </w:p>
          <w:p w:rsidR="001563F8"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（新製品マイクロプレートの寸法も登録可能）</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９</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１Ｗｅｌｌ最大８１ポイントの多点測定が可能で、ウェル内の各データポイントを確認できカイネティック測定においても同様に多点測定が可能であること。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10</w:t>
            </w:r>
          </w:p>
        </w:tc>
        <w:tc>
          <w:tcPr>
            <w:tcW w:w="8363" w:type="dxa"/>
          </w:tcPr>
          <w:p w:rsidR="00DD5C0B" w:rsidRDefault="004C7473"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光源ランプはフラッシュオフ機能により測定時のみ点灯し、長寿命で使用できること。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11</w:t>
            </w:r>
          </w:p>
        </w:tc>
        <w:tc>
          <w:tcPr>
            <w:tcW w:w="8363" w:type="dxa"/>
          </w:tcPr>
          <w:p w:rsidR="00DD5C0B" w:rsidRDefault="004C7473"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パソコンから検量線・カットオフ演算・データ解析・カイネティック解析の測定条件設定が可能であること。また、ソフト機能の追加やパソコンのＯＳが進化した場合でも対応できること。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12</w:t>
            </w:r>
          </w:p>
        </w:tc>
        <w:tc>
          <w:tcPr>
            <w:tcW w:w="8363" w:type="dxa"/>
          </w:tcPr>
          <w:p w:rsidR="00DD5C0B" w:rsidRDefault="004C7473"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装置の動作ログがＰＣに自動保存され、障害児にはログファイルをメールすることで迅速なアドバイスが得られること。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13</w:t>
            </w:r>
          </w:p>
        </w:tc>
        <w:tc>
          <w:tcPr>
            <w:tcW w:w="8363" w:type="dxa"/>
          </w:tcPr>
          <w:p w:rsidR="004C7473" w:rsidRDefault="004C7473"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本体保証期間が３年間あり、安心して使用できること。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14</w:t>
            </w:r>
          </w:p>
        </w:tc>
        <w:tc>
          <w:tcPr>
            <w:tcW w:w="8363" w:type="dxa"/>
          </w:tcPr>
          <w:p w:rsidR="00DD5C0B" w:rsidRDefault="004C7473"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日本マススクリーニング学会統一ソフトに対応していること。また、今後において学会統一ソフトに変更が生じた場合も対応が可能であること。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bl>
    <w:p w:rsidR="005A182E" w:rsidRDefault="005A182E">
      <w:pPr>
        <w:widowControl/>
        <w:jc w:val="left"/>
        <w:rPr>
          <w:rFonts w:asciiTheme="minorEastAsia" w:hAnsiTheme="minorEastAsia" w:cs="ＭＳ明朝"/>
          <w:kern w:val="0"/>
          <w:szCs w:val="24"/>
        </w:rPr>
      </w:pPr>
    </w:p>
    <w:p w:rsidR="005A182E" w:rsidRDefault="005A182E">
      <w:pPr>
        <w:widowControl/>
        <w:jc w:val="left"/>
        <w:rPr>
          <w:rFonts w:asciiTheme="minorEastAsia" w:hAnsiTheme="minorEastAsia" w:cs="ＭＳ明朝"/>
          <w:kern w:val="0"/>
          <w:szCs w:val="24"/>
        </w:rPr>
      </w:pPr>
      <w:r>
        <w:rPr>
          <w:rFonts w:asciiTheme="minorEastAsia" w:hAnsiTheme="minorEastAsia" w:cs="ＭＳ明朝"/>
          <w:kern w:val="0"/>
          <w:szCs w:val="24"/>
        </w:rPr>
        <w:br w:type="page"/>
      </w:r>
    </w:p>
    <w:p w:rsidR="00DD5C0B" w:rsidRPr="004C7473" w:rsidRDefault="004C7473" w:rsidP="00DD5C0B">
      <w:pPr>
        <w:widowControl/>
        <w:jc w:val="left"/>
        <w:rPr>
          <w:rFonts w:asciiTheme="minorEastAsia" w:hAnsiTheme="minorEastAsia" w:cs="ＭＳ明朝"/>
          <w:kern w:val="0"/>
          <w:sz w:val="18"/>
          <w:szCs w:val="24"/>
        </w:rPr>
      </w:pPr>
      <w:r w:rsidRPr="004C7473">
        <w:rPr>
          <w:rFonts w:asciiTheme="minorEastAsia" w:hAnsiTheme="minorEastAsia" w:cs="ＭＳ明朝" w:hint="eastAsia"/>
          <w:kern w:val="0"/>
          <w:sz w:val="18"/>
          <w:szCs w:val="24"/>
        </w:rPr>
        <w:lastRenderedPageBreak/>
        <w:t>（別紙様式３）</w:t>
      </w:r>
    </w:p>
    <w:p w:rsidR="004C7473" w:rsidRDefault="004C7473" w:rsidP="004C7473">
      <w:pPr>
        <w:pStyle w:val="af0"/>
        <w:widowControl/>
        <w:numPr>
          <w:ilvl w:val="0"/>
          <w:numId w:val="8"/>
        </w:numPr>
        <w:ind w:leftChars="0"/>
        <w:jc w:val="left"/>
        <w:rPr>
          <w:rFonts w:asciiTheme="minorEastAsia" w:hAnsiTheme="minorEastAsia" w:cs="ＭＳ明朝"/>
          <w:kern w:val="0"/>
          <w:szCs w:val="24"/>
        </w:rPr>
      </w:pPr>
      <w:r>
        <w:rPr>
          <w:rFonts w:asciiTheme="minorEastAsia" w:hAnsiTheme="minorEastAsia" w:cs="ＭＳ明朝" w:hint="eastAsia"/>
          <w:kern w:val="0"/>
          <w:szCs w:val="24"/>
        </w:rPr>
        <w:t>新生児マススクリーニング事務処理システム・ハードウェア一式</w:t>
      </w:r>
    </w:p>
    <w:tbl>
      <w:tblPr>
        <w:tblStyle w:val="a3"/>
        <w:tblW w:w="0" w:type="auto"/>
        <w:tblLook w:val="04A0" w:firstRow="1" w:lastRow="0" w:firstColumn="1" w:lastColumn="0" w:noHBand="0" w:noVBand="1"/>
      </w:tblPr>
      <w:tblGrid>
        <w:gridCol w:w="534"/>
        <w:gridCol w:w="8363"/>
        <w:gridCol w:w="1047"/>
      </w:tblGrid>
      <w:tr w:rsidR="004C7473" w:rsidTr="004C7473">
        <w:trPr>
          <w:trHeight w:val="510"/>
        </w:trPr>
        <w:tc>
          <w:tcPr>
            <w:tcW w:w="534" w:type="dxa"/>
          </w:tcPr>
          <w:p w:rsidR="004C7473" w:rsidRDefault="004C7473"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4C7473" w:rsidRDefault="004C7473"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4C7473" w:rsidRDefault="004C7473"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7051D8" w:rsidTr="008260E5">
        <w:trPr>
          <w:trHeight w:val="510"/>
        </w:trPr>
        <w:tc>
          <w:tcPr>
            <w:tcW w:w="534" w:type="dxa"/>
          </w:tcPr>
          <w:p w:rsidR="007051D8" w:rsidRDefault="007051D8" w:rsidP="008260E5">
            <w:pPr>
              <w:widowControl/>
              <w:jc w:val="center"/>
              <w:rPr>
                <w:rFonts w:asciiTheme="minorEastAsia" w:hAnsiTheme="minorEastAsia" w:cs="ＭＳ明朝"/>
                <w:kern w:val="0"/>
                <w:szCs w:val="24"/>
              </w:rPr>
            </w:pPr>
            <w:r>
              <w:rPr>
                <w:rFonts w:asciiTheme="minorEastAsia" w:hAnsiTheme="minorEastAsia" w:cs="ＭＳ明朝" w:hint="eastAsia"/>
                <w:kern w:val="0"/>
                <w:szCs w:val="24"/>
              </w:rPr>
              <w:t>１</w:t>
            </w:r>
          </w:p>
        </w:tc>
        <w:tc>
          <w:tcPr>
            <w:tcW w:w="8363" w:type="dxa"/>
          </w:tcPr>
          <w:p w:rsidR="007051D8" w:rsidRDefault="007051D8" w:rsidP="008260E5">
            <w:pPr>
              <w:widowControl/>
              <w:jc w:val="left"/>
              <w:rPr>
                <w:rFonts w:asciiTheme="minorEastAsia" w:hAnsiTheme="minorEastAsia" w:cs="ＭＳ明朝"/>
                <w:kern w:val="0"/>
                <w:szCs w:val="24"/>
              </w:rPr>
            </w:pPr>
            <w:r>
              <w:rPr>
                <w:rFonts w:asciiTheme="minorEastAsia" w:hAnsiTheme="minorEastAsia" w:cs="ＭＳ明朝" w:hint="eastAsia"/>
                <w:kern w:val="0"/>
                <w:szCs w:val="24"/>
              </w:rPr>
              <w:t>納入予定の機器及びシステムと同等の機器及びシステムを</w:t>
            </w:r>
            <w:r w:rsidR="00D769AF">
              <w:rPr>
                <w:rFonts w:asciiTheme="minorEastAsia" w:hAnsiTheme="minorEastAsia" w:cs="ＭＳ明朝" w:hint="eastAsia"/>
                <w:kern w:val="0"/>
                <w:szCs w:val="24"/>
              </w:rPr>
              <w:t>本国の</w:t>
            </w:r>
            <w:r>
              <w:rPr>
                <w:rFonts w:asciiTheme="minorEastAsia" w:hAnsiTheme="minorEastAsia" w:cs="ＭＳ明朝" w:hint="eastAsia"/>
                <w:kern w:val="0"/>
                <w:szCs w:val="24"/>
              </w:rPr>
              <w:t>国（独立行政法法人、公社及び公団を含む。）、地方公共団体又は医療機関へ納入した実績を有する。（製造業者でも可とする。）</w:t>
            </w:r>
          </w:p>
        </w:tc>
        <w:tc>
          <w:tcPr>
            <w:tcW w:w="1047" w:type="dxa"/>
          </w:tcPr>
          <w:p w:rsidR="007051D8" w:rsidRDefault="007051D8" w:rsidP="008260E5">
            <w:pPr>
              <w:widowControl/>
              <w:jc w:val="center"/>
              <w:rPr>
                <w:rFonts w:asciiTheme="minorEastAsia" w:hAnsiTheme="minorEastAsia" w:cs="ＭＳ明朝"/>
                <w:kern w:val="0"/>
                <w:szCs w:val="24"/>
              </w:rPr>
            </w:pPr>
          </w:p>
        </w:tc>
      </w:tr>
      <w:tr w:rsidR="004C7473" w:rsidTr="004C7473">
        <w:trPr>
          <w:trHeight w:val="510"/>
        </w:trPr>
        <w:tc>
          <w:tcPr>
            <w:tcW w:w="534" w:type="dxa"/>
          </w:tcPr>
          <w:p w:rsidR="004C7473"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２</w:t>
            </w:r>
          </w:p>
        </w:tc>
        <w:tc>
          <w:tcPr>
            <w:tcW w:w="8363" w:type="dxa"/>
          </w:tcPr>
          <w:p w:rsidR="004C7473" w:rsidRDefault="004C7473"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サーバー（データベース）</w:t>
            </w:r>
          </w:p>
          <w:p w:rsidR="004C7473" w:rsidRDefault="004C7473"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 xml:space="preserve">　ＯＳ：Ｗｉｎｄｏｗｓサーバー（６４ｂｉｔ）相当</w:t>
            </w:r>
          </w:p>
          <w:p w:rsidR="004C7473" w:rsidRDefault="004C7473"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 xml:space="preserve">　メモリ：４ＧＢ以上</w:t>
            </w:r>
          </w:p>
          <w:p w:rsidR="004C7473" w:rsidRDefault="004C7473"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 xml:space="preserve">　ＨＤＤ：１ＴＢ以上</w:t>
            </w:r>
          </w:p>
        </w:tc>
        <w:tc>
          <w:tcPr>
            <w:tcW w:w="1047" w:type="dxa"/>
          </w:tcPr>
          <w:p w:rsidR="004C7473" w:rsidRDefault="004C7473" w:rsidP="004C7473">
            <w:pPr>
              <w:widowControl/>
              <w:jc w:val="left"/>
              <w:rPr>
                <w:rFonts w:asciiTheme="minorEastAsia" w:hAnsiTheme="minorEastAsia" w:cs="ＭＳ明朝"/>
                <w:kern w:val="0"/>
                <w:szCs w:val="24"/>
              </w:rPr>
            </w:pPr>
          </w:p>
        </w:tc>
      </w:tr>
      <w:tr w:rsidR="004C7473" w:rsidTr="004C7473">
        <w:trPr>
          <w:trHeight w:val="510"/>
        </w:trPr>
        <w:tc>
          <w:tcPr>
            <w:tcW w:w="534" w:type="dxa"/>
          </w:tcPr>
          <w:p w:rsidR="004C7473"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３</w:t>
            </w:r>
          </w:p>
        </w:tc>
        <w:tc>
          <w:tcPr>
            <w:tcW w:w="8363" w:type="dxa"/>
          </w:tcPr>
          <w:p w:rsidR="004C7473" w:rsidRDefault="004C7473"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無停電電源（ＵＰＳ）、ＤＡＴ（バックアップ用）があること。</w:t>
            </w:r>
          </w:p>
        </w:tc>
        <w:tc>
          <w:tcPr>
            <w:tcW w:w="1047" w:type="dxa"/>
          </w:tcPr>
          <w:p w:rsidR="004C7473" w:rsidRDefault="004C7473" w:rsidP="004C7473">
            <w:pPr>
              <w:widowControl/>
              <w:jc w:val="left"/>
              <w:rPr>
                <w:rFonts w:asciiTheme="minorEastAsia" w:hAnsiTheme="minorEastAsia" w:cs="ＭＳ明朝"/>
                <w:kern w:val="0"/>
                <w:szCs w:val="24"/>
              </w:rPr>
            </w:pPr>
          </w:p>
        </w:tc>
      </w:tr>
      <w:tr w:rsidR="004C7473" w:rsidTr="004C7473">
        <w:trPr>
          <w:trHeight w:val="510"/>
        </w:trPr>
        <w:tc>
          <w:tcPr>
            <w:tcW w:w="534" w:type="dxa"/>
          </w:tcPr>
          <w:p w:rsidR="004C7473"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４</w:t>
            </w:r>
          </w:p>
        </w:tc>
        <w:tc>
          <w:tcPr>
            <w:tcW w:w="8363" w:type="dxa"/>
          </w:tcPr>
          <w:p w:rsidR="004C7473" w:rsidRDefault="004C7473"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クライアントＰＣ　デスクトップ２台（受付）</w:t>
            </w:r>
          </w:p>
          <w:p w:rsidR="004C7473" w:rsidRDefault="004C7473"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 xml:space="preserve">　ＯＳ：Ｗｉｎｄｏｗｓ１１</w:t>
            </w:r>
          </w:p>
          <w:p w:rsidR="004C7473" w:rsidRDefault="004C7473"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 xml:space="preserve">　メモリ：</w:t>
            </w:r>
            <w:r w:rsidR="00CB39E0">
              <w:rPr>
                <w:rFonts w:asciiTheme="minorEastAsia" w:hAnsiTheme="minorEastAsia" w:cs="ＭＳ明朝" w:hint="eastAsia"/>
                <w:kern w:val="0"/>
                <w:szCs w:val="24"/>
              </w:rPr>
              <w:t>４ＧＢ以上</w:t>
            </w:r>
          </w:p>
          <w:p w:rsidR="00CB39E0" w:rsidRDefault="00CB39E0"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 xml:space="preserve">　ＨＤＤ：５００ＧＢ以上</w:t>
            </w:r>
          </w:p>
          <w:p w:rsidR="00CB39E0" w:rsidRDefault="00CB39E0" w:rsidP="00CB39E0">
            <w:pPr>
              <w:widowControl/>
              <w:ind w:left="1575" w:hangingChars="750" w:hanging="1575"/>
              <w:jc w:val="left"/>
              <w:rPr>
                <w:rFonts w:asciiTheme="minorEastAsia" w:hAnsiTheme="minorEastAsia" w:cs="ＭＳ明朝"/>
                <w:kern w:val="0"/>
                <w:szCs w:val="24"/>
              </w:rPr>
            </w:pPr>
            <w:r>
              <w:rPr>
                <w:rFonts w:asciiTheme="minorEastAsia" w:hAnsiTheme="minorEastAsia" w:cs="ＭＳ明朝" w:hint="eastAsia"/>
                <w:kern w:val="0"/>
                <w:szCs w:val="24"/>
              </w:rPr>
              <w:t xml:space="preserve">　ソフトウェア：Ｏｆｆｉｃｅ　ＰｒｏｆｅｓｓｉｏｎａｌＰｌｕｓ２０２１がインストールされていること。</w:t>
            </w:r>
          </w:p>
        </w:tc>
        <w:tc>
          <w:tcPr>
            <w:tcW w:w="1047" w:type="dxa"/>
          </w:tcPr>
          <w:p w:rsidR="004C7473" w:rsidRPr="00CB39E0" w:rsidRDefault="004C7473" w:rsidP="004C7473">
            <w:pPr>
              <w:widowControl/>
              <w:jc w:val="left"/>
              <w:rPr>
                <w:rFonts w:asciiTheme="minorEastAsia" w:hAnsiTheme="minorEastAsia" w:cs="ＭＳ明朝"/>
                <w:kern w:val="0"/>
                <w:szCs w:val="24"/>
              </w:rPr>
            </w:pPr>
          </w:p>
        </w:tc>
      </w:tr>
      <w:tr w:rsidR="004C7473" w:rsidTr="004C7473">
        <w:trPr>
          <w:trHeight w:val="510"/>
        </w:trPr>
        <w:tc>
          <w:tcPr>
            <w:tcW w:w="534" w:type="dxa"/>
          </w:tcPr>
          <w:p w:rsidR="004C7473"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５</w:t>
            </w:r>
          </w:p>
        </w:tc>
        <w:tc>
          <w:tcPr>
            <w:tcW w:w="8363" w:type="dxa"/>
          </w:tcPr>
          <w:p w:rsidR="004C7473" w:rsidRDefault="00CB39E0"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データ移行が導入予定のハードウェアへ出来ること。</w:t>
            </w:r>
          </w:p>
        </w:tc>
        <w:tc>
          <w:tcPr>
            <w:tcW w:w="1047" w:type="dxa"/>
          </w:tcPr>
          <w:p w:rsidR="004C7473" w:rsidRDefault="004C7473" w:rsidP="004C7473">
            <w:pPr>
              <w:widowControl/>
              <w:jc w:val="left"/>
              <w:rPr>
                <w:rFonts w:asciiTheme="minorEastAsia" w:hAnsiTheme="minorEastAsia" w:cs="ＭＳ明朝"/>
                <w:kern w:val="0"/>
                <w:szCs w:val="24"/>
              </w:rPr>
            </w:pPr>
          </w:p>
        </w:tc>
      </w:tr>
      <w:tr w:rsidR="004C7473" w:rsidTr="004C7473">
        <w:trPr>
          <w:trHeight w:val="510"/>
        </w:trPr>
        <w:tc>
          <w:tcPr>
            <w:tcW w:w="534" w:type="dxa"/>
          </w:tcPr>
          <w:p w:rsidR="004C7473"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６</w:t>
            </w:r>
          </w:p>
        </w:tc>
        <w:tc>
          <w:tcPr>
            <w:tcW w:w="8363" w:type="dxa"/>
          </w:tcPr>
          <w:p w:rsidR="004C7473" w:rsidRDefault="00CB39E0"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過去のデータ参照出来ること。</w:t>
            </w:r>
          </w:p>
        </w:tc>
        <w:tc>
          <w:tcPr>
            <w:tcW w:w="1047" w:type="dxa"/>
          </w:tcPr>
          <w:p w:rsidR="004C7473" w:rsidRDefault="004C7473" w:rsidP="004C7473">
            <w:pPr>
              <w:widowControl/>
              <w:jc w:val="left"/>
              <w:rPr>
                <w:rFonts w:asciiTheme="minorEastAsia" w:hAnsiTheme="minorEastAsia" w:cs="ＭＳ明朝"/>
                <w:kern w:val="0"/>
                <w:szCs w:val="24"/>
              </w:rPr>
            </w:pPr>
          </w:p>
        </w:tc>
      </w:tr>
      <w:tr w:rsidR="004C7473" w:rsidTr="004C7473">
        <w:trPr>
          <w:trHeight w:val="510"/>
        </w:trPr>
        <w:tc>
          <w:tcPr>
            <w:tcW w:w="534" w:type="dxa"/>
          </w:tcPr>
          <w:p w:rsidR="004C7473"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７</w:t>
            </w:r>
          </w:p>
        </w:tc>
        <w:tc>
          <w:tcPr>
            <w:tcW w:w="8363" w:type="dxa"/>
          </w:tcPr>
          <w:p w:rsidR="00CB39E0" w:rsidRDefault="00CB39E0"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搬入、据付調整、配線、動作確認、運用確認を行うこと。</w:t>
            </w:r>
          </w:p>
          <w:p w:rsidR="00CB39E0" w:rsidRPr="00CB39E0" w:rsidRDefault="00CB39E0"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内訳は仕様書〈別紙〉参照</w:t>
            </w:r>
          </w:p>
        </w:tc>
        <w:tc>
          <w:tcPr>
            <w:tcW w:w="1047" w:type="dxa"/>
          </w:tcPr>
          <w:p w:rsidR="004C7473" w:rsidRDefault="004C7473" w:rsidP="004C7473">
            <w:pPr>
              <w:widowControl/>
              <w:jc w:val="left"/>
              <w:rPr>
                <w:rFonts w:asciiTheme="minorEastAsia" w:hAnsiTheme="minorEastAsia" w:cs="ＭＳ明朝"/>
                <w:kern w:val="0"/>
                <w:szCs w:val="24"/>
              </w:rPr>
            </w:pPr>
          </w:p>
        </w:tc>
      </w:tr>
      <w:tr w:rsidR="00F11F27" w:rsidTr="004C7473">
        <w:trPr>
          <w:trHeight w:val="510"/>
        </w:trPr>
        <w:tc>
          <w:tcPr>
            <w:tcW w:w="534" w:type="dxa"/>
          </w:tcPr>
          <w:p w:rsidR="00F11F27"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８</w:t>
            </w:r>
          </w:p>
        </w:tc>
        <w:tc>
          <w:tcPr>
            <w:tcW w:w="8363" w:type="dxa"/>
          </w:tcPr>
          <w:p w:rsidR="00F11F27" w:rsidRDefault="00F11F27"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多胎児チェックの追加、再採血依頼理由との連動、既存多胎児データの更新が可能なこと。</w:t>
            </w:r>
          </w:p>
        </w:tc>
        <w:tc>
          <w:tcPr>
            <w:tcW w:w="1047" w:type="dxa"/>
          </w:tcPr>
          <w:p w:rsidR="00F11F27" w:rsidRDefault="00F11F27" w:rsidP="004C7473">
            <w:pPr>
              <w:widowControl/>
              <w:jc w:val="left"/>
              <w:rPr>
                <w:rFonts w:asciiTheme="minorEastAsia" w:hAnsiTheme="minorEastAsia" w:cs="ＭＳ明朝"/>
                <w:kern w:val="0"/>
                <w:szCs w:val="24"/>
              </w:rPr>
            </w:pPr>
          </w:p>
        </w:tc>
      </w:tr>
      <w:tr w:rsidR="00F11F27" w:rsidTr="004C7473">
        <w:trPr>
          <w:trHeight w:val="510"/>
        </w:trPr>
        <w:tc>
          <w:tcPr>
            <w:tcW w:w="534" w:type="dxa"/>
          </w:tcPr>
          <w:p w:rsidR="00F11F27"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９</w:t>
            </w:r>
          </w:p>
        </w:tc>
        <w:tc>
          <w:tcPr>
            <w:tcW w:w="8363" w:type="dxa"/>
          </w:tcPr>
          <w:p w:rsidR="00F11F27" w:rsidRDefault="00F11F27"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追加項目の入力正誤チェック処理追加、帳票修正が可能なこと。</w:t>
            </w:r>
          </w:p>
        </w:tc>
        <w:tc>
          <w:tcPr>
            <w:tcW w:w="1047" w:type="dxa"/>
          </w:tcPr>
          <w:p w:rsidR="00F11F27" w:rsidRDefault="00F11F27" w:rsidP="004C7473">
            <w:pPr>
              <w:widowControl/>
              <w:jc w:val="left"/>
              <w:rPr>
                <w:rFonts w:asciiTheme="minorEastAsia" w:hAnsiTheme="minorEastAsia" w:cs="ＭＳ明朝"/>
                <w:kern w:val="0"/>
                <w:szCs w:val="24"/>
              </w:rPr>
            </w:pPr>
          </w:p>
        </w:tc>
      </w:tr>
      <w:tr w:rsidR="00F11F27" w:rsidTr="004C7473">
        <w:trPr>
          <w:trHeight w:val="510"/>
        </w:trPr>
        <w:tc>
          <w:tcPr>
            <w:tcW w:w="534" w:type="dxa"/>
          </w:tcPr>
          <w:p w:rsidR="00F11F27"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10</w:t>
            </w:r>
          </w:p>
        </w:tc>
        <w:tc>
          <w:tcPr>
            <w:tcW w:w="8363" w:type="dxa"/>
          </w:tcPr>
          <w:p w:rsidR="00F11F27" w:rsidRDefault="00F11F27"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多胎児データを出力対象とし、帳票、画面表示、詳細設定を可能とし、CSV出力が可能なこと。</w:t>
            </w:r>
          </w:p>
        </w:tc>
        <w:tc>
          <w:tcPr>
            <w:tcW w:w="1047" w:type="dxa"/>
          </w:tcPr>
          <w:p w:rsidR="00F11F27" w:rsidRDefault="00F11F27" w:rsidP="004C7473">
            <w:pPr>
              <w:widowControl/>
              <w:jc w:val="left"/>
              <w:rPr>
                <w:rFonts w:asciiTheme="minorEastAsia" w:hAnsiTheme="minorEastAsia" w:cs="ＭＳ明朝"/>
                <w:kern w:val="0"/>
                <w:szCs w:val="24"/>
              </w:rPr>
            </w:pPr>
          </w:p>
        </w:tc>
      </w:tr>
      <w:tr w:rsidR="00CB39E0" w:rsidTr="004C7473">
        <w:trPr>
          <w:trHeight w:val="510"/>
        </w:trPr>
        <w:tc>
          <w:tcPr>
            <w:tcW w:w="534" w:type="dxa"/>
          </w:tcPr>
          <w:p w:rsidR="00CB39E0" w:rsidRDefault="007051D8"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11</w:t>
            </w:r>
          </w:p>
        </w:tc>
        <w:tc>
          <w:tcPr>
            <w:tcW w:w="8363" w:type="dxa"/>
          </w:tcPr>
          <w:p w:rsidR="00CB39E0" w:rsidRDefault="00CB39E0" w:rsidP="004C7473">
            <w:pPr>
              <w:widowControl/>
              <w:jc w:val="left"/>
              <w:rPr>
                <w:rFonts w:asciiTheme="minorEastAsia" w:hAnsiTheme="minorEastAsia" w:cs="ＭＳ明朝"/>
                <w:kern w:val="0"/>
                <w:szCs w:val="24"/>
              </w:rPr>
            </w:pPr>
            <w:r>
              <w:rPr>
                <w:rFonts w:asciiTheme="minorEastAsia" w:hAnsiTheme="minorEastAsia" w:cs="ＭＳ明朝" w:hint="eastAsia"/>
                <w:kern w:val="0"/>
                <w:szCs w:val="24"/>
              </w:rPr>
              <w:t>メーカーの保証期間は、導入日から５年とし、当該保証期間中に生じた故障等については、発注者の故意又は過失による場合を除き、無償にて修理するものとする。</w:t>
            </w:r>
          </w:p>
        </w:tc>
        <w:tc>
          <w:tcPr>
            <w:tcW w:w="1047" w:type="dxa"/>
          </w:tcPr>
          <w:p w:rsidR="00CB39E0" w:rsidRDefault="00CB39E0" w:rsidP="004C7473">
            <w:pPr>
              <w:widowControl/>
              <w:jc w:val="left"/>
              <w:rPr>
                <w:rFonts w:asciiTheme="minorEastAsia" w:hAnsiTheme="minorEastAsia" w:cs="ＭＳ明朝"/>
                <w:kern w:val="0"/>
                <w:szCs w:val="24"/>
              </w:rPr>
            </w:pPr>
          </w:p>
        </w:tc>
      </w:tr>
    </w:tbl>
    <w:p w:rsidR="004D486A" w:rsidRPr="005A182E" w:rsidRDefault="004D486A" w:rsidP="005A182E">
      <w:pPr>
        <w:widowControl/>
        <w:jc w:val="left"/>
        <w:rPr>
          <w:rFonts w:asciiTheme="minorEastAsia" w:hAnsiTheme="minorEastAsia" w:cs="ＭＳ明朝"/>
          <w:kern w:val="0"/>
          <w:szCs w:val="24"/>
        </w:rPr>
      </w:pPr>
    </w:p>
    <w:sectPr w:rsidR="004D486A" w:rsidRPr="005A182E" w:rsidSect="009B3723">
      <w:headerReference w:type="first" r:id="rId8"/>
      <w:type w:val="continuous"/>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6A" w:rsidRDefault="004D486A" w:rsidP="004427DF">
      <w:r>
        <w:separator/>
      </w:r>
    </w:p>
  </w:endnote>
  <w:endnote w:type="continuationSeparator" w:id="0">
    <w:p w:rsidR="004D486A" w:rsidRDefault="004D486A" w:rsidP="0044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6A" w:rsidRDefault="004D486A" w:rsidP="004427DF">
      <w:r>
        <w:separator/>
      </w:r>
    </w:p>
  </w:footnote>
  <w:footnote w:type="continuationSeparator" w:id="0">
    <w:p w:rsidR="004D486A" w:rsidRDefault="004D486A" w:rsidP="0044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23" w:rsidRPr="007E3E4D" w:rsidRDefault="009B3723" w:rsidP="007E3E4D">
    <w:pPr>
      <w:pStyle w:val="a8"/>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61D5"/>
    <w:multiLevelType w:val="hybridMultilevel"/>
    <w:tmpl w:val="09D8FC8C"/>
    <w:lvl w:ilvl="0" w:tplc="5E148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167827"/>
    <w:multiLevelType w:val="hybridMultilevel"/>
    <w:tmpl w:val="EF54ED48"/>
    <w:lvl w:ilvl="0" w:tplc="ACA0108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50F30"/>
    <w:multiLevelType w:val="hybridMultilevel"/>
    <w:tmpl w:val="6F600DFA"/>
    <w:lvl w:ilvl="0" w:tplc="C3063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932333"/>
    <w:multiLevelType w:val="hybridMultilevel"/>
    <w:tmpl w:val="35F8DE72"/>
    <w:lvl w:ilvl="0" w:tplc="9448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8A1615"/>
    <w:multiLevelType w:val="hybridMultilevel"/>
    <w:tmpl w:val="55003284"/>
    <w:lvl w:ilvl="0" w:tplc="5838D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0F2178"/>
    <w:multiLevelType w:val="hybridMultilevel"/>
    <w:tmpl w:val="9D0EBFFA"/>
    <w:lvl w:ilvl="0" w:tplc="D520A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E8301C"/>
    <w:multiLevelType w:val="hybridMultilevel"/>
    <w:tmpl w:val="ACC0F302"/>
    <w:lvl w:ilvl="0" w:tplc="8670D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152ED6"/>
    <w:multiLevelType w:val="hybridMultilevel"/>
    <w:tmpl w:val="798C95CA"/>
    <w:lvl w:ilvl="0" w:tplc="69DA6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07"/>
    <w:rsid w:val="0000296D"/>
    <w:rsid w:val="000216BF"/>
    <w:rsid w:val="000236DA"/>
    <w:rsid w:val="00051C28"/>
    <w:rsid w:val="00053130"/>
    <w:rsid w:val="000563C7"/>
    <w:rsid w:val="00074ADB"/>
    <w:rsid w:val="00077554"/>
    <w:rsid w:val="00080721"/>
    <w:rsid w:val="0009064F"/>
    <w:rsid w:val="000E1968"/>
    <w:rsid w:val="000E5AC1"/>
    <w:rsid w:val="000F04F5"/>
    <w:rsid w:val="00103D67"/>
    <w:rsid w:val="00110116"/>
    <w:rsid w:val="00136C97"/>
    <w:rsid w:val="00142999"/>
    <w:rsid w:val="00143E1C"/>
    <w:rsid w:val="001563F8"/>
    <w:rsid w:val="00162464"/>
    <w:rsid w:val="00176005"/>
    <w:rsid w:val="001A6B3F"/>
    <w:rsid w:val="001B1DBC"/>
    <w:rsid w:val="001B7933"/>
    <w:rsid w:val="00203437"/>
    <w:rsid w:val="00210174"/>
    <w:rsid w:val="00237C4C"/>
    <w:rsid w:val="00244791"/>
    <w:rsid w:val="00282A1C"/>
    <w:rsid w:val="002F2D91"/>
    <w:rsid w:val="002F485D"/>
    <w:rsid w:val="003373F4"/>
    <w:rsid w:val="0036295F"/>
    <w:rsid w:val="003D2B8B"/>
    <w:rsid w:val="003E7290"/>
    <w:rsid w:val="003F35FA"/>
    <w:rsid w:val="004427DF"/>
    <w:rsid w:val="00450C18"/>
    <w:rsid w:val="004551AF"/>
    <w:rsid w:val="00474F16"/>
    <w:rsid w:val="004A1F9F"/>
    <w:rsid w:val="004B1290"/>
    <w:rsid w:val="004C7473"/>
    <w:rsid w:val="004D486A"/>
    <w:rsid w:val="004F6E7C"/>
    <w:rsid w:val="005414C5"/>
    <w:rsid w:val="0054677C"/>
    <w:rsid w:val="00551E7F"/>
    <w:rsid w:val="00553D65"/>
    <w:rsid w:val="00553E5B"/>
    <w:rsid w:val="005573FA"/>
    <w:rsid w:val="005812D0"/>
    <w:rsid w:val="005965C0"/>
    <w:rsid w:val="005A182E"/>
    <w:rsid w:val="005A285E"/>
    <w:rsid w:val="005A40B7"/>
    <w:rsid w:val="005B4448"/>
    <w:rsid w:val="005B710D"/>
    <w:rsid w:val="005F1196"/>
    <w:rsid w:val="0060200A"/>
    <w:rsid w:val="006234E6"/>
    <w:rsid w:val="00631133"/>
    <w:rsid w:val="00646AE7"/>
    <w:rsid w:val="00657018"/>
    <w:rsid w:val="006A5A36"/>
    <w:rsid w:val="006C087D"/>
    <w:rsid w:val="006C78D6"/>
    <w:rsid w:val="00700AC0"/>
    <w:rsid w:val="00704769"/>
    <w:rsid w:val="007051D8"/>
    <w:rsid w:val="007073A9"/>
    <w:rsid w:val="00751FA5"/>
    <w:rsid w:val="00752CF3"/>
    <w:rsid w:val="00764E2B"/>
    <w:rsid w:val="00775151"/>
    <w:rsid w:val="00784DDA"/>
    <w:rsid w:val="00795534"/>
    <w:rsid w:val="007A3C87"/>
    <w:rsid w:val="007B6FF3"/>
    <w:rsid w:val="007D77DD"/>
    <w:rsid w:val="007E3E4D"/>
    <w:rsid w:val="0083588E"/>
    <w:rsid w:val="0084372A"/>
    <w:rsid w:val="008454B1"/>
    <w:rsid w:val="008558BB"/>
    <w:rsid w:val="00856D2A"/>
    <w:rsid w:val="0086429E"/>
    <w:rsid w:val="0088608B"/>
    <w:rsid w:val="00895003"/>
    <w:rsid w:val="00897843"/>
    <w:rsid w:val="008A26C5"/>
    <w:rsid w:val="008C7357"/>
    <w:rsid w:val="008D693D"/>
    <w:rsid w:val="008E2124"/>
    <w:rsid w:val="008E772D"/>
    <w:rsid w:val="008F7C00"/>
    <w:rsid w:val="008F7CBC"/>
    <w:rsid w:val="0090272C"/>
    <w:rsid w:val="00964B89"/>
    <w:rsid w:val="00980C9E"/>
    <w:rsid w:val="00991235"/>
    <w:rsid w:val="009B3723"/>
    <w:rsid w:val="009D0EE9"/>
    <w:rsid w:val="009E3E55"/>
    <w:rsid w:val="009E7607"/>
    <w:rsid w:val="009F0EFA"/>
    <w:rsid w:val="00A2716D"/>
    <w:rsid w:val="00A6296C"/>
    <w:rsid w:val="00A65967"/>
    <w:rsid w:val="00AA77E9"/>
    <w:rsid w:val="00AC1EC0"/>
    <w:rsid w:val="00AD012A"/>
    <w:rsid w:val="00AE1A50"/>
    <w:rsid w:val="00AF29F9"/>
    <w:rsid w:val="00AF4E67"/>
    <w:rsid w:val="00B01469"/>
    <w:rsid w:val="00B139EC"/>
    <w:rsid w:val="00B14A69"/>
    <w:rsid w:val="00B20A7F"/>
    <w:rsid w:val="00B514E0"/>
    <w:rsid w:val="00B67D72"/>
    <w:rsid w:val="00B7114E"/>
    <w:rsid w:val="00BA0C96"/>
    <w:rsid w:val="00BB02D3"/>
    <w:rsid w:val="00BC31CB"/>
    <w:rsid w:val="00BC6C07"/>
    <w:rsid w:val="00BF119A"/>
    <w:rsid w:val="00C31B91"/>
    <w:rsid w:val="00C40BCB"/>
    <w:rsid w:val="00C45107"/>
    <w:rsid w:val="00C51A63"/>
    <w:rsid w:val="00C80A05"/>
    <w:rsid w:val="00C80B63"/>
    <w:rsid w:val="00C97E03"/>
    <w:rsid w:val="00CA0FCF"/>
    <w:rsid w:val="00CA4E70"/>
    <w:rsid w:val="00CB39E0"/>
    <w:rsid w:val="00D07B5E"/>
    <w:rsid w:val="00D31A97"/>
    <w:rsid w:val="00D652CB"/>
    <w:rsid w:val="00D769AF"/>
    <w:rsid w:val="00D8773E"/>
    <w:rsid w:val="00DA4D9B"/>
    <w:rsid w:val="00DB1551"/>
    <w:rsid w:val="00DC0BAB"/>
    <w:rsid w:val="00DD5C0B"/>
    <w:rsid w:val="00DE500F"/>
    <w:rsid w:val="00E027C4"/>
    <w:rsid w:val="00E11A40"/>
    <w:rsid w:val="00E178A6"/>
    <w:rsid w:val="00E53CB1"/>
    <w:rsid w:val="00E551CD"/>
    <w:rsid w:val="00E55F79"/>
    <w:rsid w:val="00E6485B"/>
    <w:rsid w:val="00E74903"/>
    <w:rsid w:val="00E806E4"/>
    <w:rsid w:val="00E860A7"/>
    <w:rsid w:val="00E977F8"/>
    <w:rsid w:val="00F11F27"/>
    <w:rsid w:val="00F271B9"/>
    <w:rsid w:val="00F33900"/>
    <w:rsid w:val="00F35302"/>
    <w:rsid w:val="00FB145D"/>
    <w:rsid w:val="00FE11CB"/>
    <w:rsid w:val="00FE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0F7F8A"/>
  <w15:docId w15:val="{0B68AE29-18A7-4989-A8B2-9FA37054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967"/>
    <w:pPr>
      <w:jc w:val="center"/>
    </w:pPr>
    <w:rPr>
      <w:rFonts w:asciiTheme="minorEastAsia" w:hAnsiTheme="minorEastAsia" w:cs="ＭＳ明朝"/>
      <w:kern w:val="0"/>
      <w:sz w:val="22"/>
    </w:rPr>
  </w:style>
  <w:style w:type="character" w:customStyle="1" w:styleId="a5">
    <w:name w:val="記 (文字)"/>
    <w:basedOn w:val="a0"/>
    <w:link w:val="a4"/>
    <w:uiPriority w:val="99"/>
    <w:rsid w:val="00A65967"/>
    <w:rPr>
      <w:rFonts w:asciiTheme="minorEastAsia" w:hAnsiTheme="minorEastAsia" w:cs="ＭＳ明朝"/>
      <w:kern w:val="0"/>
      <w:sz w:val="22"/>
    </w:rPr>
  </w:style>
  <w:style w:type="paragraph" w:styleId="a6">
    <w:name w:val="Closing"/>
    <w:basedOn w:val="a"/>
    <w:link w:val="a7"/>
    <w:uiPriority w:val="99"/>
    <w:unhideWhenUsed/>
    <w:rsid w:val="00A65967"/>
    <w:pPr>
      <w:jc w:val="right"/>
    </w:pPr>
    <w:rPr>
      <w:rFonts w:asciiTheme="minorEastAsia" w:hAnsiTheme="minorEastAsia" w:cs="ＭＳ明朝"/>
      <w:kern w:val="0"/>
      <w:sz w:val="22"/>
    </w:rPr>
  </w:style>
  <w:style w:type="character" w:customStyle="1" w:styleId="a7">
    <w:name w:val="結語 (文字)"/>
    <w:basedOn w:val="a0"/>
    <w:link w:val="a6"/>
    <w:uiPriority w:val="99"/>
    <w:rsid w:val="00A65967"/>
    <w:rPr>
      <w:rFonts w:asciiTheme="minorEastAsia" w:hAnsiTheme="minorEastAsia" w:cs="ＭＳ明朝"/>
      <w:kern w:val="0"/>
      <w:sz w:val="22"/>
    </w:rPr>
  </w:style>
  <w:style w:type="paragraph" w:styleId="a8">
    <w:name w:val="header"/>
    <w:basedOn w:val="a"/>
    <w:link w:val="a9"/>
    <w:uiPriority w:val="99"/>
    <w:unhideWhenUsed/>
    <w:rsid w:val="004427DF"/>
    <w:pPr>
      <w:tabs>
        <w:tab w:val="center" w:pos="4252"/>
        <w:tab w:val="right" w:pos="8504"/>
      </w:tabs>
      <w:snapToGrid w:val="0"/>
    </w:pPr>
  </w:style>
  <w:style w:type="character" w:customStyle="1" w:styleId="a9">
    <w:name w:val="ヘッダー (文字)"/>
    <w:basedOn w:val="a0"/>
    <w:link w:val="a8"/>
    <w:uiPriority w:val="99"/>
    <w:rsid w:val="004427DF"/>
  </w:style>
  <w:style w:type="paragraph" w:styleId="aa">
    <w:name w:val="footer"/>
    <w:basedOn w:val="a"/>
    <w:link w:val="ab"/>
    <w:uiPriority w:val="99"/>
    <w:unhideWhenUsed/>
    <w:rsid w:val="004427DF"/>
    <w:pPr>
      <w:tabs>
        <w:tab w:val="center" w:pos="4252"/>
        <w:tab w:val="right" w:pos="8504"/>
      </w:tabs>
      <w:snapToGrid w:val="0"/>
    </w:pPr>
  </w:style>
  <w:style w:type="character" w:customStyle="1" w:styleId="ab">
    <w:name w:val="フッター (文字)"/>
    <w:basedOn w:val="a0"/>
    <w:link w:val="aa"/>
    <w:uiPriority w:val="99"/>
    <w:rsid w:val="004427DF"/>
  </w:style>
  <w:style w:type="paragraph" w:customStyle="1" w:styleId="Word">
    <w:name w:val="標準；(Word文書)"/>
    <w:basedOn w:val="a"/>
    <w:rsid w:val="00C80B63"/>
    <w:pPr>
      <w:suppressAutoHyphens/>
      <w:wordWrap w:val="0"/>
      <w:jc w:val="left"/>
      <w:textAlignment w:val="baseline"/>
    </w:pPr>
    <w:rPr>
      <w:rFonts w:ascii="ＭＳ 明朝" w:eastAsia="ＭＳ 明朝" w:hAnsi="ＭＳ Ｐゴシック" w:cs="ＭＳ Ｐゴシック" w:hint="eastAsia"/>
      <w:color w:val="000000"/>
      <w:kern w:val="0"/>
      <w:szCs w:val="20"/>
    </w:rPr>
  </w:style>
  <w:style w:type="paragraph" w:styleId="ac">
    <w:name w:val="Balloon Text"/>
    <w:basedOn w:val="a"/>
    <w:link w:val="ad"/>
    <w:uiPriority w:val="99"/>
    <w:semiHidden/>
    <w:unhideWhenUsed/>
    <w:rsid w:val="008950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03"/>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652CB"/>
  </w:style>
  <w:style w:type="character" w:customStyle="1" w:styleId="af">
    <w:name w:val="日付 (文字)"/>
    <w:basedOn w:val="a0"/>
    <w:link w:val="ae"/>
    <w:uiPriority w:val="99"/>
    <w:semiHidden/>
    <w:rsid w:val="00D652CB"/>
  </w:style>
  <w:style w:type="paragraph" w:styleId="af0">
    <w:name w:val="List Paragraph"/>
    <w:basedOn w:val="a"/>
    <w:uiPriority w:val="34"/>
    <w:qFormat/>
    <w:rsid w:val="00474F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8936-CE60-40E3-B329-E09E7217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9</Pages>
  <Words>841</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沖縄県企業局</dc:creator>
  <cp:lastModifiedBy>沖縄県</cp:lastModifiedBy>
  <cp:revision>22</cp:revision>
  <cp:lastPrinted>2024-06-05T10:02:00Z</cp:lastPrinted>
  <dcterms:created xsi:type="dcterms:W3CDTF">2023-12-30T04:00:00Z</dcterms:created>
  <dcterms:modified xsi:type="dcterms:W3CDTF">2024-06-13T11:18:00Z</dcterms:modified>
</cp:coreProperties>
</file>