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1F" w:rsidRDefault="00EA311F" w:rsidP="00EA311F">
      <w:pPr>
        <w:snapToGrid w:val="0"/>
        <w:spacing w:line="20" w:lineRule="atLeast"/>
      </w:pPr>
      <w:bookmarkStart w:id="0" w:name="_GoBack"/>
      <w:bookmarkEnd w:id="0"/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2364"/>
        <w:gridCol w:w="2364"/>
        <w:gridCol w:w="2793"/>
      </w:tblGrid>
      <w:tr w:rsidR="00DF1770" w:rsidTr="00696056">
        <w:tc>
          <w:tcPr>
            <w:tcW w:w="902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産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関</w:t>
            </w:r>
            <w:r>
              <w:t xml:space="preserve"> </w:t>
            </w:r>
            <w:r>
              <w:rPr>
                <w:rFonts w:hint="eastAsia"/>
              </w:rPr>
              <w:t>す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調</w:t>
            </w:r>
            <w:r>
              <w:t xml:space="preserve"> </w:t>
            </w:r>
            <w:r>
              <w:rPr>
                <w:rFonts w:hint="eastAsia"/>
              </w:rPr>
              <w:t>書（個人用）</w:t>
            </w: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年　　月　　日現在</w:t>
            </w:r>
          </w:p>
        </w:tc>
      </w:tr>
      <w:tr w:rsidR="00DF1770" w:rsidTr="00696056"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資産の種別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価格、金額（千円）</w:t>
            </w: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現金預金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銀行預</w:t>
            </w:r>
            <w:r w:rsidR="008D4F13">
              <w:rPr>
                <w:rFonts w:hAnsi="Times New Roman" w:cs="Times New Roman" w:hint="eastAsia"/>
                <w:spacing w:val="2"/>
              </w:rPr>
              <w:t>貯金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DF177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firstLineChars="200" w:firstLine="43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１，０００</w:t>
            </w: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有価証券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5F0D01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74930</wp:posOffset>
                      </wp:positionV>
                      <wp:extent cx="3122295" cy="342900"/>
                      <wp:effectExtent l="19050" t="19050" r="2095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22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770" w:rsidRDefault="00DF1770"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銀行が発行する残高証明書</w:t>
                                  </w:r>
                                  <w:r w:rsidR="008D4F13">
                                    <w:rPr>
                                      <w:rFonts w:hint="eastAsia"/>
                                      <w:color w:val="auto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を添付すること。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.55pt;margin-top:5.9pt;width:245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" strokeweight="4.5pt">
                      <v:stroke linestyle="thinThick"/>
                      <v:textbox>
                        <w:txbxContent>
                          <w:p w:rsidR="00DF1770" w:rsidRDefault="00DF1770">
                            <w:r>
                              <w:rPr>
                                <w:rFonts w:hint="eastAsia"/>
                                <w:color w:val="auto"/>
                              </w:rPr>
                              <w:t>銀行が発行する残高証明書</w:t>
                            </w:r>
                            <w:r w:rsidR="008D4F13">
                              <w:rPr>
                                <w:rFonts w:hint="eastAsia"/>
                                <w:color w:val="auto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未収入金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売</w:t>
            </w:r>
            <w:r>
              <w:t xml:space="preserve"> </w:t>
            </w:r>
            <w:r>
              <w:rPr>
                <w:rFonts w:hint="eastAsia"/>
              </w:rPr>
              <w:t>掛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受取手形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土　　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事業用地</w:t>
            </w:r>
            <w:r>
              <w:rPr>
                <w:rFonts w:hAnsi="Times New Roman" w:cs="Times New Roman"/>
                <w:spacing w:val="2"/>
              </w:rPr>
              <w:t>(</w:t>
            </w:r>
            <w:r>
              <w:rPr>
                <w:rFonts w:hAnsi="Times New Roman" w:cs="Times New Roman" w:hint="eastAsia"/>
                <w:spacing w:val="2"/>
              </w:rPr>
              <w:t>自己所有</w:t>
            </w:r>
            <w:r>
              <w:rPr>
                <w:rFonts w:hAnsi="Times New Roman" w:cs="Times New Roman"/>
                <w:spacing w:val="2"/>
              </w:rPr>
              <w:t>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２，０００</w:t>
            </w: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建　　物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事業建物</w:t>
            </w:r>
            <w:r>
              <w:rPr>
                <w:rFonts w:hAnsi="Times New Roman" w:cs="Times New Roman"/>
                <w:spacing w:val="2"/>
              </w:rPr>
              <w:t>(</w:t>
            </w:r>
            <w:r>
              <w:rPr>
                <w:rFonts w:hAnsi="Times New Roman" w:cs="Times New Roman" w:hint="eastAsia"/>
                <w:spacing w:val="2"/>
              </w:rPr>
              <w:t>自己所有</w:t>
            </w:r>
            <w:r>
              <w:rPr>
                <w:rFonts w:hAnsi="Times New Roman" w:cs="Times New Roman"/>
                <w:spacing w:val="2"/>
              </w:rPr>
              <w:t>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１，０００</w:t>
            </w: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備　　品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5F0D01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61595</wp:posOffset>
                      </wp:positionV>
                      <wp:extent cx="4798695" cy="342900"/>
                      <wp:effectExtent l="19050" t="19050" r="20955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86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770" w:rsidRDefault="00DF1770" w:rsidP="00DF1770"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市町村長が発行する固定資産評価証明書</w:t>
                                  </w:r>
                                  <w:r w:rsidR="008D4F13">
                                    <w:rPr>
                                      <w:color w:val="auto"/>
                                    </w:rPr>
                                    <w:t>(</w:t>
                                  </w:r>
                                  <w:r w:rsidR="008D4F13">
                                    <w:rPr>
                                      <w:rFonts w:hint="eastAsia"/>
                                      <w:color w:val="auto"/>
                                    </w:rPr>
                                    <w:t>評価額記載</w:t>
                                  </w:r>
                                  <w:r w:rsidR="008D4F13">
                                    <w:rPr>
                                      <w:color w:val="auto"/>
                                    </w:rPr>
                                    <w:t>)</w:t>
                                  </w:r>
                                  <w:r w:rsidR="008D4F13">
                                    <w:rPr>
                                      <w:rFonts w:hint="eastAsia"/>
                                      <w:color w:val="auto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を添付すること。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.55pt;margin-top:4.85pt;width:377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" strokeweight="4.5pt">
                      <v:stroke linestyle="thinThick"/>
                      <v:textbox>
                        <w:txbxContent>
                          <w:p w:rsidR="00DF1770" w:rsidRDefault="00DF1770" w:rsidP="00DF1770">
                            <w:r>
                              <w:rPr>
                                <w:rFonts w:hint="eastAsia"/>
                                <w:color w:val="auto"/>
                              </w:rPr>
                              <w:t>市町村長が発行する固定資産評価証明書</w:t>
                            </w:r>
                            <w:r w:rsidR="008D4F13">
                              <w:rPr>
                                <w:color w:val="auto"/>
                              </w:rPr>
                              <w:t>(</w:t>
                            </w:r>
                            <w:r w:rsidR="008D4F13">
                              <w:rPr>
                                <w:rFonts w:hint="eastAsia"/>
                                <w:color w:val="auto"/>
                              </w:rPr>
                              <w:t>評価額記載</w:t>
                            </w:r>
                            <w:r w:rsidR="008D4F13">
                              <w:rPr>
                                <w:color w:val="auto"/>
                              </w:rPr>
                              <w:t>)</w:t>
                            </w:r>
                            <w:r w:rsidR="008D4F13">
                              <w:rPr>
                                <w:rFonts w:hint="eastAsia"/>
                                <w:color w:val="auto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車　　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運搬車輌</w:t>
            </w:r>
            <w:r>
              <w:rPr>
                <w:rFonts w:hAnsi="Times New Roman" w:cs="Times New Roman"/>
                <w:spacing w:val="2"/>
              </w:rPr>
              <w:t>(</w:t>
            </w:r>
            <w:r>
              <w:rPr>
                <w:rFonts w:hAnsi="Times New Roman" w:cs="Times New Roman" w:hint="eastAsia"/>
                <w:spacing w:val="2"/>
              </w:rPr>
              <w:t>自己所有</w:t>
            </w:r>
            <w:r>
              <w:rPr>
                <w:rFonts w:hAnsi="Times New Roman" w:cs="Times New Roman"/>
                <w:spacing w:val="2"/>
              </w:rPr>
              <w:t>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DF177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２台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２，０００　</w:t>
            </w: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623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　　　産</w:t>
            </w:r>
            <w:r>
              <w:t xml:space="preserve">    </w:t>
            </w: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A70735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６，０００</w:t>
            </w:r>
          </w:p>
        </w:tc>
      </w:tr>
      <w:tr w:rsidR="00DF1770" w:rsidTr="00696056"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負債の種別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価格、金額（千円）</w:t>
            </w: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Pr="00EA311F" w:rsidRDefault="00A70735" w:rsidP="00A70735">
            <w:pPr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長期借入金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A70735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中小企業支援融資金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A70735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５，０００</w:t>
            </w: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A70735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 w:rsidRPr="00EA311F">
              <w:fldChar w:fldCharType="begin"/>
            </w:r>
            <w:r w:rsidRPr="00EA311F">
              <w:instrText>eq \o\ad(</w:instrText>
            </w:r>
            <w:r w:rsidRPr="00EA311F">
              <w:rPr>
                <w:rFonts w:hint="eastAsia"/>
              </w:rPr>
              <w:instrText>短期借入金</w:instrText>
            </w:r>
            <w:r w:rsidRPr="00EA311F">
              <w:instrText>,</w:instrText>
            </w:r>
            <w:r w:rsidRPr="00EA311F">
              <w:rPr>
                <w:rFonts w:hint="eastAsia"/>
              </w:rPr>
              <w:instrText xml:space="preserve">　　　　</w:instrText>
            </w:r>
            <w:r w:rsidRPr="00EA311F">
              <w:instrText>)</w:instrText>
            </w:r>
            <w:r w:rsidRPr="00EA311F">
              <w:fldChar w:fldCharType="separate"/>
            </w:r>
            <w:r w:rsidRPr="00EA311F">
              <w:rPr>
                <w:rFonts w:hint="eastAsia"/>
              </w:rPr>
              <w:t>短期借入金</w:t>
            </w:r>
            <w:r w:rsidRPr="00EA311F">
              <w:fldChar w:fldCharType="end"/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未</w:t>
            </w:r>
            <w:r>
              <w:t xml:space="preserve"> </w:t>
            </w: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預</w:t>
            </w:r>
            <w:r>
              <w:t xml:space="preserve"> </w:t>
            </w: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買</w:t>
            </w:r>
            <w:r>
              <w:t xml:space="preserve"> </w:t>
            </w:r>
            <w:r>
              <w:rPr>
                <w:rFonts w:hint="eastAsia"/>
              </w:rPr>
              <w:t>掛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支払手形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1770" w:rsidTr="00696056">
        <w:tc>
          <w:tcPr>
            <w:tcW w:w="62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DF1770" w:rsidP="004B52DA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負　　　債　　　　　計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F1770" w:rsidRDefault="00DF1770" w:rsidP="0069605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1770" w:rsidRDefault="00A70735" w:rsidP="00A70735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firstLineChars="300" w:firstLine="65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５，０００</w:t>
            </w:r>
          </w:p>
        </w:tc>
      </w:tr>
    </w:tbl>
    <w:p w:rsidR="00DF1770" w:rsidRPr="00DF1770" w:rsidRDefault="00DF1770" w:rsidP="00EA311F">
      <w:pPr>
        <w:snapToGrid w:val="0"/>
        <w:spacing w:line="20" w:lineRule="atLeast"/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sectPr w:rsidR="00DF1770" w:rsidRPr="00DF1770">
      <w:headerReference w:type="default" r:id="rId7"/>
      <w:type w:val="continuous"/>
      <w:pgSz w:w="11906" w:h="16838"/>
      <w:pgMar w:top="1134" w:right="1304" w:bottom="1134" w:left="1360" w:header="720" w:footer="720" w:gutter="0"/>
      <w:pgNumType w:start="1"/>
      <w:cols w:space="720"/>
      <w:noEndnote/>
      <w:docGrid w:type="linesAndChars" w:linePitch="3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B3" w:rsidRDefault="008B62B3">
      <w:r>
        <w:separator/>
      </w:r>
    </w:p>
  </w:endnote>
  <w:endnote w:type="continuationSeparator" w:id="0">
    <w:p w:rsidR="008B62B3" w:rsidRDefault="008B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B3" w:rsidRDefault="008B62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62B3" w:rsidRDefault="008B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86" w:rsidRDefault="00E37986" w:rsidP="00E37986">
    <w:pPr>
      <w:pStyle w:val="a3"/>
      <w:jc w:val="right"/>
    </w:pPr>
    <w:r>
      <w:rPr>
        <w:rFonts w:hint="eastAsia"/>
      </w:rPr>
      <w:t>（様式１－３）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1F"/>
    <w:rsid w:val="00323199"/>
    <w:rsid w:val="003962DF"/>
    <w:rsid w:val="00415018"/>
    <w:rsid w:val="00457802"/>
    <w:rsid w:val="00475DCD"/>
    <w:rsid w:val="004B52DA"/>
    <w:rsid w:val="0055780D"/>
    <w:rsid w:val="005F0D01"/>
    <w:rsid w:val="00696056"/>
    <w:rsid w:val="00735160"/>
    <w:rsid w:val="008B62B3"/>
    <w:rsid w:val="008D4F13"/>
    <w:rsid w:val="0099084A"/>
    <w:rsid w:val="00A70735"/>
    <w:rsid w:val="00DF1770"/>
    <w:rsid w:val="00E37986"/>
    <w:rsid w:val="00E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D1F4264-CFB4-41D6-B77B-EF4B1AC2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E37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F177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F1770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39F1-D9AB-4433-9962-A4B2940D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南雲</cp:lastModifiedBy>
  <cp:revision>2</cp:revision>
  <cp:lastPrinted>2015-10-22T05:08:00Z</cp:lastPrinted>
  <dcterms:created xsi:type="dcterms:W3CDTF">2024-04-06T07:44:00Z</dcterms:created>
  <dcterms:modified xsi:type="dcterms:W3CDTF">2024-04-06T07:44:00Z</dcterms:modified>
</cp:coreProperties>
</file>