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7C0BB" w14:textId="77777777" w:rsidR="009A06A0" w:rsidRDefault="003F2E45">
      <w:r>
        <w:rPr>
          <w:rFonts w:ascii="ＭＳ ゴシック" w:eastAsia="ＭＳ ゴシック" w:hAnsi="ＭＳ ゴシック" w:hint="eastAsia"/>
          <w:kern w:val="0"/>
        </w:rPr>
        <w:t>第</w:t>
      </w:r>
      <w:r>
        <w:rPr>
          <w:rFonts w:ascii="ＭＳ ゴシック" w:eastAsia="ＭＳ ゴシック" w:hAnsi="ＭＳ ゴシック"/>
          <w:kern w:val="0"/>
        </w:rPr>
        <w:t>40</w:t>
      </w:r>
      <w:r>
        <w:rPr>
          <w:rFonts w:ascii="ＭＳ ゴシック" w:eastAsia="ＭＳ ゴシック" w:hAnsi="ＭＳ ゴシック" w:hint="eastAsia"/>
          <w:kern w:val="0"/>
        </w:rPr>
        <w:t>号様式</w:t>
      </w:r>
      <w:r>
        <w:rPr>
          <w:rFonts w:hint="eastAsia"/>
          <w:color w:val="111111"/>
          <w:kern w:val="0"/>
          <w:shd w:val="clear" w:color="auto" w:fill="FFFEFA"/>
        </w:rPr>
        <w:t>（第</w:t>
      </w:r>
      <w:r>
        <w:rPr>
          <w:color w:val="111111"/>
          <w:kern w:val="0"/>
          <w:shd w:val="clear" w:color="auto" w:fill="FFFEFA"/>
        </w:rPr>
        <w:t>36</w:t>
      </w:r>
      <w:r>
        <w:rPr>
          <w:rFonts w:hint="eastAsia"/>
          <w:color w:val="111111"/>
          <w:kern w:val="0"/>
          <w:shd w:val="clear" w:color="auto" w:fill="FFFEFA"/>
        </w:rPr>
        <w:t>条関係）</w:t>
      </w:r>
    </w:p>
    <w:p w14:paraId="0989B6DB" w14:textId="77777777" w:rsidR="009A06A0" w:rsidRDefault="009A06A0"/>
    <w:p w14:paraId="033898C6" w14:textId="77777777" w:rsidR="009A06A0" w:rsidRDefault="009A06A0">
      <w:pPr>
        <w:spacing w:line="420" w:lineRule="exact"/>
        <w:jc w:val="center"/>
      </w:pPr>
      <w:r>
        <w:fldChar w:fldCharType="begin"/>
      </w:r>
      <w:r>
        <w:instrText xml:space="preserve"> eq \o\al(\s\up  5(</w:instrText>
      </w:r>
      <w:r>
        <w:rPr>
          <w:rFonts w:hint="eastAsia"/>
        </w:rPr>
        <w:instrText>診療用放射性同位元素</w:instrText>
      </w:r>
      <w:r>
        <w:instrText>),\s\do  5(</w:instrText>
      </w:r>
      <w:r>
        <w:rPr>
          <w:rFonts w:hint="eastAsia"/>
        </w:rPr>
        <w:instrText>陽電子断層撮影診療用放射性同位元素</w:instrText>
      </w:r>
      <w:r>
        <w:instrText>))</w:instrText>
      </w:r>
      <w:r>
        <w:fldChar w:fldCharType="end"/>
      </w:r>
      <w:r>
        <w:rPr>
          <w:rFonts w:hint="eastAsia"/>
          <w:vanish/>
        </w:rPr>
        <w:t>診療用放射性同位元素陽電子断層撮影診療用放射性同位元素</w:t>
      </w:r>
      <w:r>
        <w:rPr>
          <w:rFonts w:hint="eastAsia"/>
        </w:rPr>
        <w:t>使用予定届</w:t>
      </w:r>
    </w:p>
    <w:p w14:paraId="2D4993A9" w14:textId="77777777" w:rsidR="009A06A0" w:rsidRDefault="009A06A0">
      <w:pPr>
        <w:spacing w:before="210"/>
        <w:jc w:val="right"/>
      </w:pPr>
      <w:r>
        <w:rPr>
          <w:rFonts w:hint="eastAsia"/>
        </w:rPr>
        <w:t xml:space="preserve">年　　月　　日　　</w:t>
      </w:r>
    </w:p>
    <w:p w14:paraId="7AB288EB" w14:textId="77777777" w:rsidR="009A06A0" w:rsidRDefault="009A06A0">
      <w:pPr>
        <w:pStyle w:val="a4"/>
        <w:tabs>
          <w:tab w:val="clear" w:pos="4252"/>
          <w:tab w:val="clear" w:pos="8504"/>
        </w:tabs>
        <w:snapToGrid/>
        <w:spacing w:before="210"/>
      </w:pPr>
      <w:r>
        <w:rPr>
          <w:rFonts w:hint="eastAsia"/>
        </w:rPr>
        <w:t xml:space="preserve">　　　保健所長　殿</w:t>
      </w:r>
    </w:p>
    <w:p w14:paraId="2E3B9E00" w14:textId="77777777" w:rsidR="009A06A0" w:rsidRDefault="009A06A0">
      <w:pPr>
        <w:spacing w:before="315"/>
        <w:jc w:val="right"/>
      </w:pPr>
      <w:r>
        <w:rPr>
          <w:rFonts w:hint="eastAsia"/>
        </w:rPr>
        <w:t xml:space="preserve">管理者　住所　　　　　　　　　　　</w:t>
      </w:r>
    </w:p>
    <w:p w14:paraId="40293EF1" w14:textId="77777777" w:rsidR="009A06A0" w:rsidRDefault="009A06A0">
      <w:pPr>
        <w:spacing w:before="315"/>
        <w:jc w:val="right"/>
      </w:pPr>
      <w:r>
        <w:rPr>
          <w:rFonts w:hint="eastAsia"/>
        </w:rPr>
        <w:t xml:space="preserve">氏名　　　　　　　　</w:t>
      </w:r>
      <w:r w:rsidR="005979B6">
        <w:rPr>
          <w:rFonts w:hint="eastAsia"/>
        </w:rPr>
        <w:t xml:space="preserve">　</w:t>
      </w:r>
      <w:r>
        <w:rPr>
          <w:rFonts w:hint="eastAsia"/>
        </w:rPr>
        <w:t xml:space="preserve">　　</w:t>
      </w:r>
    </w:p>
    <w:p w14:paraId="09606E55" w14:textId="77777777" w:rsidR="009A06A0" w:rsidRDefault="009A06A0">
      <w:pPr>
        <w:spacing w:before="262" w:line="315" w:lineRule="exact"/>
        <w:ind w:left="210" w:hanging="210"/>
      </w:pPr>
      <w:r>
        <w:rPr>
          <w:rFonts w:hint="eastAsia"/>
        </w:rPr>
        <w:t xml:space="preserve">　　下記のとおり診療用放射性同位元素、陽電子断層撮影診療用放射性同位元素を翌年において使用を予定していますので、医療法施行規則第</w:t>
      </w:r>
      <w:r>
        <w:t>28</w:t>
      </w:r>
      <w:r>
        <w:rPr>
          <w:rFonts w:hint="eastAsia"/>
        </w:rPr>
        <w:t>条第２項の規定により届け出ます。</w:t>
      </w:r>
    </w:p>
    <w:p w14:paraId="537570FE" w14:textId="77777777" w:rsidR="009A06A0" w:rsidRDefault="009A06A0">
      <w:pPr>
        <w:pStyle w:val="a8"/>
        <w:spacing w:before="105" w:after="210"/>
      </w:pPr>
      <w:r>
        <w:rPr>
          <w:rFonts w:hint="eastAsia"/>
        </w:rPr>
        <w:t>記</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2340"/>
        <w:gridCol w:w="5010"/>
      </w:tblGrid>
      <w:tr w:rsidR="009A06A0" w14:paraId="2DC9A7F7" w14:textId="77777777">
        <w:tblPrEx>
          <w:tblCellMar>
            <w:top w:w="0" w:type="dxa"/>
            <w:bottom w:w="0" w:type="dxa"/>
          </w:tblCellMar>
        </w:tblPrEx>
        <w:trPr>
          <w:cantSplit/>
          <w:trHeight w:hRule="exact" w:val="735"/>
        </w:trPr>
        <w:tc>
          <w:tcPr>
            <w:tcW w:w="630" w:type="dxa"/>
            <w:vMerge w:val="restart"/>
            <w:textDirection w:val="tbRlV"/>
            <w:vAlign w:val="center"/>
          </w:tcPr>
          <w:p w14:paraId="5B7CB05D" w14:textId="77777777" w:rsidR="009A06A0" w:rsidRDefault="009A06A0">
            <w:pPr>
              <w:spacing w:line="180" w:lineRule="exact"/>
              <w:jc w:val="center"/>
              <w:rPr>
                <w:sz w:val="18"/>
                <w:szCs w:val="18"/>
              </w:rPr>
            </w:pPr>
            <w:r>
              <w:rPr>
                <w:rFonts w:hint="eastAsia"/>
                <w:sz w:val="18"/>
                <w:szCs w:val="18"/>
              </w:rPr>
              <w:t xml:space="preserve">名称及び所在地　</w:t>
            </w:r>
          </w:p>
          <w:p w14:paraId="5986D5CC" w14:textId="77777777" w:rsidR="009A06A0" w:rsidRDefault="009A06A0">
            <w:pPr>
              <w:spacing w:line="180" w:lineRule="exact"/>
              <w:jc w:val="center"/>
              <w:rPr>
                <w:sz w:val="18"/>
                <w:szCs w:val="18"/>
              </w:rPr>
            </w:pPr>
            <w:r>
              <w:rPr>
                <w:rFonts w:hint="eastAsia"/>
                <w:sz w:val="18"/>
                <w:szCs w:val="18"/>
              </w:rPr>
              <w:t>１　病院又は診療所の</w:t>
            </w:r>
          </w:p>
        </w:tc>
        <w:tc>
          <w:tcPr>
            <w:tcW w:w="2340" w:type="dxa"/>
            <w:vAlign w:val="center"/>
          </w:tcPr>
          <w:p w14:paraId="24C4D02C" w14:textId="77777777" w:rsidR="009A06A0" w:rsidRDefault="009A06A0">
            <w:pPr>
              <w:spacing w:line="180" w:lineRule="exact"/>
              <w:jc w:val="center"/>
              <w:rPr>
                <w:sz w:val="18"/>
                <w:szCs w:val="18"/>
              </w:rPr>
            </w:pPr>
            <w:r>
              <w:rPr>
                <w:rFonts w:hint="eastAsia"/>
                <w:sz w:val="18"/>
                <w:szCs w:val="18"/>
              </w:rPr>
              <w:t>名　　　　　称</w:t>
            </w:r>
          </w:p>
        </w:tc>
        <w:tc>
          <w:tcPr>
            <w:tcW w:w="5010" w:type="dxa"/>
          </w:tcPr>
          <w:p w14:paraId="2D72F264" w14:textId="77777777" w:rsidR="009A06A0" w:rsidRDefault="009A06A0">
            <w:pPr>
              <w:spacing w:line="180" w:lineRule="exact"/>
              <w:rPr>
                <w:sz w:val="18"/>
                <w:szCs w:val="18"/>
              </w:rPr>
            </w:pPr>
          </w:p>
        </w:tc>
      </w:tr>
      <w:tr w:rsidR="009A06A0" w14:paraId="744BC29D" w14:textId="77777777">
        <w:tblPrEx>
          <w:tblCellMar>
            <w:top w:w="0" w:type="dxa"/>
            <w:bottom w:w="0" w:type="dxa"/>
          </w:tblCellMar>
        </w:tblPrEx>
        <w:trPr>
          <w:cantSplit/>
          <w:trHeight w:hRule="exact" w:val="1260"/>
        </w:trPr>
        <w:tc>
          <w:tcPr>
            <w:tcW w:w="630" w:type="dxa"/>
            <w:vMerge/>
            <w:vAlign w:val="center"/>
          </w:tcPr>
          <w:p w14:paraId="2C3D8D11" w14:textId="77777777" w:rsidR="009A06A0" w:rsidRDefault="009A06A0">
            <w:pPr>
              <w:spacing w:line="180" w:lineRule="exact"/>
              <w:ind w:left="90" w:right="90"/>
              <w:rPr>
                <w:sz w:val="18"/>
                <w:szCs w:val="18"/>
              </w:rPr>
            </w:pPr>
          </w:p>
        </w:tc>
        <w:tc>
          <w:tcPr>
            <w:tcW w:w="2340" w:type="dxa"/>
            <w:vAlign w:val="center"/>
          </w:tcPr>
          <w:p w14:paraId="505992F3" w14:textId="77777777" w:rsidR="009A06A0" w:rsidRDefault="009A06A0">
            <w:pPr>
              <w:spacing w:line="180" w:lineRule="exact"/>
              <w:jc w:val="center"/>
              <w:rPr>
                <w:sz w:val="18"/>
                <w:szCs w:val="18"/>
              </w:rPr>
            </w:pPr>
            <w:r>
              <w:rPr>
                <w:rFonts w:hint="eastAsia"/>
                <w:sz w:val="18"/>
                <w:szCs w:val="18"/>
              </w:rPr>
              <w:t>所　　在　　地</w:t>
            </w:r>
          </w:p>
        </w:tc>
        <w:tc>
          <w:tcPr>
            <w:tcW w:w="5010" w:type="dxa"/>
            <w:vAlign w:val="bottom"/>
          </w:tcPr>
          <w:p w14:paraId="176762F3" w14:textId="77777777" w:rsidR="009A06A0" w:rsidRDefault="009A06A0">
            <w:pPr>
              <w:spacing w:after="45" w:line="180" w:lineRule="exact"/>
              <w:rPr>
                <w:sz w:val="18"/>
                <w:szCs w:val="18"/>
              </w:rPr>
            </w:pPr>
            <w:r>
              <w:rPr>
                <w:rFonts w:hint="eastAsia"/>
                <w:sz w:val="18"/>
                <w:szCs w:val="18"/>
              </w:rPr>
              <w:t>ＴＥＬ　　　　　　　　　　ＦＡＸ</w:t>
            </w:r>
          </w:p>
        </w:tc>
      </w:tr>
      <w:tr w:rsidR="009A06A0" w14:paraId="0DCD0452" w14:textId="77777777">
        <w:tblPrEx>
          <w:tblCellMar>
            <w:top w:w="0" w:type="dxa"/>
            <w:bottom w:w="0" w:type="dxa"/>
          </w:tblCellMar>
        </w:tblPrEx>
        <w:trPr>
          <w:cantSplit/>
          <w:trHeight w:hRule="exact" w:val="1890"/>
        </w:trPr>
        <w:tc>
          <w:tcPr>
            <w:tcW w:w="630" w:type="dxa"/>
            <w:vMerge w:val="restart"/>
            <w:textDirection w:val="tbRlV"/>
            <w:vAlign w:val="center"/>
          </w:tcPr>
          <w:p w14:paraId="19760609" w14:textId="77777777" w:rsidR="009A06A0" w:rsidRDefault="009A06A0">
            <w:pPr>
              <w:spacing w:line="180" w:lineRule="exact"/>
              <w:jc w:val="center"/>
              <w:rPr>
                <w:sz w:val="18"/>
                <w:szCs w:val="18"/>
              </w:rPr>
            </w:pPr>
            <w:r>
              <w:rPr>
                <w:rFonts w:hint="eastAsia"/>
                <w:sz w:val="18"/>
                <w:szCs w:val="18"/>
              </w:rPr>
              <w:t xml:space="preserve">関する事項　　　　　　　　　　　　　　　　　　　　　　　　</w:t>
            </w:r>
          </w:p>
          <w:p w14:paraId="5FD24AA1" w14:textId="77777777" w:rsidR="009A06A0" w:rsidRDefault="009A06A0">
            <w:pPr>
              <w:spacing w:line="180" w:lineRule="exact"/>
              <w:jc w:val="center"/>
              <w:rPr>
                <w:sz w:val="18"/>
                <w:szCs w:val="18"/>
              </w:rPr>
            </w:pPr>
            <w:r>
              <w:rPr>
                <w:rFonts w:hint="eastAsia"/>
                <w:sz w:val="18"/>
                <w:szCs w:val="18"/>
              </w:rPr>
              <w:t>２　診療用放射同位元素及び陽電子断層撮影診療用放射性同位元素に</w:t>
            </w:r>
          </w:p>
        </w:tc>
        <w:tc>
          <w:tcPr>
            <w:tcW w:w="2340" w:type="dxa"/>
            <w:vAlign w:val="center"/>
          </w:tcPr>
          <w:p w14:paraId="2185E7A5" w14:textId="77777777" w:rsidR="009A06A0" w:rsidRDefault="009A06A0">
            <w:pPr>
              <w:spacing w:line="270" w:lineRule="exact"/>
              <w:rPr>
                <w:sz w:val="18"/>
                <w:szCs w:val="18"/>
              </w:rPr>
            </w:pPr>
            <w:r>
              <w:rPr>
                <w:rFonts w:hint="eastAsia"/>
                <w:sz w:val="18"/>
                <w:szCs w:val="18"/>
              </w:rPr>
              <w:t>診療用放射性同位元素、陽電子断層撮影診療用放射性同位元素の種類</w:t>
            </w:r>
          </w:p>
        </w:tc>
        <w:tc>
          <w:tcPr>
            <w:tcW w:w="5010" w:type="dxa"/>
          </w:tcPr>
          <w:p w14:paraId="291460A9" w14:textId="77777777" w:rsidR="009A06A0" w:rsidRDefault="009A06A0">
            <w:pPr>
              <w:spacing w:line="180" w:lineRule="exact"/>
              <w:rPr>
                <w:sz w:val="18"/>
                <w:szCs w:val="18"/>
              </w:rPr>
            </w:pPr>
          </w:p>
        </w:tc>
      </w:tr>
      <w:tr w:rsidR="009A06A0" w14:paraId="35CB23C6" w14:textId="77777777">
        <w:tblPrEx>
          <w:tblCellMar>
            <w:top w:w="0" w:type="dxa"/>
            <w:bottom w:w="0" w:type="dxa"/>
          </w:tblCellMar>
        </w:tblPrEx>
        <w:trPr>
          <w:cantSplit/>
          <w:trHeight w:hRule="exact" w:val="1890"/>
        </w:trPr>
        <w:tc>
          <w:tcPr>
            <w:tcW w:w="630" w:type="dxa"/>
            <w:vMerge/>
          </w:tcPr>
          <w:p w14:paraId="0D2B77DD" w14:textId="77777777" w:rsidR="009A06A0" w:rsidRDefault="009A06A0">
            <w:pPr>
              <w:spacing w:line="180" w:lineRule="exact"/>
              <w:ind w:left="90" w:right="90"/>
              <w:rPr>
                <w:sz w:val="18"/>
                <w:szCs w:val="18"/>
              </w:rPr>
            </w:pPr>
          </w:p>
        </w:tc>
        <w:tc>
          <w:tcPr>
            <w:tcW w:w="2340" w:type="dxa"/>
            <w:vAlign w:val="center"/>
          </w:tcPr>
          <w:p w14:paraId="57A203FE" w14:textId="77777777" w:rsidR="009A06A0" w:rsidRDefault="009A06A0">
            <w:pPr>
              <w:spacing w:line="225" w:lineRule="exact"/>
              <w:jc w:val="center"/>
              <w:rPr>
                <w:sz w:val="18"/>
                <w:szCs w:val="18"/>
              </w:rPr>
            </w:pPr>
            <w:r>
              <w:rPr>
                <w:rFonts w:hint="eastAsia"/>
                <w:sz w:val="18"/>
                <w:szCs w:val="18"/>
              </w:rPr>
              <w:t>形　　　　　　状</w:t>
            </w:r>
          </w:p>
        </w:tc>
        <w:tc>
          <w:tcPr>
            <w:tcW w:w="5010" w:type="dxa"/>
          </w:tcPr>
          <w:p w14:paraId="7D8015A4" w14:textId="77777777" w:rsidR="009A06A0" w:rsidRDefault="009A06A0">
            <w:pPr>
              <w:spacing w:line="180" w:lineRule="exact"/>
              <w:rPr>
                <w:sz w:val="18"/>
                <w:szCs w:val="18"/>
              </w:rPr>
            </w:pPr>
          </w:p>
        </w:tc>
      </w:tr>
      <w:tr w:rsidR="009A06A0" w14:paraId="5A815E66" w14:textId="77777777">
        <w:tblPrEx>
          <w:tblCellMar>
            <w:top w:w="0" w:type="dxa"/>
            <w:bottom w:w="0" w:type="dxa"/>
          </w:tblCellMar>
        </w:tblPrEx>
        <w:trPr>
          <w:cantSplit/>
          <w:trHeight w:hRule="exact" w:val="1890"/>
        </w:trPr>
        <w:tc>
          <w:tcPr>
            <w:tcW w:w="630" w:type="dxa"/>
            <w:vMerge/>
          </w:tcPr>
          <w:p w14:paraId="4D282BAF" w14:textId="77777777" w:rsidR="009A06A0" w:rsidRDefault="009A06A0">
            <w:pPr>
              <w:spacing w:line="180" w:lineRule="exact"/>
              <w:ind w:left="90" w:right="90"/>
              <w:rPr>
                <w:sz w:val="18"/>
                <w:szCs w:val="18"/>
              </w:rPr>
            </w:pPr>
          </w:p>
        </w:tc>
        <w:tc>
          <w:tcPr>
            <w:tcW w:w="2340" w:type="dxa"/>
            <w:vAlign w:val="center"/>
          </w:tcPr>
          <w:p w14:paraId="1920C0BA" w14:textId="77777777" w:rsidR="009A06A0" w:rsidRDefault="009A06A0">
            <w:pPr>
              <w:pStyle w:val="ac"/>
              <w:spacing w:line="270" w:lineRule="exact"/>
            </w:pPr>
            <w:r>
              <w:rPr>
                <w:rFonts w:hint="eastAsia"/>
              </w:rPr>
              <w:t>診療用放射性同位元素、陽電子断層撮影診療用放射性同位元素の数量</w:t>
            </w:r>
          </w:p>
          <w:p w14:paraId="188E657B" w14:textId="77777777" w:rsidR="009A06A0" w:rsidRDefault="009A06A0">
            <w:pPr>
              <w:spacing w:line="270" w:lineRule="exact"/>
              <w:jc w:val="center"/>
              <w:rPr>
                <w:sz w:val="18"/>
                <w:szCs w:val="18"/>
              </w:rPr>
            </w:pPr>
            <w:r>
              <w:rPr>
                <w:rFonts w:hint="eastAsia"/>
                <w:sz w:val="18"/>
                <w:szCs w:val="18"/>
              </w:rPr>
              <w:t>（ベクレル）</w:t>
            </w:r>
          </w:p>
        </w:tc>
        <w:tc>
          <w:tcPr>
            <w:tcW w:w="5010" w:type="dxa"/>
          </w:tcPr>
          <w:p w14:paraId="29D7E538" w14:textId="77777777" w:rsidR="009A06A0" w:rsidRDefault="009A06A0">
            <w:pPr>
              <w:spacing w:line="180" w:lineRule="exact"/>
              <w:rPr>
                <w:sz w:val="18"/>
                <w:szCs w:val="18"/>
              </w:rPr>
            </w:pPr>
          </w:p>
        </w:tc>
      </w:tr>
    </w:tbl>
    <w:p w14:paraId="300F4CB7" w14:textId="77777777" w:rsidR="009A06A0" w:rsidRDefault="009A06A0"/>
    <w:sectPr w:rsidR="009A06A0">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F3A1A" w14:textId="77777777" w:rsidR="00D26703" w:rsidRDefault="00D26703">
      <w:pPr>
        <w:spacing w:line="240" w:lineRule="auto"/>
      </w:pPr>
      <w:r>
        <w:separator/>
      </w:r>
    </w:p>
  </w:endnote>
  <w:endnote w:type="continuationSeparator" w:id="0">
    <w:p w14:paraId="61586B24" w14:textId="77777777" w:rsidR="00D26703" w:rsidRDefault="00D26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AB57" w14:textId="77777777" w:rsidR="009A06A0" w:rsidRDefault="009A06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D563C" w14:textId="77777777" w:rsidR="00D26703" w:rsidRDefault="00D26703">
      <w:pPr>
        <w:spacing w:line="240" w:lineRule="auto"/>
      </w:pPr>
      <w:r>
        <w:separator/>
      </w:r>
    </w:p>
  </w:footnote>
  <w:footnote w:type="continuationSeparator" w:id="0">
    <w:p w14:paraId="53446382" w14:textId="77777777" w:rsidR="00D26703" w:rsidRDefault="00D267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C4B26" w14:textId="77777777" w:rsidR="009A06A0" w:rsidRDefault="009A06A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979B6"/>
    <w:rsid w:val="003F2E45"/>
    <w:rsid w:val="005979B6"/>
    <w:rsid w:val="009A06A0"/>
    <w:rsid w:val="00BD5543"/>
    <w:rsid w:val="00C22719"/>
    <w:rsid w:val="00D2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78FDF8"/>
  <w14:defaultImageDpi w14:val="0"/>
  <w15:docId w15:val="{3E908973-1C86-404B-BABE-6A94B7C4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eastAsia="ＭＳ 明朝" w:hAnsi="Century" w:cs="ＭＳ 明朝"/>
      <w:sz w:val="21"/>
      <w:szCs w:val="21"/>
    </w:rPr>
  </w:style>
  <w:style w:type="paragraph" w:styleId="ac">
    <w:name w:val="Body Text"/>
    <w:basedOn w:val="a"/>
    <w:link w:val="ad"/>
    <w:uiPriority w:val="99"/>
    <w:pPr>
      <w:spacing w:line="225" w:lineRule="exact"/>
    </w:pPr>
    <w:rPr>
      <w:sz w:val="18"/>
      <w:szCs w:val="18"/>
    </w:rPr>
  </w:style>
  <w:style w:type="character" w:customStyle="1" w:styleId="ad">
    <w:name w:val="本文 (文字)"/>
    <w:link w:val="ac"/>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0007332</cp:lastModifiedBy>
  <cp:revision>2</cp:revision>
  <cp:lastPrinted>2006-06-03T02:57:00Z</cp:lastPrinted>
  <dcterms:created xsi:type="dcterms:W3CDTF">2025-04-08T01:33:00Z</dcterms:created>
  <dcterms:modified xsi:type="dcterms:W3CDTF">2025-04-08T01:33:00Z</dcterms:modified>
</cp:coreProperties>
</file>