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E9" w:rsidRDefault="001758FA">
      <w:pPr>
        <w:spacing w:line="360" w:lineRule="auto"/>
        <w:jc w:val="center"/>
        <w:rPr>
          <w:rFonts w:eastAsia="ＭＳ 明朝" w:cs="Times New Roman"/>
          <w:b/>
          <w:bCs/>
          <w:sz w:val="30"/>
          <w:szCs w:val="30"/>
        </w:rPr>
      </w:pPr>
      <w:r>
        <w:rPr>
          <w:rFonts w:eastAsia="ＭＳ 明朝" w:cs="ＭＳ 明朝" w:hint="eastAsia"/>
          <w:b/>
          <w:bCs/>
          <w:sz w:val="30"/>
          <w:szCs w:val="30"/>
        </w:rPr>
        <w:t>特定非営利活動法人</w:t>
      </w:r>
      <w:r>
        <w:rPr>
          <w:rFonts w:eastAsia="ＭＳ 明朝"/>
          <w:b/>
          <w:bCs/>
          <w:sz w:val="30"/>
          <w:szCs w:val="30"/>
        </w:rPr>
        <w:t xml:space="preserve"> </w:t>
      </w:r>
      <w:r>
        <w:rPr>
          <w:rFonts w:eastAsia="ＭＳ 明朝" w:cs="ＭＳ 明朝" w:hint="eastAsia"/>
          <w:b/>
          <w:bCs/>
          <w:sz w:val="30"/>
          <w:szCs w:val="30"/>
        </w:rPr>
        <w:t>○○○○　定款</w:t>
      </w:r>
    </w:p>
    <w:p w:rsidR="001A2EE9" w:rsidRDefault="00B734E0">
      <w:pPr>
        <w:spacing w:line="360" w:lineRule="auto"/>
        <w:rPr>
          <w:rFonts w:eastAsia="ＭＳ 明朝" w:cs="Times New Roman"/>
          <w:sz w:val="22"/>
          <w:szCs w:val="22"/>
        </w:rPr>
      </w:pPr>
    </w:p>
    <w:p w:rsidR="001A2EE9" w:rsidRDefault="001758FA">
      <w:pPr>
        <w:spacing w:line="360" w:lineRule="auto"/>
        <w:rPr>
          <w:rFonts w:eastAsia="ＭＳ 明朝" w:cs="Times New Roman"/>
          <w:b/>
          <w:bCs/>
          <w:sz w:val="28"/>
          <w:szCs w:val="28"/>
        </w:rPr>
      </w:pPr>
      <w:r>
        <w:rPr>
          <w:rFonts w:eastAsia="ＭＳ 明朝" w:cs="ＭＳ 明朝" w:hint="eastAsia"/>
          <w:b/>
          <w:bCs/>
          <w:sz w:val="28"/>
          <w:szCs w:val="28"/>
        </w:rPr>
        <w:t xml:space="preserve">　　　第１章　総則</w:t>
      </w:r>
    </w:p>
    <w:p w:rsidR="001A2EE9" w:rsidRDefault="00B734E0">
      <w:pPr>
        <w:spacing w:line="360" w:lineRule="auto"/>
        <w:rPr>
          <w:rFonts w:ascii="ＭＳ 明朝" w:eastAsia="ＭＳ 明朝" w:cs="Times New Roman"/>
          <w:sz w:val="22"/>
          <w:szCs w:val="22"/>
        </w:rPr>
      </w:pPr>
    </w:p>
    <w:p w:rsidR="001A2EE9" w:rsidRDefault="001758FA">
      <w:pPr>
        <w:spacing w:line="360" w:lineRule="auto"/>
        <w:rPr>
          <w:rFonts w:ascii="ＭＳ 明朝" w:eastAsia="ＭＳ 明朝" w:cs="Times New Roman"/>
          <w:sz w:val="22"/>
          <w:szCs w:val="22"/>
        </w:rPr>
      </w:pPr>
      <w:r>
        <w:rPr>
          <w:rFonts w:ascii="ＭＳ 明朝" w:eastAsia="ＭＳ 明朝" w:cs="ＭＳ 明朝" w:hint="eastAsia"/>
          <w:sz w:val="22"/>
          <w:szCs w:val="22"/>
        </w:rPr>
        <w:t>（名称）</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第１条　この法人は、特定非営利活動法人○○○○という。</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（事務所）</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第２条　この法人は、主たる事務所を沖縄県○○市○○町○○丁目○番○号に置く。</w:t>
      </w:r>
    </w:p>
    <w:p w:rsidR="001A2EE9" w:rsidRDefault="001758FA">
      <w:pPr>
        <w:spacing w:line="360" w:lineRule="auto"/>
        <w:ind w:left="285" w:hanging="300"/>
        <w:rPr>
          <w:rFonts w:eastAsia="ＭＳ 明朝" w:cs="Times New Roman"/>
          <w:sz w:val="22"/>
          <w:szCs w:val="22"/>
        </w:rPr>
      </w:pPr>
      <w:r>
        <w:rPr>
          <w:rFonts w:eastAsia="ＭＳ 明朝" w:cs="ＭＳ 明朝" w:hint="eastAsia"/>
          <w:sz w:val="22"/>
          <w:szCs w:val="22"/>
        </w:rPr>
        <w:t>２　この法人は、前項のほか、従たる事務所を沖縄県○○市○○町○○丁目○番○号に置く。</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b/>
          <w:bCs/>
          <w:sz w:val="28"/>
          <w:szCs w:val="28"/>
        </w:rPr>
      </w:pPr>
      <w:r>
        <w:rPr>
          <w:rFonts w:ascii="ＭＳ 明朝" w:eastAsia="ＭＳ 明朝" w:cs="ＭＳ 明朝" w:hint="eastAsia"/>
          <w:b/>
          <w:bCs/>
          <w:sz w:val="28"/>
          <w:szCs w:val="28"/>
        </w:rPr>
        <w:t xml:space="preserve">　　　第２章　目的及び事業</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（目的）</w:t>
      </w:r>
    </w:p>
    <w:p w:rsidR="001A2EE9" w:rsidRDefault="001758FA">
      <w:pPr>
        <w:spacing w:line="360" w:lineRule="auto"/>
        <w:ind w:left="285" w:hanging="300"/>
        <w:rPr>
          <w:rFonts w:eastAsia="ＭＳ 明朝" w:cs="Times New Roman"/>
          <w:sz w:val="22"/>
          <w:szCs w:val="22"/>
        </w:rPr>
      </w:pPr>
      <w:r>
        <w:rPr>
          <w:rFonts w:eastAsia="ＭＳ 明朝" w:cs="ＭＳ 明朝" w:hint="eastAsia"/>
          <w:sz w:val="22"/>
          <w:szCs w:val="22"/>
        </w:rPr>
        <w:t>第３条　この法人は、○○に対して、○○に関する事業を行い、○○に寄与することを目的とする。</w:t>
      </w:r>
    </w:p>
    <w:p w:rsidR="001A2EE9" w:rsidRDefault="00B734E0">
      <w:pPr>
        <w:spacing w:line="360" w:lineRule="auto"/>
        <w:ind w:left="285" w:hanging="300"/>
        <w:rPr>
          <w:rFonts w:cs="Times New Roman"/>
        </w:rPr>
      </w:pPr>
    </w:p>
    <w:p w:rsidR="001A2EE9" w:rsidRDefault="001758FA">
      <w:pPr>
        <w:spacing w:line="360" w:lineRule="auto"/>
        <w:ind w:left="285" w:hanging="300"/>
        <w:rPr>
          <w:rFonts w:eastAsia="ＭＳ 明朝" w:cs="Times New Roman"/>
          <w:sz w:val="22"/>
          <w:szCs w:val="22"/>
        </w:rPr>
      </w:pPr>
      <w:r>
        <w:rPr>
          <w:rFonts w:eastAsia="ＭＳ 明朝" w:cs="ＭＳ 明朝" w:hint="eastAsia"/>
          <w:sz w:val="22"/>
          <w:szCs w:val="22"/>
        </w:rPr>
        <w:t>（特定非営利活動の種類）</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第４条　この法人は、前条の目的を達成するため、次に掲げる種類の特定非営利活動を行う。</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（法別表１９分野のいずれかを記載）</w:t>
      </w:r>
    </w:p>
    <w:p w:rsidR="001A2EE9" w:rsidRDefault="001758FA">
      <w:pPr>
        <w:spacing w:line="360" w:lineRule="auto"/>
        <w:ind w:left="285" w:hanging="300"/>
        <w:rPr>
          <w:rFonts w:cs="Times New Roman"/>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w:t>
      </w:r>
    </w:p>
    <w:p w:rsidR="001A2EE9" w:rsidRDefault="00B734E0">
      <w:pPr>
        <w:spacing w:line="360" w:lineRule="auto"/>
        <w:ind w:left="285" w:hanging="300"/>
        <w:rPr>
          <w:rFonts w:cs="Times New Roman"/>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第５条　この法人は、第３条の目的を達成するため、次の事業を行う。</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特定非営利活動に係る事業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①　○○○○○○事業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②　○○○○○○事業</w:t>
      </w:r>
    </w:p>
    <w:p w:rsidR="001A2EE9" w:rsidRDefault="001758FA">
      <w:pPr>
        <w:spacing w:line="360" w:lineRule="auto"/>
        <w:ind w:left="285" w:hanging="300"/>
        <w:rPr>
          <w:rFonts w:eastAsia="ＭＳ 明朝" w:cs="Times New Roman"/>
          <w:sz w:val="22"/>
          <w:szCs w:val="22"/>
        </w:rPr>
      </w:pPr>
      <w:r>
        <w:rPr>
          <w:rFonts w:eastAsia="ＭＳ 明朝" w:cs="ＭＳ 明朝" w:hint="eastAsia"/>
          <w:sz w:val="22"/>
          <w:szCs w:val="22"/>
        </w:rPr>
        <w:t xml:space="preserve">　　</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その他の事業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①　△△△△△△事業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②　△△△△△△事業</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２　前項第２号に掲げる事業は、同項第１号に掲げる事業に支障がない限り行うものとし、</w:t>
      </w:r>
      <w:r w:rsidR="00DB4151">
        <w:rPr>
          <w:rFonts w:ascii="ＭＳ 明朝" w:eastAsia="ＭＳ 明朝" w:cs="ＭＳ 明朝" w:hint="eastAsia"/>
          <w:sz w:val="22"/>
          <w:szCs w:val="22"/>
        </w:rPr>
        <w:t>利益</w:t>
      </w:r>
      <w:r>
        <w:rPr>
          <w:rFonts w:ascii="ＭＳ 明朝" w:eastAsia="ＭＳ 明朝" w:cs="ＭＳ 明朝" w:hint="eastAsia"/>
          <w:sz w:val="22"/>
          <w:szCs w:val="22"/>
        </w:rPr>
        <w:lastRenderedPageBreak/>
        <w:t>を生じた場合は、同項第１号に掲げる事業に充てるものとする。</w:t>
      </w:r>
    </w:p>
    <w:p w:rsidR="001A2EE9" w:rsidRDefault="00B734E0">
      <w:pPr>
        <w:spacing w:line="360" w:lineRule="auto"/>
        <w:ind w:left="285" w:hanging="300"/>
        <w:rPr>
          <w:rFonts w:cs="Times New Roman"/>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第３章　会員</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（種別）</w:t>
      </w:r>
    </w:p>
    <w:p w:rsidR="001A2EE9" w:rsidRDefault="001758FA">
      <w:pPr>
        <w:spacing w:line="360" w:lineRule="auto"/>
        <w:ind w:left="285" w:hanging="300"/>
        <w:rPr>
          <w:rFonts w:eastAsia="ＭＳ 明朝" w:cs="Times New Roman"/>
          <w:sz w:val="22"/>
          <w:szCs w:val="22"/>
        </w:rPr>
      </w:pPr>
      <w:r>
        <w:rPr>
          <w:rFonts w:eastAsia="ＭＳ 明朝" w:cs="ＭＳ 明朝" w:hint="eastAsia"/>
          <w:sz w:val="22"/>
          <w:szCs w:val="22"/>
        </w:rPr>
        <w:t>第６条　この法人の会員は次の○種とし、正会員をもって特定非営利活動促進法（以下「法」という。）上の社員とする。</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正会員　　　この法人の趣旨に賛同して入会した個人及び団体</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（入会）</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第７条　会員の入会については、特に条件を定めない。</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２　会員として入会しようとするものは、理事長が別に定める入会申込書により理事長に申し込むものとし、理事長は、正当な理由がない限り、入会を認めなければならない。</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３　理事長は、前項のものの入会を認めないときは、速やかに、理由を付した書面をもって本人にその旨を通知しなければならない。</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（入会金及び会費）</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第８条　会員は、総会において別に定める入会金及び会費を納入しなければならない。</w:t>
      </w:r>
    </w:p>
    <w:p w:rsidR="001A2EE9" w:rsidRDefault="00B734E0">
      <w:pPr>
        <w:spacing w:line="360" w:lineRule="auto"/>
        <w:ind w:left="285" w:hanging="300"/>
        <w:rPr>
          <w:rFonts w:ascii="ＭＳ 明朝" w:eastAsia="ＭＳ 明朝" w:cs="Times New Roman"/>
          <w:sz w:val="22"/>
          <w:szCs w:val="22"/>
        </w:rPr>
      </w:pP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（会員の資格の喪失）</w:t>
      </w:r>
    </w:p>
    <w:p w:rsidR="001A2EE9" w:rsidRDefault="001758FA">
      <w:pPr>
        <w:spacing w:line="360" w:lineRule="auto"/>
        <w:ind w:left="285" w:hanging="300"/>
        <w:rPr>
          <w:rFonts w:ascii="ＭＳ 明朝" w:eastAsia="ＭＳ 明朝" w:cs="Times New Roman"/>
          <w:sz w:val="22"/>
          <w:szCs w:val="22"/>
        </w:rPr>
      </w:pPr>
      <w:r>
        <w:rPr>
          <w:rFonts w:ascii="ＭＳ 明朝" w:eastAsia="ＭＳ 明朝" w:cs="ＭＳ 明朝" w:hint="eastAsia"/>
          <w:sz w:val="22"/>
          <w:szCs w:val="22"/>
        </w:rPr>
        <w:t>第９条　会員が次の各号の一に該当するに至ったときは、その資格を喪失する。</w:t>
      </w:r>
    </w:p>
    <w:p w:rsidR="001A2EE9" w:rsidRDefault="001758FA">
      <w:pPr>
        <w:spacing w:line="360" w:lineRule="auto"/>
        <w:ind w:left="690" w:hanging="69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退会届の提出をしたとき。</w:t>
      </w:r>
    </w:p>
    <w:p w:rsidR="001A2EE9" w:rsidRDefault="001758FA">
      <w:pPr>
        <w:spacing w:line="360" w:lineRule="auto"/>
        <w:ind w:left="690" w:hanging="69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本人が死亡し、又は会員である団体が消滅したとき。</w:t>
      </w:r>
    </w:p>
    <w:p w:rsidR="001A2EE9" w:rsidRDefault="001758FA">
      <w:pPr>
        <w:spacing w:line="360" w:lineRule="auto"/>
        <w:ind w:left="690" w:hanging="69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正当な理由なく会費を○年以上滞納し、相当の期間を定めて催告してもこれに応じず、納入しないとき。</w:t>
      </w:r>
    </w:p>
    <w:p w:rsidR="001A2EE9" w:rsidRDefault="001758FA">
      <w:pPr>
        <w:spacing w:line="360" w:lineRule="auto"/>
        <w:ind w:left="690" w:hanging="69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除名されたとき。</w:t>
      </w:r>
    </w:p>
    <w:p w:rsidR="001A2EE9" w:rsidRDefault="00B734E0">
      <w:pPr>
        <w:spacing w:line="360" w:lineRule="auto"/>
        <w:ind w:left="270" w:hanging="270"/>
        <w:rPr>
          <w:rFonts w:cs="Times New Roman"/>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（退会）</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10</w:t>
      </w:r>
      <w:r>
        <w:rPr>
          <w:rFonts w:ascii="ＭＳ 明朝" w:eastAsia="ＭＳ 明朝" w:cs="ＭＳ 明朝" w:hint="eastAsia"/>
          <w:sz w:val="22"/>
          <w:szCs w:val="22"/>
        </w:rPr>
        <w:t>条　会員は、理事長が別に定める退会届を理事長に提出して、任意に退会することができる。</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（除名）</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11</w:t>
      </w:r>
      <w:r>
        <w:rPr>
          <w:rFonts w:ascii="ＭＳ 明朝" w:eastAsia="ＭＳ 明朝" w:cs="ＭＳ 明朝" w:hint="eastAsia"/>
          <w:sz w:val="22"/>
          <w:szCs w:val="22"/>
        </w:rPr>
        <w:t>条　会員が次の各号の一に該当するに至ったときは、総会の議決により、これを除名するこ</w:t>
      </w:r>
      <w:r>
        <w:rPr>
          <w:rFonts w:ascii="ＭＳ 明朝" w:eastAsia="ＭＳ 明朝" w:cs="ＭＳ 明朝" w:hint="eastAsia"/>
          <w:sz w:val="22"/>
          <w:szCs w:val="22"/>
        </w:rPr>
        <w:lastRenderedPageBreak/>
        <w:t>とができる。この場合、その会員に対し、議決の前に弁明の機会を与えなければならない。</w:t>
      </w:r>
    </w:p>
    <w:p w:rsidR="001A2EE9" w:rsidRDefault="001758FA">
      <w:pPr>
        <w:spacing w:line="360" w:lineRule="auto"/>
        <w:ind w:left="705" w:hanging="705"/>
        <w:rPr>
          <w:rFonts w:ascii="ＭＳ 明朝" w:eastAsia="ＭＳ 明朝" w:hAnsi="Times New Roman" w:cs="Times New Roman"/>
          <w:sz w:val="22"/>
          <w:szCs w:val="22"/>
        </w:rPr>
      </w:pPr>
      <w:r>
        <w:rPr>
          <w:rFonts w:ascii="ＭＳ 明朝" w:eastAsia="ＭＳ 明朝" w:hAnsi="Times New Roman" w:cs="ＭＳ 明朝" w:hint="eastAsia"/>
          <w:sz w:val="22"/>
          <w:szCs w:val="22"/>
        </w:rPr>
        <w:t xml:space="preserve">　</w:t>
      </w:r>
      <w:r>
        <w:rPr>
          <w:rFonts w:ascii="ＭＳ 明朝" w:eastAsia="ＭＳ 明朝" w:hAnsi="Times New Roman" w:cs="ＭＳ 明朝"/>
          <w:sz w:val="22"/>
          <w:szCs w:val="22"/>
        </w:rPr>
        <w:t xml:space="preserve">(1) </w:t>
      </w:r>
      <w:r>
        <w:rPr>
          <w:rFonts w:ascii="ＭＳ 明朝" w:eastAsia="ＭＳ 明朝" w:hAnsi="Times New Roman" w:cs="ＭＳ 明朝" w:hint="eastAsia"/>
          <w:sz w:val="22"/>
          <w:szCs w:val="22"/>
        </w:rPr>
        <w:t xml:space="preserve">　この定款等に違反したとき。</w:t>
      </w:r>
    </w:p>
    <w:p w:rsidR="001A2EE9" w:rsidRDefault="001758FA">
      <w:pPr>
        <w:spacing w:line="360" w:lineRule="auto"/>
        <w:ind w:left="705" w:hanging="70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この法人の名誉を傷つけ、又は目的に反する行為をしたとき。</w:t>
      </w:r>
    </w:p>
    <w:p w:rsidR="001A2EE9" w:rsidRDefault="00B734E0">
      <w:pPr>
        <w:spacing w:line="360" w:lineRule="auto"/>
        <w:ind w:left="705" w:hanging="705"/>
        <w:rPr>
          <w:rFonts w:cs="Times New Roman"/>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第４章　役員及び職員</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（種別及び定数）</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w:t>
      </w:r>
      <w:r>
        <w:rPr>
          <w:rFonts w:ascii="ＭＳ 明朝" w:eastAsia="ＭＳ 明朝" w:cs="ＭＳ 明朝" w:hint="eastAsia"/>
          <w:sz w:val="22"/>
          <w:szCs w:val="22"/>
        </w:rPr>
        <w:t>2条　この法人に次の役員を置く。</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理事　　３人以上○○人以内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監事　　１人以上○○人以内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理事のうち、１人を理事長、○人を副理事長とする。</w:t>
      </w:r>
    </w:p>
    <w:p w:rsidR="001A2EE9" w:rsidRDefault="00B734E0">
      <w:pPr>
        <w:spacing w:line="360" w:lineRule="auto"/>
        <w:ind w:left="270" w:hanging="270"/>
        <w:rPr>
          <w:rFonts w:cs="Times New Roman"/>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（選任等）</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w:t>
      </w:r>
      <w:r>
        <w:rPr>
          <w:rFonts w:ascii="ＭＳ 明朝" w:eastAsia="ＭＳ 明朝" w:cs="ＭＳ 明朝" w:hint="eastAsia"/>
          <w:sz w:val="22"/>
          <w:szCs w:val="22"/>
        </w:rPr>
        <w:t>3条　理事及び監事は、総会において選任する。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理事長及び副理事長は、理事の互選とする。</w:t>
      </w:r>
    </w:p>
    <w:p w:rsidR="001A2EE9" w:rsidRDefault="001758FA">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C27232"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４　法第</w:t>
      </w:r>
      <w:r>
        <w:rPr>
          <w:rFonts w:ascii="ＭＳ 明朝" w:eastAsia="ＭＳ 明朝" w:cs="ＭＳ 明朝"/>
          <w:sz w:val="22"/>
          <w:szCs w:val="22"/>
        </w:rPr>
        <w:t>20</w:t>
      </w:r>
      <w:r>
        <w:rPr>
          <w:rFonts w:ascii="ＭＳ 明朝" w:eastAsia="ＭＳ 明朝" w:cs="ＭＳ 明朝" w:hint="eastAsia"/>
          <w:sz w:val="22"/>
          <w:szCs w:val="22"/>
        </w:rPr>
        <w:t>条各号のいずれかに該当する者は、この法人の役員になることができない。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５　監事は、理事又はこの法人の職員を兼ねることができない。</w:t>
      </w:r>
    </w:p>
    <w:p w:rsidR="001A2EE9" w:rsidRDefault="00B734E0">
      <w:pPr>
        <w:spacing w:line="360" w:lineRule="auto"/>
        <w:ind w:left="270" w:hanging="270"/>
        <w:rPr>
          <w:rFonts w:cs="Times New Roman"/>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（職務）</w:t>
      </w:r>
    </w:p>
    <w:p w:rsidR="001A2EE9" w:rsidRDefault="001758FA" w:rsidP="00463727">
      <w:pPr>
        <w:spacing w:line="360" w:lineRule="auto"/>
        <w:rPr>
          <w:rFonts w:ascii="ＭＳ 明朝" w:eastAsia="ＭＳ 明朝" w:cs="ＭＳ 明朝"/>
          <w:sz w:val="22"/>
          <w:szCs w:val="22"/>
        </w:rPr>
      </w:pPr>
      <w:r>
        <w:rPr>
          <w:rFonts w:ascii="ＭＳ 明朝" w:eastAsia="ＭＳ 明朝" w:cs="ＭＳ 明朝" w:hint="eastAsia"/>
          <w:sz w:val="22"/>
          <w:szCs w:val="22"/>
        </w:rPr>
        <w:t>第14条　理事長は、この法人を代表し、その業務を総理する。</w:t>
      </w:r>
    </w:p>
    <w:p w:rsidR="00C27232" w:rsidRDefault="001758FA" w:rsidP="00C27232">
      <w:pPr>
        <w:spacing w:line="360" w:lineRule="auto"/>
        <w:rPr>
          <w:rFonts w:ascii="ＭＳ 明朝" w:eastAsia="ＭＳ 明朝" w:cs="Times New Roman"/>
          <w:sz w:val="22"/>
          <w:szCs w:val="22"/>
        </w:rPr>
      </w:pPr>
      <w:r>
        <w:rPr>
          <w:rFonts w:ascii="ＭＳ 明朝" w:eastAsia="ＭＳ 明朝" w:cs="ＭＳ 明朝" w:hint="eastAsia"/>
          <w:sz w:val="22"/>
          <w:szCs w:val="22"/>
        </w:rPr>
        <w:t>２　理事長以外の理事は、法人の業務について、この法人を代表しない。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副理事長は、理事長を補佐し、理事長に事故あるとき又は理事長が欠けたときは、理事長があらかじめ指名した順序によって、その職務を代行する。</w:t>
      </w:r>
    </w:p>
    <w:p w:rsidR="001A2EE9" w:rsidRDefault="001758FA">
      <w:pPr>
        <w:spacing w:line="360" w:lineRule="auto"/>
        <w:ind w:left="270" w:hanging="270"/>
        <w:rPr>
          <w:rFonts w:eastAsia="ＭＳ 明朝" w:cs="Times New Roman"/>
          <w:sz w:val="22"/>
          <w:szCs w:val="22"/>
        </w:rPr>
      </w:pPr>
      <w:r>
        <w:rPr>
          <w:rFonts w:eastAsia="ＭＳ 明朝" w:cs="ＭＳ 明朝" w:hint="eastAsia"/>
          <w:sz w:val="22"/>
          <w:szCs w:val="22"/>
        </w:rPr>
        <w:t>４　理事は、理事会を構成し、この定款の定め及び理事会の議決に基づき、この法人の業務を執行する。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５　監事は、次に掲げる職務を行う。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理事の業務執行の状況を監査すること。</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この法人の財産の状況を監査すること。</w:t>
      </w:r>
    </w:p>
    <w:p w:rsidR="001A2EE9" w:rsidRDefault="001758FA">
      <w:pPr>
        <w:spacing w:line="360" w:lineRule="auto"/>
        <w:ind w:left="675" w:hanging="67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rsidR="001A2EE9" w:rsidRDefault="001758FA">
      <w:pPr>
        <w:spacing w:line="360" w:lineRule="auto"/>
        <w:ind w:left="675" w:hanging="675"/>
        <w:rPr>
          <w:rFonts w:ascii="ＭＳ 明朝" w:eastAsia="ＭＳ 明朝" w:cs="Times New Roman"/>
          <w:sz w:val="22"/>
          <w:szCs w:val="22"/>
        </w:rPr>
      </w:pPr>
      <w:r>
        <w:rPr>
          <w:rFonts w:ascii="ＭＳ 明朝" w:eastAsia="ＭＳ 明朝" w:cs="ＭＳ 明朝" w:hint="eastAsia"/>
          <w:sz w:val="22"/>
          <w:szCs w:val="22"/>
        </w:rPr>
        <w:lastRenderedPageBreak/>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前号の報告をするため必要がある場合には、総会を招集すること。</w:t>
      </w:r>
    </w:p>
    <w:p w:rsidR="001A2EE9" w:rsidRDefault="001758FA">
      <w:pPr>
        <w:spacing w:line="360" w:lineRule="auto"/>
        <w:ind w:left="675" w:hanging="67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理事の業務執行の状況又はこの法人の財産の状況について、理事に意見を述べ、又は理事会の招集を請求すること。</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（任期等）</w:t>
      </w:r>
    </w:p>
    <w:p w:rsidR="001A2EE9" w:rsidRDefault="001758FA" w:rsidP="00463727">
      <w:pPr>
        <w:numPr>
          <w:ilvl w:val="0"/>
          <w:numId w:val="3"/>
        </w:numPr>
        <w:spacing w:line="360" w:lineRule="auto"/>
        <w:rPr>
          <w:rFonts w:ascii="ＭＳ 明朝" w:eastAsia="ＭＳ 明朝" w:cs="Times New Roman"/>
          <w:sz w:val="22"/>
          <w:szCs w:val="22"/>
        </w:rPr>
      </w:pPr>
      <w:r>
        <w:rPr>
          <w:rFonts w:ascii="ＭＳ 明朝" w:eastAsia="ＭＳ 明朝" w:cs="ＭＳ 明朝" w:hint="eastAsia"/>
          <w:sz w:val="22"/>
          <w:szCs w:val="22"/>
        </w:rPr>
        <w:t xml:space="preserve">　役員の任期は、２年とする。ただし、再任を妨げない。</w:t>
      </w:r>
    </w:p>
    <w:p w:rsidR="001A2EE9" w:rsidRPr="002F7E34" w:rsidRDefault="001758FA" w:rsidP="004F2026">
      <w:pPr>
        <w:spacing w:line="360" w:lineRule="auto"/>
        <w:ind w:left="220" w:hangingChars="100" w:hanging="220"/>
        <w:rPr>
          <w:rFonts w:ascii="ＭＳ 明朝" w:eastAsia="ＭＳ 明朝" w:hAnsi="ＭＳ 明朝"/>
          <w:sz w:val="22"/>
          <w:szCs w:val="22"/>
        </w:rPr>
      </w:pPr>
      <w:r>
        <w:rPr>
          <w:rFonts w:ascii="ＭＳ 明朝" w:eastAsia="ＭＳ 明朝" w:cs="ＭＳ 明朝" w:hint="eastAsia"/>
          <w:sz w:val="22"/>
          <w:szCs w:val="22"/>
        </w:rPr>
        <w:t xml:space="preserve">２　</w:t>
      </w:r>
      <w:r w:rsidRPr="002F7E34">
        <w:rPr>
          <w:rFonts w:ascii="ＭＳ 明朝" w:eastAsia="ＭＳ 明朝" w:hAnsi="ＭＳ 明朝" w:hint="eastAsia"/>
          <w:sz w:val="22"/>
          <w:szCs w:val="22"/>
        </w:rPr>
        <w:t>前項の規定にかかわらず、</w:t>
      </w:r>
      <w:r w:rsidRPr="002F7E34">
        <w:rPr>
          <w:rFonts w:ascii="ＭＳ 明朝" w:eastAsia="ＭＳ 明朝" w:hAnsi="ＭＳ 明朝"/>
          <w:sz w:val="22"/>
          <w:szCs w:val="22"/>
        </w:rPr>
        <w:t>任期満了前に就任後２事業年度が終了した後の総会において</w:t>
      </w:r>
      <w:r w:rsidRPr="002F7E34">
        <w:rPr>
          <w:rFonts w:ascii="ＭＳ 明朝" w:eastAsia="ＭＳ 明朝" w:hAnsi="ＭＳ 明朝" w:hint="eastAsia"/>
          <w:sz w:val="22"/>
          <w:szCs w:val="22"/>
        </w:rPr>
        <w:t>、</w:t>
      </w:r>
      <w:r w:rsidRPr="002F7E34">
        <w:rPr>
          <w:rFonts w:ascii="ＭＳ 明朝" w:eastAsia="ＭＳ 明朝" w:hAnsi="ＭＳ 明朝"/>
          <w:sz w:val="22"/>
          <w:szCs w:val="22"/>
        </w:rPr>
        <w:t>後任の役員が選任された場合には、当該総会が終結するまでを任期とし、</w:t>
      </w:r>
      <w:r w:rsidRPr="002F7E34">
        <w:rPr>
          <w:rFonts w:ascii="ＭＳ 明朝" w:eastAsia="ＭＳ 明朝" w:hAnsi="ＭＳ 明朝" w:hint="eastAsia"/>
          <w:sz w:val="22"/>
          <w:szCs w:val="22"/>
        </w:rPr>
        <w:t>また、任期満了後</w:t>
      </w:r>
      <w:r>
        <w:rPr>
          <w:rFonts w:ascii="ＭＳ 明朝" w:eastAsia="ＭＳ 明朝" w:hAnsi="ＭＳ 明朝" w:hint="eastAsia"/>
          <w:sz w:val="22"/>
          <w:szCs w:val="22"/>
        </w:rPr>
        <w:t>に</w:t>
      </w:r>
      <w:r w:rsidRPr="002F7E34">
        <w:rPr>
          <w:rFonts w:ascii="ＭＳ 明朝" w:eastAsia="ＭＳ 明朝" w:hAnsi="ＭＳ 明朝" w:hint="eastAsia"/>
          <w:sz w:val="22"/>
          <w:szCs w:val="22"/>
        </w:rPr>
        <w:t>後任の役員が選任されていない場合には、任期の末日後最初の総会が終結するまでその任期を伸長する。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補欠のため、又は増員によって就任した役員の任期は、それぞれの前任者又は現任者の任期の残存期間とする。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４　役員は、辞任又は任期満了後においても、後任者が就任するまでは、その職務を行わなければならない。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（欠員補充）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w:t>
      </w:r>
      <w:r>
        <w:rPr>
          <w:rFonts w:ascii="ＭＳ 明朝" w:eastAsia="ＭＳ 明朝" w:cs="ＭＳ 明朝" w:hint="eastAsia"/>
          <w:sz w:val="22"/>
          <w:szCs w:val="22"/>
        </w:rPr>
        <w:t>6条　理事又は監事のうち、その定数の３分の１を超える者が欠けたときは、遅滞なくこれを補充しなければならない。</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（解任）</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w:t>
      </w:r>
      <w:r>
        <w:rPr>
          <w:rFonts w:ascii="ＭＳ 明朝" w:eastAsia="ＭＳ 明朝" w:cs="ＭＳ 明朝" w:hint="eastAsia"/>
          <w:sz w:val="22"/>
          <w:szCs w:val="22"/>
        </w:rPr>
        <w:t>7条　役員が次の各号の一に該当するに至ったときは、総会の議決により、これを解任することができる。この場合、その役員に対し、議決する前に弁明の機会を与えなければならない。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心身の故障のため、職務の遂行に堪えないと認められるとき。</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職務上の義務違反その他役員としてふさわしくない行為があったとき。</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（報酬等）</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1</w:t>
      </w:r>
      <w:r>
        <w:rPr>
          <w:rFonts w:ascii="ＭＳ 明朝" w:eastAsia="ＭＳ 明朝" w:cs="ＭＳ 明朝" w:hint="eastAsia"/>
          <w:sz w:val="22"/>
          <w:szCs w:val="22"/>
        </w:rPr>
        <w:t>8条　役員は、その総数の３分の１以下の範囲内で報酬を受けることができる。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役員には、その職務を執行するために要した費用を弁償することができる。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前２項に関し必要な事項は、総会の議決を経て、理事長が別に定める。</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（職員）</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第19条　この法人に、事務局長その他の職員を置く。</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職員は、理事長が任免する。</w:t>
      </w:r>
    </w:p>
    <w:p w:rsidR="001A2EE9" w:rsidRDefault="00B734E0">
      <w:pPr>
        <w:spacing w:line="360" w:lineRule="auto"/>
        <w:ind w:left="270" w:hanging="270"/>
        <w:rPr>
          <w:rFonts w:cs="Times New Roman"/>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 xml:space="preserve">　　　</w:t>
      </w:r>
      <w:r>
        <w:rPr>
          <w:rFonts w:ascii="ＭＳ 明朝" w:eastAsia="ＭＳ 明朝" w:cs="ＭＳ 明朝" w:hint="eastAsia"/>
          <w:b/>
          <w:bCs/>
          <w:sz w:val="28"/>
          <w:szCs w:val="28"/>
        </w:rPr>
        <w:t>第５章　総会</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（種別）</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0条　この法人の総会は、通常総会及び臨時総会の２種とする。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（構成）</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1条　総会は、正会員をもって構成する。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（権能）</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2条　総会は、以下の事項について議決する。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定款の変更</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解散</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合併</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事業計画及び活動予算並びにその変更</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事業報告及び活動決算</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(6) </w:t>
      </w:r>
      <w:r>
        <w:rPr>
          <w:rFonts w:ascii="ＭＳ 明朝" w:eastAsia="ＭＳ 明朝" w:cs="ＭＳ 明朝" w:hint="eastAsia"/>
          <w:sz w:val="22"/>
          <w:szCs w:val="22"/>
        </w:rPr>
        <w:t xml:space="preserve">　役員の選任又は解任、職務及び報酬</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(7) </w:t>
      </w:r>
      <w:r>
        <w:rPr>
          <w:rFonts w:ascii="ＭＳ 明朝" w:eastAsia="ＭＳ 明朝" w:cs="ＭＳ 明朝" w:hint="eastAsia"/>
          <w:sz w:val="22"/>
          <w:szCs w:val="22"/>
        </w:rPr>
        <w:t xml:space="preserve">　入会金及び会費の額</w:t>
      </w:r>
    </w:p>
    <w:p w:rsidR="001A2EE9" w:rsidRDefault="001758FA">
      <w:pPr>
        <w:spacing w:line="360" w:lineRule="auto"/>
        <w:ind w:left="750" w:hanging="76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(8) </w:t>
      </w:r>
      <w:r>
        <w:rPr>
          <w:rFonts w:ascii="ＭＳ 明朝" w:eastAsia="ＭＳ 明朝" w:cs="ＭＳ 明朝" w:hint="eastAsia"/>
          <w:sz w:val="22"/>
          <w:szCs w:val="22"/>
        </w:rPr>
        <w:t xml:space="preserve">　借入金（その事業年度内の収益をもって償還する短期借入金を除く。第49条において同じ。）その他新たな義務の負担及び権利の放棄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(9) </w:t>
      </w:r>
      <w:r>
        <w:rPr>
          <w:rFonts w:ascii="ＭＳ 明朝" w:eastAsia="ＭＳ 明朝" w:cs="ＭＳ 明朝" w:hint="eastAsia"/>
          <w:sz w:val="22"/>
          <w:szCs w:val="22"/>
        </w:rPr>
        <w:t xml:space="preserve">　事務局の組織及び運営</w:t>
      </w:r>
    </w:p>
    <w:p w:rsidR="001A2EE9" w:rsidRDefault="001758FA">
      <w:pPr>
        <w:spacing w:line="360" w:lineRule="auto"/>
        <w:ind w:left="270" w:hanging="270"/>
        <w:rPr>
          <w:rFonts w:ascii="ＭＳ 明朝" w:eastAsia="ＭＳ 明朝" w:hAnsi="Times New Roman" w:cs="Times New Roman"/>
          <w:sz w:val="22"/>
          <w:szCs w:val="22"/>
        </w:rPr>
      </w:pPr>
      <w:r>
        <w:rPr>
          <w:rFonts w:ascii="ＭＳ 明朝" w:eastAsia="ＭＳ 明朝" w:hAnsi="Times New Roman" w:cs="ＭＳ 明朝" w:hint="eastAsia"/>
          <w:sz w:val="22"/>
          <w:szCs w:val="22"/>
        </w:rPr>
        <w:t xml:space="preserve">　</w:t>
      </w:r>
      <w:r>
        <w:rPr>
          <w:rFonts w:ascii="ＭＳ 明朝" w:eastAsia="ＭＳ 明朝" w:hAnsi="Times New Roman" w:cs="ＭＳ 明朝"/>
          <w:sz w:val="22"/>
          <w:szCs w:val="22"/>
        </w:rPr>
        <w:t>(10)</w:t>
      </w:r>
      <w:r>
        <w:rPr>
          <w:rFonts w:ascii="ＭＳ 明朝" w:eastAsia="ＭＳ 明朝" w:hAnsi="Times New Roman" w:cs="ＭＳ 明朝" w:hint="eastAsia"/>
          <w:sz w:val="22"/>
          <w:szCs w:val="22"/>
        </w:rPr>
        <w:t xml:space="preserve">　その他運営に関する重要事項</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（開催）</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3条　通常総会は、毎事業年度○回開催する。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臨時総会は、次の各号の一に該当する場合に開催する。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理事会が必要と認め招集の請求をしたとき。</w:t>
      </w:r>
    </w:p>
    <w:p w:rsidR="001A2EE9" w:rsidRDefault="001758FA">
      <w:pPr>
        <w:spacing w:line="360" w:lineRule="auto"/>
        <w:ind w:left="765" w:hanging="78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正会員総数の５分の１以上から会議の目的である事項を記載した書面をもって招集の請求があったとき。</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第14条第５項第４号の規定により、監事から招集があったとき。</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（招集）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4条　総会は、前条第２項第３号の場合を除き、理事長が招集する。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理事長は、前条第２項第１号及び第２号の規定による請求があったときは、その日から○日以内に臨時総会を招集しなければならない。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３　総会を招集するときは、会議の日時、場所、目的及び審議事項を記載した書面をもって、少なくとも５日前までに通知しなければならない。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（議長）</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5条　総会の議長は、その総会において、出席した正会員の中から選出する。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eastAsia="ＭＳ 明朝" w:cs="Times New Roman"/>
          <w:sz w:val="22"/>
          <w:szCs w:val="22"/>
        </w:rPr>
      </w:pPr>
      <w:r>
        <w:rPr>
          <w:rFonts w:eastAsia="ＭＳ 明朝" w:cs="ＭＳ 明朝" w:hint="eastAsia"/>
          <w:sz w:val="22"/>
          <w:szCs w:val="22"/>
        </w:rPr>
        <w:t>（定足数）</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6条　総会は、正会員総数の２分の１以上の出席がなければ開会することができない。</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（議決）</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7条　総会における議決事項は、第24条第３項の規定によってあらかじめ通知した事項とする。</w:t>
      </w:r>
    </w:p>
    <w:p w:rsidR="001A2EE9" w:rsidRDefault="001758FA">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２　総会の議事は、この定款に規定するもののほか、出席した正会員の過半数をもって決し、可否同数のときは、議長の決するところによる。</w:t>
      </w:r>
    </w:p>
    <w:p w:rsidR="00C27232"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理事又は正会員が総会の目的である事項について提案をした場合において、正会員の全員が書面により同意の意思表示をしたときは、当該提案を可決する旨の総会の決議があったものとみなす。</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（表決権等）</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2</w:t>
      </w:r>
      <w:r>
        <w:rPr>
          <w:rFonts w:ascii="ＭＳ 明朝" w:eastAsia="ＭＳ 明朝" w:cs="ＭＳ 明朝" w:hint="eastAsia"/>
          <w:sz w:val="22"/>
          <w:szCs w:val="22"/>
        </w:rPr>
        <w:t>8条　各正会員の表決権は、平等なるものとする。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やむを得ない理由のため総会に出席できない正会員は、あらかじめ通知された事項について書面をもって表決し、又は他の正会員を代理人として表決を委任することができる。</w:t>
      </w:r>
    </w:p>
    <w:p w:rsidR="001A2EE9" w:rsidRDefault="001758FA">
      <w:pPr>
        <w:spacing w:line="360" w:lineRule="auto"/>
        <w:ind w:left="270" w:hanging="270"/>
        <w:rPr>
          <w:rFonts w:eastAsia="ＭＳ 明朝" w:cs="Times New Roman"/>
          <w:sz w:val="22"/>
          <w:szCs w:val="22"/>
        </w:rPr>
      </w:pPr>
      <w:r>
        <w:rPr>
          <w:rFonts w:eastAsia="ＭＳ 明朝" w:cs="ＭＳ 明朝" w:hint="eastAsia"/>
          <w:sz w:val="22"/>
          <w:szCs w:val="22"/>
        </w:rPr>
        <w:t>３　前項の規定により表決した正会員は、</w:t>
      </w:r>
      <w:r w:rsidRPr="002F7E34">
        <w:rPr>
          <w:rFonts w:ascii="ＭＳ 明朝" w:eastAsia="ＭＳ 明朝" w:hAnsi="ＭＳ 明朝" w:cs="ＭＳ 明朝" w:hint="eastAsia"/>
          <w:sz w:val="22"/>
          <w:szCs w:val="22"/>
        </w:rPr>
        <w:t>第26条、第27条第２項、第29条第１項第２号及び第50</w:t>
      </w:r>
      <w:r>
        <w:rPr>
          <w:rFonts w:eastAsia="ＭＳ 明朝" w:cs="ＭＳ 明朝" w:hint="eastAsia"/>
          <w:sz w:val="22"/>
          <w:szCs w:val="22"/>
        </w:rPr>
        <w:t>条の適用については、総会に出席したものとみなす。</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４　総会の議決について、特別の利害関係を有する正会員は、その議事の議決に加わることができない。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（議事録）</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第29条　総会の議事については、次の事項を記載した議事録を作成しなければならない。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日時及び場所</w:t>
      </w:r>
    </w:p>
    <w:p w:rsidR="001A2EE9" w:rsidRDefault="001758FA">
      <w:pPr>
        <w:tabs>
          <w:tab w:val="left" w:pos="720"/>
          <w:tab w:val="left" w:pos="1170"/>
        </w:tabs>
        <w:spacing w:line="360" w:lineRule="auto"/>
        <w:ind w:left="720" w:hanging="73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正会員総数及び出席者数（書面表決者又は表決委任者がある場合にあっては、その数を付記すること。）</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審議事項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議事の経過の概要及び議決の結果</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議事録署名人の選任に関する事項</w:t>
      </w:r>
    </w:p>
    <w:p w:rsidR="001A2EE9" w:rsidRDefault="001758FA">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２　議事録には、議長及びその会議において選任された議事録署名人２人以上が署名、押印しなければならない。</w:t>
      </w:r>
    </w:p>
    <w:p w:rsidR="00F2349D" w:rsidRDefault="001758FA" w:rsidP="00F2349D">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３　前２項の規定に関わらず、正会員全員が書面により同意の意思表示をしたことにより、総会の決議があったとみなされた場合においては、次の事項を記載した議事録を作成しなければならない。</w:t>
      </w:r>
    </w:p>
    <w:p w:rsidR="00F2349D" w:rsidRDefault="001758FA" w:rsidP="00F2349D">
      <w:pPr>
        <w:spacing w:line="360" w:lineRule="auto"/>
        <w:ind w:leftChars="92" w:left="269" w:hangingChars="22" w:hanging="48"/>
        <w:rPr>
          <w:rFonts w:ascii="ＭＳ 明朝" w:eastAsia="ＭＳ 明朝" w:cs="Times New Roman"/>
          <w:sz w:val="22"/>
          <w:szCs w:val="22"/>
        </w:rPr>
      </w:pPr>
      <w:r>
        <w:rPr>
          <w:rFonts w:ascii="ＭＳ 明朝" w:eastAsia="ＭＳ 明朝" w:cs="ＭＳ 明朝"/>
          <w:sz w:val="22"/>
          <w:szCs w:val="22"/>
        </w:rPr>
        <w:t xml:space="preserve">(1) </w:t>
      </w:r>
      <w:r>
        <w:rPr>
          <w:rFonts w:ascii="ＭＳ 明朝" w:eastAsia="ＭＳ 明朝" w:cs="ＭＳ 明朝" w:hint="eastAsia"/>
          <w:sz w:val="22"/>
          <w:szCs w:val="22"/>
        </w:rPr>
        <w:t xml:space="preserve">　総会の決議があったものとみなされた事項の内容</w:t>
      </w:r>
    </w:p>
    <w:p w:rsidR="00F2349D" w:rsidRDefault="001758FA" w:rsidP="00F2349D">
      <w:pPr>
        <w:tabs>
          <w:tab w:val="left" w:pos="720"/>
          <w:tab w:val="left" w:pos="1170"/>
        </w:tabs>
        <w:spacing w:line="360" w:lineRule="auto"/>
        <w:ind w:left="720" w:hanging="73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前号の事項の提案をした者の氏名又は名称</w:t>
      </w:r>
    </w:p>
    <w:p w:rsidR="00F2349D" w:rsidRDefault="001758FA" w:rsidP="00F2349D">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総会の決議があったものとみなされた日</w:t>
      </w:r>
    </w:p>
    <w:p w:rsidR="00F2349D" w:rsidRDefault="001758FA" w:rsidP="00F2349D">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議事録の作成にかかる職務を行った者の氏名</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Times New Roman" w:hint="eastAsia"/>
          <w:sz w:val="22"/>
          <w:szCs w:val="22"/>
        </w:rPr>
        <w:t xml:space="preserve">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第６章　理事会</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（構成）</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0条　理事会は、理事をもって構成する。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（権能）</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1条　理事会は、この定款で定めるもののほか、次の事項を議決する。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総会に付議すべき事項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総会の議決した事項の執行に関する事項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その他総会の議決を要しない会務の執行に関する事項</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（開催）</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2条　理事会は、次の各号の一に該当する場合に開催する。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理事長が必要と認めたとき。</w:t>
      </w:r>
    </w:p>
    <w:p w:rsidR="001A2EE9" w:rsidRDefault="001758FA">
      <w:pPr>
        <w:spacing w:line="360" w:lineRule="auto"/>
        <w:ind w:left="720" w:hanging="735"/>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理事総数の○分の○以上から会議の目的である事項を記載した書面をもって招集の請求があったとき。</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第14条第５項第５号の規定により、監事から招集の請求があったとき。</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（招集）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3条　理事会は、理事長が招集する。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理事長は、前条第２号及び第３号の規定による請求があったときは、その日から○日以内に理事会を招集しなければならない。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理事会を招集するときは、会議の日時、場所、目的及び審議事項を記載した書面をもって、</w:t>
      </w:r>
      <w:r>
        <w:rPr>
          <w:rFonts w:ascii="ＭＳ 明朝" w:eastAsia="ＭＳ 明朝" w:cs="ＭＳ 明朝" w:hint="eastAsia"/>
          <w:sz w:val="22"/>
          <w:szCs w:val="22"/>
        </w:rPr>
        <w:lastRenderedPageBreak/>
        <w:t>少なくとも○日前までに通知しなければならない。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（議長）</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4条　理事会の議長は、理事長がこれに当たる。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（議決）</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5条　理事会における議決事項は、第33条第３項の規定によってあらかじめ通知した事項とする。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理事会の議事は、理事総数の過半数をもって決し、可否同数のときは、議長の決するところによる。</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（表決権等）</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6条　各理事の表決権は、平等なるものとする。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やむを得ない理由のため理事会に出席できない理事は、あらかじめ通知された事項について書面をもって表決することができる。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前項の規定により表決した理事は、第</w:t>
      </w:r>
      <w:r>
        <w:rPr>
          <w:rFonts w:ascii="ＭＳ 明朝" w:eastAsia="ＭＳ 明朝" w:cs="ＭＳ 明朝"/>
          <w:sz w:val="22"/>
          <w:szCs w:val="22"/>
        </w:rPr>
        <w:t>3</w:t>
      </w:r>
      <w:r>
        <w:rPr>
          <w:rFonts w:ascii="ＭＳ 明朝" w:eastAsia="ＭＳ 明朝" w:cs="ＭＳ 明朝" w:hint="eastAsia"/>
          <w:sz w:val="22"/>
          <w:szCs w:val="22"/>
        </w:rPr>
        <w:t>5条第２項及び第</w:t>
      </w:r>
      <w:r>
        <w:rPr>
          <w:rFonts w:ascii="ＭＳ 明朝" w:eastAsia="ＭＳ 明朝" w:cs="ＭＳ 明朝"/>
          <w:sz w:val="22"/>
          <w:szCs w:val="22"/>
        </w:rPr>
        <w:t>3</w:t>
      </w:r>
      <w:r>
        <w:rPr>
          <w:rFonts w:ascii="ＭＳ 明朝" w:eastAsia="ＭＳ 明朝" w:cs="ＭＳ 明朝" w:hint="eastAsia"/>
          <w:sz w:val="22"/>
          <w:szCs w:val="22"/>
        </w:rPr>
        <w:t>7条第１項第２号の適用については、理事会に出席したものとみなす。</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４　理事会の議決について、特別の利害関係を有する理事は、その議事の議決に加わることができない。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（議事録）</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3</w:t>
      </w:r>
      <w:r>
        <w:rPr>
          <w:rFonts w:ascii="ＭＳ 明朝" w:eastAsia="ＭＳ 明朝" w:cs="ＭＳ 明朝" w:hint="eastAsia"/>
          <w:sz w:val="22"/>
          <w:szCs w:val="22"/>
        </w:rPr>
        <w:t>7条　理事会の議事については、次の事項を記載した議事録を作成しなければならない。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日時及び場所</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理事総数、出席者数及び出席者氏名（書面表決者にあっては、その旨を付記すること。）</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審議事項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議事の経過の概要及び議決の結果</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議事録署名人の選任に関する事項</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議事録には、議長及びその会議において選任された議事録署名人２人以上が署名、押印しなければならない。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第７章　資産及び会計</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（資産の構成）</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第</w:t>
      </w:r>
      <w:r>
        <w:rPr>
          <w:rFonts w:ascii="ＭＳ 明朝" w:eastAsia="ＭＳ 明朝" w:cs="ＭＳ 明朝"/>
          <w:sz w:val="22"/>
          <w:szCs w:val="22"/>
        </w:rPr>
        <w:t>3</w:t>
      </w:r>
      <w:r>
        <w:rPr>
          <w:rFonts w:ascii="ＭＳ 明朝" w:eastAsia="ＭＳ 明朝" w:cs="ＭＳ 明朝" w:hint="eastAsia"/>
          <w:sz w:val="22"/>
          <w:szCs w:val="22"/>
        </w:rPr>
        <w:t>8条　この法人の資産は、次の各号に掲げるものをもって構成する。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設立当初の財産目録に記載された資産</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入会金及び会費</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寄</w:t>
      </w:r>
      <w:bookmarkStart w:id="0" w:name="_GoBack"/>
      <w:bookmarkEnd w:id="0"/>
      <w:r w:rsidR="00B734E0">
        <w:rPr>
          <w:rFonts w:ascii="ＭＳ 明朝" w:eastAsia="ＭＳ 明朝" w:cs="ＭＳ 明朝" w:hint="eastAsia"/>
          <w:sz w:val="22"/>
          <w:szCs w:val="22"/>
        </w:rPr>
        <w:t>附</w:t>
      </w:r>
      <w:r>
        <w:rPr>
          <w:rFonts w:ascii="ＭＳ 明朝" w:eastAsia="ＭＳ 明朝" w:cs="ＭＳ 明朝" w:hint="eastAsia"/>
          <w:sz w:val="22"/>
          <w:szCs w:val="22"/>
        </w:rPr>
        <w:t>金品</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財産から生じる収益</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事業に伴う収益</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(6) </w:t>
      </w:r>
      <w:r>
        <w:rPr>
          <w:rFonts w:ascii="ＭＳ 明朝" w:eastAsia="ＭＳ 明朝" w:cs="ＭＳ 明朝" w:hint="eastAsia"/>
          <w:sz w:val="22"/>
          <w:szCs w:val="22"/>
        </w:rPr>
        <w:t xml:space="preserve">　その他の収益</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（資産の区分）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第39条　この法人の資産は、これを分けて特定非営利活動に係る事業に関する資産及びその他の事業に関する資産の２種とする。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（資産の管理）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0条　この法人の資産は、理事長が管理し、その方法は、総会の議決を経て、理事長が別に定める。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（会計の原則）</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1条　この法人の会計は、法第27条各号に掲げる原則に従って行うものとする。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（会計の区分）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2条　この法人の会計は、これを分けて特定非営利活動に係る事業に関する会計及びその他の事業に関する会計の２種とする。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（事業計画及び予算）</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3条　この法人の事業計画及びこれに伴う活動予算は、理事長が作成し、総会の議決を経なければならない。</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（暫定予算）</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4条　前条の規定にかかわらず、やむを得ない事由により予算が成立しないときは、理事長は、理事会の議決を経て、予算成立の日まで前事業年度の予算に準じ収益費用を講じることができる。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前項の収益費用は、新たに成立した予算の収益費用とみなす。</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（予備費の設定及び使用）</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第</w:t>
      </w:r>
      <w:r>
        <w:rPr>
          <w:rFonts w:ascii="ＭＳ 明朝" w:eastAsia="ＭＳ 明朝" w:cs="ＭＳ 明朝"/>
          <w:sz w:val="22"/>
          <w:szCs w:val="22"/>
        </w:rPr>
        <w:t>4</w:t>
      </w:r>
      <w:r>
        <w:rPr>
          <w:rFonts w:ascii="ＭＳ 明朝" w:eastAsia="ＭＳ 明朝" w:cs="ＭＳ 明朝" w:hint="eastAsia"/>
          <w:sz w:val="22"/>
          <w:szCs w:val="22"/>
        </w:rPr>
        <w:t>5条　予算超過又は予算外の費用に充てるため、予算中に予備費を設けることができる。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予備費を使用するときは、理事会の議決を経なければならない。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（予算の追加及び更正）</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6条　予算議決後にやむを得ない事由が生じたときは、総会の議決を経て、既定予算の追加又は更正をすることができる。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（事業報告及び決算）</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7条　この法人の事業報告書、活動計算書、貸借対照表及び財産目録等の決算に関する書類は、毎事業年度終了後、速やかに、理事長が作成し、監事の監査を受け、総会の議決を経なければならない。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決算上剰余金を生じたときは、次事業年度に繰り越すものとする。</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（事業年度）</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4</w:t>
      </w:r>
      <w:r>
        <w:rPr>
          <w:rFonts w:ascii="ＭＳ 明朝" w:eastAsia="ＭＳ 明朝" w:cs="ＭＳ 明朝" w:hint="eastAsia"/>
          <w:sz w:val="22"/>
          <w:szCs w:val="22"/>
        </w:rPr>
        <w:t>8条　この法人の事業年度は、毎年○月○日に始まり翌年○月○日に終わる。</w:t>
      </w:r>
    </w:p>
    <w:p w:rsidR="001A2EE9" w:rsidRPr="00463727"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（臨機の措置）</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第49条　予算をもって定めるもののほか、借入金の借入れその他新たな義務の負担をし、又は権利の放棄をしようとするときは、総会の議決を経なければならない。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第８章　定款の変更、解散及び合併</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（定款の変更）</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第50条　この法人が定款を変更しようとするときは、総会に出席した正会員の４分の３以上の多数による議決を経て、かつ、法第25条第３項に規定する事項については、所轄庁の認証を得なければならない。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（解散）</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5</w:t>
      </w:r>
      <w:r>
        <w:rPr>
          <w:rFonts w:ascii="ＭＳ 明朝" w:eastAsia="ＭＳ 明朝" w:cs="ＭＳ 明朝" w:hint="eastAsia"/>
          <w:sz w:val="22"/>
          <w:szCs w:val="22"/>
        </w:rPr>
        <w:t>1条　この法人は、次に掲げる事由により解散する。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(1) </w:t>
      </w:r>
      <w:r>
        <w:rPr>
          <w:rFonts w:ascii="ＭＳ 明朝" w:eastAsia="ＭＳ 明朝" w:cs="ＭＳ 明朝" w:hint="eastAsia"/>
          <w:sz w:val="22"/>
          <w:szCs w:val="22"/>
        </w:rPr>
        <w:t xml:space="preserve">　総会の決議</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目的とする特定非営利活動に係る事業の成功の不能</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(3) </w:t>
      </w:r>
      <w:r>
        <w:rPr>
          <w:rFonts w:ascii="ＭＳ 明朝" w:eastAsia="ＭＳ 明朝" w:cs="ＭＳ 明朝" w:hint="eastAsia"/>
          <w:sz w:val="22"/>
          <w:szCs w:val="22"/>
        </w:rPr>
        <w:t xml:space="preserve">　正会員の</w:t>
      </w:r>
      <w:proofErr w:type="gramStart"/>
      <w:r>
        <w:rPr>
          <w:rFonts w:ascii="ＭＳ 明朝" w:eastAsia="ＭＳ 明朝" w:cs="ＭＳ 明朝" w:hint="eastAsia"/>
          <w:sz w:val="22"/>
          <w:szCs w:val="22"/>
        </w:rPr>
        <w:t>欠亡</w:t>
      </w:r>
      <w:proofErr w:type="gramEnd"/>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(4) </w:t>
      </w:r>
      <w:r>
        <w:rPr>
          <w:rFonts w:ascii="ＭＳ 明朝" w:eastAsia="ＭＳ 明朝" w:cs="ＭＳ 明朝" w:hint="eastAsia"/>
          <w:sz w:val="22"/>
          <w:szCs w:val="22"/>
        </w:rPr>
        <w:t xml:space="preserve">　合併</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(5) </w:t>
      </w:r>
      <w:r>
        <w:rPr>
          <w:rFonts w:ascii="ＭＳ 明朝" w:eastAsia="ＭＳ 明朝" w:cs="ＭＳ 明朝" w:hint="eastAsia"/>
          <w:sz w:val="22"/>
          <w:szCs w:val="22"/>
        </w:rPr>
        <w:t xml:space="preserve">　破産手続開始の決定</w:t>
      </w:r>
    </w:p>
    <w:p w:rsidR="00EB497A" w:rsidRPr="00D11396" w:rsidRDefault="001758FA" w:rsidP="00EB497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 xml:space="preserve">　</w:t>
      </w:r>
      <w:r>
        <w:rPr>
          <w:rFonts w:ascii="ＭＳ 明朝" w:eastAsia="ＭＳ 明朝" w:cs="ＭＳ 明朝"/>
          <w:sz w:val="22"/>
          <w:szCs w:val="22"/>
        </w:rPr>
        <w:t xml:space="preserve">(6) </w:t>
      </w:r>
      <w:r>
        <w:rPr>
          <w:rFonts w:ascii="ＭＳ 明朝" w:eastAsia="ＭＳ 明朝" w:cs="ＭＳ 明朝" w:hint="eastAsia"/>
          <w:sz w:val="22"/>
          <w:szCs w:val="22"/>
        </w:rPr>
        <w:t xml:space="preserve">　所轄庁による設立の認証の取消し</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前項第１号の事由によりこの法人が解散するときは、正会員総数の４分の３以上の承諾を得なければならない。</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第１項第２号の事由により解散するときは、所轄庁の認定を得なければならない。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（残余財産の帰属）</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5</w:t>
      </w:r>
      <w:r>
        <w:rPr>
          <w:rFonts w:ascii="ＭＳ 明朝" w:eastAsia="ＭＳ 明朝" w:cs="ＭＳ 明朝" w:hint="eastAsia"/>
          <w:sz w:val="22"/>
          <w:szCs w:val="22"/>
        </w:rPr>
        <w:t>2条　この法人が解散（合併又は破産手続開始の決定による解散を除く。）したときに残存する財産は、法第11条第３項に掲げる者のうち、○○に譲渡するものとする。</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（合併）</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5</w:t>
      </w:r>
      <w:r>
        <w:rPr>
          <w:rFonts w:ascii="ＭＳ 明朝" w:eastAsia="ＭＳ 明朝" w:cs="ＭＳ 明朝" w:hint="eastAsia"/>
          <w:sz w:val="22"/>
          <w:szCs w:val="22"/>
        </w:rPr>
        <w:t>3条　この法人が合併しようとするときは、総会において正会員総数の４分の３以上の議決を経て、かつ、所轄庁の認証を得なければならない。</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第９章　公告の方法</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（公告の方法）</w:t>
      </w:r>
    </w:p>
    <w:p w:rsidR="00930F12" w:rsidRDefault="001758FA">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第</w:t>
      </w:r>
      <w:r>
        <w:rPr>
          <w:rFonts w:ascii="ＭＳ 明朝" w:eastAsia="ＭＳ 明朝" w:cs="ＭＳ 明朝"/>
          <w:sz w:val="22"/>
          <w:szCs w:val="22"/>
        </w:rPr>
        <w:t>5</w:t>
      </w:r>
      <w:r>
        <w:rPr>
          <w:rFonts w:ascii="ＭＳ 明朝" w:eastAsia="ＭＳ 明朝" w:cs="ＭＳ 明朝" w:hint="eastAsia"/>
          <w:sz w:val="22"/>
          <w:szCs w:val="22"/>
        </w:rPr>
        <w:t>4条　この法人の公告は、この法人の掲示場に掲示するとともに、官報に掲載して行う。</w:t>
      </w:r>
    </w:p>
    <w:p w:rsidR="001A2EE9" w:rsidRDefault="001758FA" w:rsidP="00930F12">
      <w:pPr>
        <w:spacing w:line="360" w:lineRule="auto"/>
        <w:ind w:leftChars="100" w:left="240" w:firstLineChars="100" w:firstLine="220"/>
        <w:rPr>
          <w:rFonts w:ascii="ＭＳ 明朝" w:eastAsia="ＭＳ 明朝" w:cs="Times New Roman"/>
          <w:sz w:val="22"/>
          <w:szCs w:val="22"/>
        </w:rPr>
      </w:pPr>
      <w:r>
        <w:rPr>
          <w:rFonts w:ascii="ＭＳ 明朝" w:eastAsia="ＭＳ 明朝" w:cs="ＭＳ 明朝" w:hint="eastAsia"/>
          <w:sz w:val="22"/>
          <w:szCs w:val="22"/>
        </w:rPr>
        <w:t>ただし、法第28条の２第１項に規定する貸借対照表の公告については、○○○に掲載して行う。</w:t>
      </w:r>
    </w:p>
    <w:p w:rsidR="001A2EE9" w:rsidRPr="00984CB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第</w:t>
      </w:r>
      <w:r>
        <w:rPr>
          <w:rFonts w:ascii="ＭＳ 明朝" w:eastAsia="ＭＳ 明朝" w:cs="ＭＳ 明朝"/>
          <w:b/>
          <w:bCs/>
          <w:sz w:val="28"/>
          <w:szCs w:val="28"/>
        </w:rPr>
        <w:t>10</w:t>
      </w:r>
      <w:r>
        <w:rPr>
          <w:rFonts w:ascii="ＭＳ 明朝" w:eastAsia="ＭＳ 明朝" w:cs="ＭＳ 明朝" w:hint="eastAsia"/>
          <w:b/>
          <w:bCs/>
          <w:sz w:val="28"/>
          <w:szCs w:val="28"/>
        </w:rPr>
        <w:t>章　雑則</w:t>
      </w:r>
    </w:p>
    <w:p w:rsidR="001A2EE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（細則）</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第</w:t>
      </w:r>
      <w:r>
        <w:rPr>
          <w:rFonts w:ascii="ＭＳ 明朝" w:eastAsia="ＭＳ 明朝" w:cs="ＭＳ 明朝"/>
          <w:sz w:val="22"/>
          <w:szCs w:val="22"/>
        </w:rPr>
        <w:t>5</w:t>
      </w:r>
      <w:r>
        <w:rPr>
          <w:rFonts w:ascii="ＭＳ 明朝" w:eastAsia="ＭＳ 明朝" w:cs="ＭＳ 明朝" w:hint="eastAsia"/>
          <w:sz w:val="22"/>
          <w:szCs w:val="22"/>
        </w:rPr>
        <w:t>5条　この定款の施行について必要な細則は、理事会の議決を経て、理事長がこれを定める。</w:t>
      </w:r>
    </w:p>
    <w:p w:rsidR="001A2EE9" w:rsidRPr="00984CB9"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ＭＳ 明朝"/>
          <w:b/>
          <w:bCs/>
          <w:sz w:val="28"/>
          <w:szCs w:val="28"/>
        </w:rPr>
      </w:pPr>
      <w:r>
        <w:rPr>
          <w:rFonts w:ascii="ＭＳ 明朝" w:eastAsia="ＭＳ 明朝" w:cs="ＭＳ 明朝" w:hint="eastAsia"/>
          <w:sz w:val="22"/>
          <w:szCs w:val="22"/>
        </w:rPr>
        <w:t xml:space="preserve">　　　</w:t>
      </w:r>
      <w:r>
        <w:rPr>
          <w:rFonts w:ascii="ＭＳ 明朝" w:eastAsia="ＭＳ 明朝" w:cs="ＭＳ 明朝" w:hint="eastAsia"/>
          <w:b/>
          <w:bCs/>
          <w:sz w:val="28"/>
          <w:szCs w:val="28"/>
        </w:rPr>
        <w:t>附　則</w:t>
      </w:r>
    </w:p>
    <w:p w:rsidR="00EB497A" w:rsidRDefault="00B734E0">
      <w:pPr>
        <w:spacing w:line="360" w:lineRule="auto"/>
        <w:ind w:left="270" w:hanging="270"/>
        <w:rPr>
          <w:rFonts w:ascii="ＭＳ 明朝" w:eastAsia="ＭＳ 明朝" w:cs="Times New Roman"/>
          <w:sz w:val="22"/>
          <w:szCs w:val="22"/>
        </w:rPr>
      </w:pP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１　この定款は、この法人の成立の日から施行する。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２　この法人の設立当初の役員は、次に掲げる者とする。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理事長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副理事長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理事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同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lastRenderedPageBreak/>
        <w:t xml:space="preserve">　監事　　　○○○○</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３　この法人の設立当初の役員の任期は、第15条第１項の規定にかかわらず、成立の日から○年○月○日までとする。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４　この法人の設立当初の事業計画及び活動予算は、第43条の規定にかかわらず、設立総会の定めるところによるものとする。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５　この法人の設立当初の事業年度は、第48条の規定にかかわらず、成立の日から○年○月○日までとする。</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６　この法人の設立当初の入会金及び会費は、第８条の規定にかかわらず、次に掲げる額とする。</w:t>
      </w:r>
    </w:p>
    <w:p w:rsidR="00B866B0" w:rsidRDefault="001758FA">
      <w:pPr>
        <w:spacing w:line="360" w:lineRule="auto"/>
        <w:ind w:left="270" w:hanging="270"/>
        <w:rPr>
          <w:rFonts w:ascii="ＭＳ 明朝" w:eastAsia="ＭＳ 明朝" w:cs="ＭＳ 明朝"/>
          <w:sz w:val="22"/>
          <w:szCs w:val="22"/>
        </w:rPr>
      </w:pPr>
      <w:r>
        <w:rPr>
          <w:rFonts w:ascii="ＭＳ 明朝" w:eastAsia="ＭＳ 明朝" w:cs="ＭＳ 明朝" w:hint="eastAsia"/>
          <w:sz w:val="22"/>
          <w:szCs w:val="22"/>
        </w:rPr>
        <w:t xml:space="preserve">　正会員　　　　　個人　　　　　　　　　　　　　　　　団体</w:t>
      </w:r>
    </w:p>
    <w:p w:rsidR="001A2EE9" w:rsidRDefault="001758FA" w:rsidP="00B866B0">
      <w:pPr>
        <w:spacing w:line="360" w:lineRule="auto"/>
        <w:ind w:leftChars="92" w:left="269" w:hangingChars="22" w:hanging="48"/>
        <w:rPr>
          <w:rFonts w:ascii="ＭＳ 明朝" w:eastAsia="ＭＳ 明朝" w:cs="Times New Roman"/>
          <w:sz w:val="22"/>
          <w:szCs w:val="22"/>
        </w:rPr>
      </w:pPr>
      <w:r>
        <w:rPr>
          <w:rFonts w:ascii="ＭＳ 明朝" w:eastAsia="ＭＳ 明朝" w:cs="ＭＳ 明朝"/>
          <w:sz w:val="22"/>
          <w:szCs w:val="22"/>
        </w:rPr>
        <w:t xml:space="preserve">(1) </w:t>
      </w:r>
      <w:r>
        <w:rPr>
          <w:rFonts w:ascii="ＭＳ 明朝" w:eastAsia="ＭＳ 明朝" w:cs="ＭＳ 明朝" w:hint="eastAsia"/>
          <w:sz w:val="22"/>
          <w:szCs w:val="22"/>
        </w:rPr>
        <w:t xml:space="preserve">　入会金　　○○○円　　　　　　　　　　　　　○○○円</w:t>
      </w:r>
    </w:p>
    <w:p w:rsidR="001A2EE9" w:rsidRDefault="001758FA">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年会費　　○○○円　　　　　　　　　　　　　○○○円</w:t>
      </w:r>
    </w:p>
    <w:p w:rsidR="00B866B0" w:rsidRDefault="001758FA" w:rsidP="00B866B0">
      <w:pPr>
        <w:spacing w:line="360" w:lineRule="auto"/>
        <w:ind w:leftChars="92" w:left="269" w:hangingChars="22" w:hanging="48"/>
        <w:rPr>
          <w:rFonts w:ascii="ＭＳ 明朝" w:eastAsia="ＭＳ 明朝" w:cs="ＭＳ 明朝"/>
          <w:sz w:val="22"/>
          <w:szCs w:val="22"/>
        </w:rPr>
      </w:pPr>
      <w:r>
        <w:rPr>
          <w:rFonts w:ascii="ＭＳ 明朝" w:eastAsia="ＭＳ 明朝" w:cs="ＭＳ 明朝" w:hint="eastAsia"/>
          <w:sz w:val="22"/>
          <w:szCs w:val="22"/>
        </w:rPr>
        <w:t>賛助会員　　　　　個人　　　　　　　　　　　　　　　　団体</w:t>
      </w:r>
    </w:p>
    <w:p w:rsidR="00B866B0" w:rsidRDefault="001758FA" w:rsidP="00B866B0">
      <w:pPr>
        <w:spacing w:line="360" w:lineRule="auto"/>
        <w:ind w:leftChars="92" w:left="269" w:hangingChars="22" w:hanging="48"/>
        <w:rPr>
          <w:rFonts w:ascii="ＭＳ 明朝" w:eastAsia="ＭＳ 明朝" w:cs="Times New Roman"/>
          <w:sz w:val="22"/>
          <w:szCs w:val="22"/>
        </w:rPr>
      </w:pPr>
      <w:r>
        <w:rPr>
          <w:rFonts w:ascii="ＭＳ 明朝" w:eastAsia="ＭＳ 明朝" w:cs="ＭＳ 明朝"/>
          <w:sz w:val="22"/>
          <w:szCs w:val="22"/>
        </w:rPr>
        <w:t xml:space="preserve">(1) </w:t>
      </w:r>
      <w:r>
        <w:rPr>
          <w:rFonts w:ascii="ＭＳ 明朝" w:eastAsia="ＭＳ 明朝" w:cs="ＭＳ 明朝" w:hint="eastAsia"/>
          <w:sz w:val="22"/>
          <w:szCs w:val="22"/>
        </w:rPr>
        <w:t xml:space="preserve">　入会金　　○○○円　　　　　　　　　　　　　○○○円</w:t>
      </w:r>
    </w:p>
    <w:p w:rsidR="00B866B0" w:rsidRDefault="001758FA" w:rsidP="00B866B0">
      <w:pPr>
        <w:spacing w:line="360" w:lineRule="auto"/>
        <w:ind w:left="270" w:hanging="270"/>
        <w:rPr>
          <w:rFonts w:ascii="ＭＳ 明朝" w:eastAsia="ＭＳ 明朝" w:cs="Times New Roman"/>
          <w:sz w:val="22"/>
          <w:szCs w:val="22"/>
        </w:rPr>
      </w:pPr>
      <w:r>
        <w:rPr>
          <w:rFonts w:ascii="ＭＳ 明朝" w:eastAsia="ＭＳ 明朝" w:cs="ＭＳ 明朝" w:hint="eastAsia"/>
          <w:sz w:val="22"/>
          <w:szCs w:val="22"/>
        </w:rPr>
        <w:t xml:space="preserve">　</w:t>
      </w:r>
      <w:r>
        <w:rPr>
          <w:rFonts w:ascii="ＭＳ 明朝" w:eastAsia="ＭＳ 明朝" w:cs="ＭＳ 明朝"/>
          <w:sz w:val="22"/>
          <w:szCs w:val="22"/>
        </w:rPr>
        <w:t xml:space="preserve">(2) </w:t>
      </w:r>
      <w:r>
        <w:rPr>
          <w:rFonts w:ascii="ＭＳ 明朝" w:eastAsia="ＭＳ 明朝" w:cs="ＭＳ 明朝" w:hint="eastAsia"/>
          <w:sz w:val="22"/>
          <w:szCs w:val="22"/>
        </w:rPr>
        <w:t xml:space="preserve">　年会費　　○○○円　　　　　　　　　　　　　○○○円</w:t>
      </w:r>
    </w:p>
    <w:p w:rsidR="001A2EE9" w:rsidRDefault="00B734E0">
      <w:pPr>
        <w:spacing w:line="360" w:lineRule="auto"/>
        <w:ind w:left="270" w:hanging="270"/>
        <w:rPr>
          <w:rFonts w:ascii="ＭＳ 明朝" w:eastAsia="ＭＳ 明朝" w:cs="Times New Roman"/>
          <w:sz w:val="22"/>
          <w:szCs w:val="22"/>
        </w:rPr>
      </w:pPr>
    </w:p>
    <w:sectPr w:rsidR="001A2EE9">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 明朝">
    <w:altName w:val="ＤＦ行書体"/>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57648"/>
    <w:multiLevelType w:val="hybridMultilevel"/>
    <w:tmpl w:val="62362BCC"/>
    <w:lvl w:ilvl="0" w:tplc="400EA5CC">
      <w:start w:val="15"/>
      <w:numFmt w:val="decimal"/>
      <w:lvlText w:val="第%1条"/>
      <w:lvlJc w:val="left"/>
      <w:pPr>
        <w:tabs>
          <w:tab w:val="num" w:pos="885"/>
        </w:tabs>
        <w:ind w:left="885" w:hanging="885"/>
      </w:pPr>
      <w:rPr>
        <w:rFonts w:cs="Times New Roman" w:hint="default"/>
      </w:rPr>
    </w:lvl>
    <w:lvl w:ilvl="1" w:tplc="EB76D01E" w:tentative="1">
      <w:start w:val="1"/>
      <w:numFmt w:val="aiueoFullWidth"/>
      <w:lvlText w:val="(%2)"/>
      <w:lvlJc w:val="left"/>
      <w:pPr>
        <w:tabs>
          <w:tab w:val="num" w:pos="840"/>
        </w:tabs>
        <w:ind w:left="840" w:hanging="420"/>
      </w:pPr>
      <w:rPr>
        <w:rFonts w:cs="Times New Roman"/>
      </w:rPr>
    </w:lvl>
    <w:lvl w:ilvl="2" w:tplc="AD32C7E8" w:tentative="1">
      <w:start w:val="1"/>
      <w:numFmt w:val="decimalEnclosedCircle"/>
      <w:lvlText w:val="%3"/>
      <w:lvlJc w:val="left"/>
      <w:pPr>
        <w:tabs>
          <w:tab w:val="num" w:pos="1260"/>
        </w:tabs>
        <w:ind w:left="1260" w:hanging="420"/>
      </w:pPr>
      <w:rPr>
        <w:rFonts w:cs="Times New Roman"/>
      </w:rPr>
    </w:lvl>
    <w:lvl w:ilvl="3" w:tplc="C758FD46" w:tentative="1">
      <w:start w:val="1"/>
      <w:numFmt w:val="decimal"/>
      <w:lvlText w:val="%4."/>
      <w:lvlJc w:val="left"/>
      <w:pPr>
        <w:tabs>
          <w:tab w:val="num" w:pos="1680"/>
        </w:tabs>
        <w:ind w:left="1680" w:hanging="420"/>
      </w:pPr>
      <w:rPr>
        <w:rFonts w:cs="Times New Roman"/>
      </w:rPr>
    </w:lvl>
    <w:lvl w:ilvl="4" w:tplc="203620EA" w:tentative="1">
      <w:start w:val="1"/>
      <w:numFmt w:val="aiueoFullWidth"/>
      <w:lvlText w:val="(%5)"/>
      <w:lvlJc w:val="left"/>
      <w:pPr>
        <w:tabs>
          <w:tab w:val="num" w:pos="2100"/>
        </w:tabs>
        <w:ind w:left="2100" w:hanging="420"/>
      </w:pPr>
      <w:rPr>
        <w:rFonts w:cs="Times New Roman"/>
      </w:rPr>
    </w:lvl>
    <w:lvl w:ilvl="5" w:tplc="FEEA0A28" w:tentative="1">
      <w:start w:val="1"/>
      <w:numFmt w:val="decimalEnclosedCircle"/>
      <w:lvlText w:val="%6"/>
      <w:lvlJc w:val="left"/>
      <w:pPr>
        <w:tabs>
          <w:tab w:val="num" w:pos="2520"/>
        </w:tabs>
        <w:ind w:left="2520" w:hanging="420"/>
      </w:pPr>
      <w:rPr>
        <w:rFonts w:cs="Times New Roman"/>
      </w:rPr>
    </w:lvl>
    <w:lvl w:ilvl="6" w:tplc="EEF4B27E" w:tentative="1">
      <w:start w:val="1"/>
      <w:numFmt w:val="decimal"/>
      <w:lvlText w:val="%7."/>
      <w:lvlJc w:val="left"/>
      <w:pPr>
        <w:tabs>
          <w:tab w:val="num" w:pos="2940"/>
        </w:tabs>
        <w:ind w:left="2940" w:hanging="420"/>
      </w:pPr>
      <w:rPr>
        <w:rFonts w:cs="Times New Roman"/>
      </w:rPr>
    </w:lvl>
    <w:lvl w:ilvl="7" w:tplc="1D36E87E" w:tentative="1">
      <w:start w:val="1"/>
      <w:numFmt w:val="aiueoFullWidth"/>
      <w:lvlText w:val="(%8)"/>
      <w:lvlJc w:val="left"/>
      <w:pPr>
        <w:tabs>
          <w:tab w:val="num" w:pos="3360"/>
        </w:tabs>
        <w:ind w:left="3360" w:hanging="420"/>
      </w:pPr>
      <w:rPr>
        <w:rFonts w:cs="Times New Roman"/>
      </w:rPr>
    </w:lvl>
    <w:lvl w:ilvl="8" w:tplc="DABE6DDC"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7504322"/>
    <w:multiLevelType w:val="hybridMultilevel"/>
    <w:tmpl w:val="794AA6A4"/>
    <w:lvl w:ilvl="0" w:tplc="77FA4D4E">
      <w:start w:val="16"/>
      <w:numFmt w:val="decimal"/>
      <w:lvlText w:val="第%1条"/>
      <w:lvlJc w:val="left"/>
      <w:pPr>
        <w:tabs>
          <w:tab w:val="num" w:pos="885"/>
        </w:tabs>
        <w:ind w:left="885" w:hanging="885"/>
      </w:pPr>
      <w:rPr>
        <w:rFonts w:cs="Times New Roman" w:hint="default"/>
      </w:rPr>
    </w:lvl>
    <w:lvl w:ilvl="1" w:tplc="1452DB70">
      <w:start w:val="1"/>
      <w:numFmt w:val="aiueoFullWidth"/>
      <w:lvlText w:val="(%2)"/>
      <w:lvlJc w:val="left"/>
      <w:pPr>
        <w:tabs>
          <w:tab w:val="num" w:pos="840"/>
        </w:tabs>
        <w:ind w:left="840" w:hanging="420"/>
      </w:pPr>
      <w:rPr>
        <w:rFonts w:cs="Times New Roman"/>
      </w:rPr>
    </w:lvl>
    <w:lvl w:ilvl="2" w:tplc="DFEE55E0">
      <w:start w:val="1"/>
      <w:numFmt w:val="decimalEnclosedCircle"/>
      <w:lvlText w:val="%3"/>
      <w:lvlJc w:val="left"/>
      <w:pPr>
        <w:tabs>
          <w:tab w:val="num" w:pos="1260"/>
        </w:tabs>
        <w:ind w:left="1260" w:hanging="420"/>
      </w:pPr>
      <w:rPr>
        <w:rFonts w:cs="Times New Roman"/>
      </w:rPr>
    </w:lvl>
    <w:lvl w:ilvl="3" w:tplc="EF92706A">
      <w:start w:val="1"/>
      <w:numFmt w:val="decimal"/>
      <w:lvlText w:val="%4."/>
      <w:lvlJc w:val="left"/>
      <w:pPr>
        <w:tabs>
          <w:tab w:val="num" w:pos="1680"/>
        </w:tabs>
        <w:ind w:left="1680" w:hanging="420"/>
      </w:pPr>
      <w:rPr>
        <w:rFonts w:cs="Times New Roman"/>
      </w:rPr>
    </w:lvl>
    <w:lvl w:ilvl="4" w:tplc="18002940">
      <w:start w:val="1"/>
      <w:numFmt w:val="aiueoFullWidth"/>
      <w:lvlText w:val="(%5)"/>
      <w:lvlJc w:val="left"/>
      <w:pPr>
        <w:tabs>
          <w:tab w:val="num" w:pos="2100"/>
        </w:tabs>
        <w:ind w:left="2100" w:hanging="420"/>
      </w:pPr>
      <w:rPr>
        <w:rFonts w:cs="Times New Roman"/>
      </w:rPr>
    </w:lvl>
    <w:lvl w:ilvl="5" w:tplc="C310B438">
      <w:start w:val="1"/>
      <w:numFmt w:val="decimalEnclosedCircle"/>
      <w:lvlText w:val="%6"/>
      <w:lvlJc w:val="left"/>
      <w:pPr>
        <w:tabs>
          <w:tab w:val="num" w:pos="2520"/>
        </w:tabs>
        <w:ind w:left="2520" w:hanging="420"/>
      </w:pPr>
      <w:rPr>
        <w:rFonts w:cs="Times New Roman"/>
      </w:rPr>
    </w:lvl>
    <w:lvl w:ilvl="6" w:tplc="70BA2B1A">
      <w:start w:val="1"/>
      <w:numFmt w:val="decimal"/>
      <w:lvlText w:val="%7."/>
      <w:lvlJc w:val="left"/>
      <w:pPr>
        <w:tabs>
          <w:tab w:val="num" w:pos="2940"/>
        </w:tabs>
        <w:ind w:left="2940" w:hanging="420"/>
      </w:pPr>
      <w:rPr>
        <w:rFonts w:cs="Times New Roman"/>
      </w:rPr>
    </w:lvl>
    <w:lvl w:ilvl="7" w:tplc="DEB8FB16">
      <w:start w:val="1"/>
      <w:numFmt w:val="aiueoFullWidth"/>
      <w:lvlText w:val="(%8)"/>
      <w:lvlJc w:val="left"/>
      <w:pPr>
        <w:tabs>
          <w:tab w:val="num" w:pos="3360"/>
        </w:tabs>
        <w:ind w:left="3360" w:hanging="420"/>
      </w:pPr>
      <w:rPr>
        <w:rFonts w:cs="Times New Roman"/>
      </w:rPr>
    </w:lvl>
    <w:lvl w:ilvl="8" w:tplc="3F2AA878">
      <w:start w:val="1"/>
      <w:numFmt w:val="decimalEnclosedCircle"/>
      <w:lvlText w:val="%9"/>
      <w:lvlJc w:val="left"/>
      <w:pPr>
        <w:tabs>
          <w:tab w:val="num" w:pos="3780"/>
        </w:tabs>
        <w:ind w:left="3780" w:hanging="420"/>
      </w:pPr>
      <w:rPr>
        <w:rFonts w:cs="Times New Roman"/>
      </w:rPr>
    </w:lvl>
  </w:abstractNum>
  <w:abstractNum w:abstractNumId="2" w15:restartNumberingAfterBreak="0">
    <w:nsid w:val="4A5436D9"/>
    <w:multiLevelType w:val="hybridMultilevel"/>
    <w:tmpl w:val="832E0D26"/>
    <w:lvl w:ilvl="0" w:tplc="E79CDA86">
      <w:start w:val="15"/>
      <w:numFmt w:val="decimal"/>
      <w:lvlText w:val="第%1条"/>
      <w:lvlJc w:val="left"/>
      <w:pPr>
        <w:ind w:left="720" w:hanging="720"/>
      </w:pPr>
      <w:rPr>
        <w:rFonts w:cs="ＭＳ 明朝" w:hint="default"/>
      </w:rPr>
    </w:lvl>
    <w:lvl w:ilvl="1" w:tplc="D004A732" w:tentative="1">
      <w:start w:val="1"/>
      <w:numFmt w:val="aiueoFullWidth"/>
      <w:lvlText w:val="(%2)"/>
      <w:lvlJc w:val="left"/>
      <w:pPr>
        <w:ind w:left="840" w:hanging="420"/>
      </w:pPr>
    </w:lvl>
    <w:lvl w:ilvl="2" w:tplc="BEF44632" w:tentative="1">
      <w:start w:val="1"/>
      <w:numFmt w:val="decimalEnclosedCircle"/>
      <w:lvlText w:val="%3"/>
      <w:lvlJc w:val="left"/>
      <w:pPr>
        <w:ind w:left="1260" w:hanging="420"/>
      </w:pPr>
    </w:lvl>
    <w:lvl w:ilvl="3" w:tplc="70223AE6" w:tentative="1">
      <w:start w:val="1"/>
      <w:numFmt w:val="decimal"/>
      <w:lvlText w:val="%4."/>
      <w:lvlJc w:val="left"/>
      <w:pPr>
        <w:ind w:left="1680" w:hanging="420"/>
      </w:pPr>
    </w:lvl>
    <w:lvl w:ilvl="4" w:tplc="168EAC30" w:tentative="1">
      <w:start w:val="1"/>
      <w:numFmt w:val="aiueoFullWidth"/>
      <w:lvlText w:val="(%5)"/>
      <w:lvlJc w:val="left"/>
      <w:pPr>
        <w:ind w:left="2100" w:hanging="420"/>
      </w:pPr>
    </w:lvl>
    <w:lvl w:ilvl="5" w:tplc="28A6DE04" w:tentative="1">
      <w:start w:val="1"/>
      <w:numFmt w:val="decimalEnclosedCircle"/>
      <w:lvlText w:val="%6"/>
      <w:lvlJc w:val="left"/>
      <w:pPr>
        <w:ind w:left="2520" w:hanging="420"/>
      </w:pPr>
    </w:lvl>
    <w:lvl w:ilvl="6" w:tplc="E1203C78" w:tentative="1">
      <w:start w:val="1"/>
      <w:numFmt w:val="decimal"/>
      <w:lvlText w:val="%7."/>
      <w:lvlJc w:val="left"/>
      <w:pPr>
        <w:ind w:left="2940" w:hanging="420"/>
      </w:pPr>
    </w:lvl>
    <w:lvl w:ilvl="7" w:tplc="31E20AFA" w:tentative="1">
      <w:start w:val="1"/>
      <w:numFmt w:val="aiueoFullWidth"/>
      <w:lvlText w:val="(%8)"/>
      <w:lvlJc w:val="left"/>
      <w:pPr>
        <w:ind w:left="3360" w:hanging="420"/>
      </w:pPr>
    </w:lvl>
    <w:lvl w:ilvl="8" w:tplc="77266AB4"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FA"/>
    <w:rsid w:val="001758FA"/>
    <w:rsid w:val="00B1038E"/>
    <w:rsid w:val="00B734E0"/>
    <w:rsid w:val="00DB4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9819E227-CD31-4DCE-8494-49F405ED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ahoma" w:eastAsia="MS P 明朝"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spacing w:after="120"/>
    </w:pPr>
    <w:rPr>
      <w:rFonts w:ascii="MS P 明朝" w:hAnsi="Times New Roman" w:cs="MS P 明朝"/>
    </w:rPr>
  </w:style>
  <w:style w:type="character" w:customStyle="1" w:styleId="a4">
    <w:name w:val="本文 (文字)"/>
    <w:link w:val="a3"/>
    <w:uiPriority w:val="99"/>
    <w:semiHidden/>
    <w:locked/>
    <w:rPr>
      <w:rFonts w:ascii="Tahoma" w:eastAsia="MS P 明朝" w:hAnsi="Tahoma" w:cs="Tahoma"/>
      <w:kern w:val="0"/>
      <w:sz w:val="24"/>
      <w:szCs w:val="24"/>
    </w:rPr>
  </w:style>
  <w:style w:type="paragraph" w:customStyle="1" w:styleId="a5">
    <w:name w:val="リスト"/>
    <w:basedOn w:val="a3"/>
    <w:uiPriority w:val="99"/>
    <w:pPr>
      <w:spacing w:after="0"/>
    </w:pPr>
    <w:rPr>
      <w:rFonts w:ascii="Times New Roman" w:eastAsia="Times New Roman" w:hAnsi="Tahoma" w:cs="Times New Roman"/>
    </w:rPr>
  </w:style>
  <w:style w:type="paragraph" w:styleId="a6">
    <w:name w:val="caption"/>
    <w:basedOn w:val="a"/>
    <w:uiPriority w:val="99"/>
    <w:qFormat/>
    <w:pPr>
      <w:autoSpaceDE w:val="0"/>
      <w:spacing w:before="120" w:after="120"/>
    </w:pPr>
    <w:rPr>
      <w:rFonts w:ascii="Times New Roman" w:eastAsia="Times New Roman" w:cs="Times New Roman"/>
      <w:i/>
      <w:iCs/>
      <w:sz w:val="20"/>
      <w:szCs w:val="20"/>
    </w:rPr>
  </w:style>
  <w:style w:type="paragraph" w:customStyle="1" w:styleId="a7">
    <w:name w:val="索引"/>
    <w:basedOn w:val="a"/>
    <w:uiPriority w:val="99"/>
    <w:pPr>
      <w:autoSpaceDE w:val="0"/>
    </w:pPr>
    <w:rPr>
      <w:rFonts w:ascii="Times New Roman" w:eastAsia="Times New Roman" w:cs="Times New Roman"/>
    </w:rPr>
  </w:style>
  <w:style w:type="paragraph" w:styleId="a8">
    <w:name w:val="header"/>
    <w:basedOn w:val="a"/>
    <w:link w:val="a9"/>
    <w:uiPriority w:val="99"/>
    <w:unhideWhenUsed/>
    <w:rsid w:val="00D11396"/>
    <w:pPr>
      <w:tabs>
        <w:tab w:val="center" w:pos="4252"/>
        <w:tab w:val="right" w:pos="8504"/>
      </w:tabs>
      <w:snapToGrid w:val="0"/>
    </w:pPr>
  </w:style>
  <w:style w:type="character" w:customStyle="1" w:styleId="a9">
    <w:name w:val="ヘッダー (文字)"/>
    <w:link w:val="a8"/>
    <w:uiPriority w:val="99"/>
    <w:rsid w:val="00D11396"/>
    <w:rPr>
      <w:rFonts w:ascii="Tahoma" w:eastAsia="MS P 明朝" w:hAnsi="Tahoma" w:cs="Tahoma"/>
      <w:kern w:val="0"/>
      <w:sz w:val="24"/>
      <w:szCs w:val="24"/>
    </w:rPr>
  </w:style>
  <w:style w:type="paragraph" w:styleId="aa">
    <w:name w:val="footer"/>
    <w:basedOn w:val="a"/>
    <w:link w:val="ab"/>
    <w:uiPriority w:val="99"/>
    <w:unhideWhenUsed/>
    <w:rsid w:val="00D11396"/>
    <w:pPr>
      <w:tabs>
        <w:tab w:val="center" w:pos="4252"/>
        <w:tab w:val="right" w:pos="8504"/>
      </w:tabs>
      <w:snapToGrid w:val="0"/>
    </w:pPr>
  </w:style>
  <w:style w:type="character" w:customStyle="1" w:styleId="ab">
    <w:name w:val="フッター (文字)"/>
    <w:link w:val="aa"/>
    <w:uiPriority w:val="99"/>
    <w:rsid w:val="00D11396"/>
    <w:rPr>
      <w:rFonts w:ascii="Tahoma" w:eastAsia="MS P 明朝" w:hAnsi="Tahoma" w:cs="Tahoma"/>
      <w:kern w:val="0"/>
      <w:sz w:val="24"/>
      <w:szCs w:val="24"/>
    </w:rPr>
  </w:style>
  <w:style w:type="paragraph" w:styleId="ac">
    <w:name w:val="Balloon Text"/>
    <w:basedOn w:val="a"/>
    <w:link w:val="ad"/>
    <w:uiPriority w:val="99"/>
    <w:semiHidden/>
    <w:unhideWhenUsed/>
    <w:rsid w:val="0047357F"/>
    <w:rPr>
      <w:rFonts w:ascii="Arial" w:eastAsia="ＭＳ ゴシック" w:hAnsi="Arial" w:cs="Times New Roman"/>
      <w:sz w:val="18"/>
      <w:szCs w:val="18"/>
    </w:rPr>
  </w:style>
  <w:style w:type="character" w:customStyle="1" w:styleId="ad">
    <w:name w:val="吹き出し (文字)"/>
    <w:link w:val="ac"/>
    <w:uiPriority w:val="99"/>
    <w:semiHidden/>
    <w:rsid w:val="0047357F"/>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1124</Words>
  <Characters>6408</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4</cp:revision>
  <cp:lastPrinted>1899-12-31T15:00:00Z</cp:lastPrinted>
  <dcterms:created xsi:type="dcterms:W3CDTF">2021-04-23T09:04:00Z</dcterms:created>
  <dcterms:modified xsi:type="dcterms:W3CDTF">2024-05-09T07:09:00Z</dcterms:modified>
</cp:coreProperties>
</file>