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C1BB" w14:textId="5AD37A6B" w:rsidR="002C29AD" w:rsidRDefault="005229D1" w:rsidP="00F535CE">
      <w:pPr>
        <w:jc w:val="center"/>
        <w:rPr>
          <w:kern w:val="0"/>
        </w:rPr>
      </w:pPr>
      <w:r w:rsidRPr="00F535CE">
        <w:rPr>
          <w:rFonts w:hint="eastAsia"/>
          <w:b/>
        </w:rPr>
        <w:t>202</w:t>
      </w:r>
      <w:r w:rsidR="00D0121D">
        <w:rPr>
          <w:b/>
        </w:rPr>
        <w:t>4</w:t>
      </w:r>
      <w:r w:rsidR="00F535CE">
        <w:rPr>
          <w:b/>
        </w:rPr>
        <w:t xml:space="preserve"> </w:t>
      </w:r>
      <w:r w:rsidR="00F535CE" w:rsidRPr="00F535CE">
        <w:rPr>
          <w:b/>
          <w:kern w:val="0"/>
        </w:rPr>
        <w:t>“Worldwide Uchina Network Enhancement Promotion" Okinawa Performing Arts Instructor Dispatch Program Application Guidelines</w:t>
      </w:r>
    </w:p>
    <w:p w14:paraId="5AA81DBD" w14:textId="77777777" w:rsidR="00F535CE" w:rsidRDefault="00F535CE" w:rsidP="00F535CE">
      <w:pPr>
        <w:jc w:val="center"/>
      </w:pPr>
    </w:p>
    <w:p w14:paraId="7E89D0C5" w14:textId="77777777" w:rsidR="00F535CE" w:rsidRDefault="00F535CE" w:rsidP="00F535CE">
      <w:pPr>
        <w:rPr>
          <w:b/>
        </w:rPr>
      </w:pPr>
      <w:r>
        <w:rPr>
          <w:b/>
        </w:rPr>
        <w:t>1. About the “World Uchina Network Enhancement Promotion” Okinawa Performing Arts Instructor Dispatch Program</w:t>
      </w:r>
    </w:p>
    <w:p w14:paraId="081B121A" w14:textId="77777777" w:rsidR="002C29AD" w:rsidRDefault="002C29AD">
      <w:r>
        <w:rPr>
          <w:rFonts w:hint="eastAsia"/>
        </w:rPr>
        <w:t xml:space="preserve">　</w:t>
      </w:r>
      <w:r w:rsidR="00F535CE">
        <w:rPr>
          <w:kern w:val="0"/>
        </w:rPr>
        <w:t>The program aims to support overseas Kenjinkai who will be holding events related to "World Uchinanchu Day" by dispatching instructors from the diverse and beautiful world of Okinawan performing arts. By offering a support system, Okinawa Prefecture hopes to better promote Okinawa’s appeal as well as perpetuate, develop, and strengthen relationships with overseas Kenjinkai.</w:t>
      </w:r>
    </w:p>
    <w:p w14:paraId="11921EBA" w14:textId="77777777" w:rsidR="00E0747A" w:rsidRDefault="00E0747A"/>
    <w:p w14:paraId="2DB190A6" w14:textId="77777777" w:rsidR="00F535CE" w:rsidRDefault="00F535CE" w:rsidP="00411BCC">
      <w:pPr>
        <w:rPr>
          <w:b/>
          <w:kern w:val="0"/>
        </w:rPr>
      </w:pPr>
      <w:r>
        <w:rPr>
          <w:b/>
          <w:kern w:val="0"/>
        </w:rPr>
        <w:t>2. Purpose</w:t>
      </w:r>
    </w:p>
    <w:p w14:paraId="10070A4C" w14:textId="52A91BCE" w:rsidR="00F535CE" w:rsidRDefault="00F535CE" w:rsidP="002576C3">
      <w:pPr>
        <w:tabs>
          <w:tab w:val="right" w:pos="8504"/>
        </w:tabs>
      </w:pPr>
      <w:r>
        <w:t>1) Establishment and raising awareness of "World Uchinanchu Day" (event-related support)</w:t>
      </w:r>
      <w:r w:rsidR="002576C3">
        <w:tab/>
      </w:r>
    </w:p>
    <w:p w14:paraId="7922BEDA" w14:textId="77777777" w:rsidR="00F535CE" w:rsidRDefault="00F535CE" w:rsidP="00F535CE">
      <w:r>
        <w:t>2) Expansion of cultural initiatives as related to overseas Kenjinkai and the Uchina Network</w:t>
      </w:r>
    </w:p>
    <w:p w14:paraId="4500A8B5" w14:textId="77777777" w:rsidR="00F535CE" w:rsidRDefault="000E1BBB" w:rsidP="00F535CE">
      <w:pPr>
        <w:ind w:left="290" w:hangingChars="150" w:hanging="290"/>
      </w:pPr>
      <w:r>
        <w:t>3) Foster</w:t>
      </w:r>
      <w:r w:rsidR="00F535CE">
        <w:t xml:space="preserve"> interest in Okinawan culture within overseas Kenjinkai members and related persons, especially among the younger generation</w:t>
      </w:r>
    </w:p>
    <w:p w14:paraId="4554F6CE" w14:textId="77777777" w:rsidR="00411BCC" w:rsidRPr="00F535CE" w:rsidRDefault="00411BCC"/>
    <w:p w14:paraId="678D0883" w14:textId="77777777" w:rsidR="00F535CE" w:rsidRDefault="00F535CE">
      <w:pPr>
        <w:rPr>
          <w:b/>
          <w:kern w:val="0"/>
        </w:rPr>
      </w:pPr>
      <w:r>
        <w:rPr>
          <w:b/>
          <w:kern w:val="0"/>
        </w:rPr>
        <w:t>3. Program Content</w:t>
      </w:r>
    </w:p>
    <w:p w14:paraId="288C74F7" w14:textId="4EC55A07" w:rsidR="00F662A5" w:rsidRPr="007D18F6" w:rsidRDefault="00591339">
      <w:r>
        <w:rPr>
          <w:rFonts w:hint="eastAsia"/>
        </w:rPr>
        <w:t xml:space="preserve">　</w:t>
      </w:r>
      <w:r w:rsidR="00837785">
        <w:rPr>
          <w:rFonts w:hint="eastAsia"/>
        </w:rPr>
        <w:t>On and a</w:t>
      </w:r>
      <w:r w:rsidR="005C3435">
        <w:t>round October 30, 202</w:t>
      </w:r>
      <w:r w:rsidR="0031265A">
        <w:rPr>
          <w:rFonts w:hint="eastAsia"/>
        </w:rPr>
        <w:t>4</w:t>
      </w:r>
      <w:r w:rsidR="005C3435">
        <w:t>, Okinawan performing arts i</w:t>
      </w:r>
      <w:r w:rsidR="004C6838">
        <w:t xml:space="preserve">nstructors will be dispatched </w:t>
      </w:r>
      <w:r w:rsidR="00CA5329">
        <w:t xml:space="preserve">in </w:t>
      </w:r>
      <w:r w:rsidR="004C6838">
        <w:t xml:space="preserve">accordance with </w:t>
      </w:r>
      <w:r w:rsidR="004C6838">
        <w:rPr>
          <w:kern w:val="0"/>
        </w:rPr>
        <w:t>a "World Uchinanchu Day Commemorative Event"</w:t>
      </w:r>
      <w:r w:rsidR="004C6838">
        <w:rPr>
          <w:rFonts w:hint="eastAsia"/>
        </w:rPr>
        <w:t xml:space="preserve"> that</w:t>
      </w:r>
      <w:r w:rsidR="004C6838">
        <w:t xml:space="preserve"> is</w:t>
      </w:r>
      <w:r w:rsidR="005C3435">
        <w:t xml:space="preserve"> organize</w:t>
      </w:r>
      <w:r w:rsidR="004C6838">
        <w:t xml:space="preserve">d by an overseas Kenjinkai. </w:t>
      </w:r>
      <w:r w:rsidR="00EF39A5" w:rsidRPr="00EF39A5">
        <w:t xml:space="preserve">Through the dispatch, Okinawa prefecture will foster a bond between said Kenjinkai and Okinawa and support the </w:t>
      </w:r>
      <w:r w:rsidR="00EF39A5">
        <w:t>overseas Kenjinkai so that the K</w:t>
      </w:r>
      <w:r w:rsidR="00EF39A5" w:rsidRPr="00EF39A5">
        <w:t>enjinkai will be able to</w:t>
      </w:r>
      <w:r w:rsidR="00CA5329">
        <w:t xml:space="preserve"> take initiative and continuously hold</w:t>
      </w:r>
      <w:r w:rsidR="00EF39A5" w:rsidRPr="00EF39A5">
        <w:t xml:space="preserve"> "World Uchinanchu Day" events.</w:t>
      </w:r>
    </w:p>
    <w:p w14:paraId="2F6FE65F" w14:textId="0FD560ED" w:rsidR="005C3435" w:rsidRPr="00AA7864" w:rsidRDefault="00DE276D" w:rsidP="007D18F6">
      <w:pPr>
        <w:ind w:firstLine="193"/>
      </w:pPr>
      <w:r>
        <w:t>However, p</w:t>
      </w:r>
      <w:r w:rsidR="0031265A">
        <w:t xml:space="preserve">lease note that the instruction period and </w:t>
      </w:r>
      <w:r w:rsidR="000F781A">
        <w:rPr>
          <w:rFonts w:hint="eastAsia"/>
        </w:rPr>
        <w:t>t</w:t>
      </w:r>
      <w:r w:rsidR="000F781A">
        <w:t xml:space="preserve">he </w:t>
      </w:r>
      <w:r w:rsidR="0031265A">
        <w:t>number of instructors may be changed depending on the 2024 budget.</w:t>
      </w:r>
    </w:p>
    <w:p w14:paraId="72E59EA7" w14:textId="77777777" w:rsidR="00461988" w:rsidRDefault="00461988"/>
    <w:p w14:paraId="5B59AF77" w14:textId="788904DC" w:rsidR="0031265A" w:rsidRPr="0031265A" w:rsidRDefault="007D18F6" w:rsidP="0031265A">
      <w:pPr>
        <w:pStyle w:val="aa"/>
        <w:numPr>
          <w:ilvl w:val="0"/>
          <w:numId w:val="2"/>
        </w:numPr>
        <w:ind w:leftChars="0"/>
        <w:rPr>
          <w:u w:val="single"/>
        </w:rPr>
      </w:pPr>
      <w:r w:rsidRPr="0031265A">
        <w:rPr>
          <w:kern w:val="0"/>
        </w:rPr>
        <w:t>Instruction period</w:t>
      </w:r>
      <w:r w:rsidR="003856C8">
        <w:rPr>
          <w:rFonts w:hint="eastAsia"/>
        </w:rPr>
        <w:t>:</w:t>
      </w:r>
      <w:r w:rsidR="003856C8">
        <w:t xml:space="preserve"> </w:t>
      </w:r>
      <w:r w:rsidR="000A7C62">
        <w:t>approximately</w:t>
      </w:r>
      <w:r>
        <w:rPr>
          <w:rFonts w:hint="eastAsia"/>
        </w:rPr>
        <w:t xml:space="preserve"> 7 days</w:t>
      </w:r>
      <w:r w:rsidR="0031265A">
        <w:t xml:space="preserve"> </w:t>
      </w:r>
      <w:r w:rsidR="0031265A" w:rsidRPr="0031265A">
        <w:rPr>
          <w:u w:val="single"/>
        </w:rPr>
        <w:t xml:space="preserve">combining </w:t>
      </w:r>
      <w:r w:rsidR="003856C8">
        <w:rPr>
          <w:u w:val="single"/>
        </w:rPr>
        <w:t>remote</w:t>
      </w:r>
      <w:r w:rsidR="0031265A" w:rsidRPr="0031265A">
        <w:rPr>
          <w:u w:val="single"/>
        </w:rPr>
        <w:t xml:space="preserve"> instruction and on-site </w:t>
      </w:r>
      <w:r w:rsidR="003856C8" w:rsidRPr="0031265A">
        <w:rPr>
          <w:u w:val="single"/>
        </w:rPr>
        <w:t>instruction.</w:t>
      </w:r>
    </w:p>
    <w:p w14:paraId="097BD329" w14:textId="7093FFB2" w:rsidR="0031265A" w:rsidRPr="0031265A" w:rsidRDefault="0031265A" w:rsidP="0031265A">
      <w:pPr>
        <w:ind w:firstLineChars="100" w:firstLine="193"/>
        <w:rPr>
          <w:b/>
        </w:rPr>
      </w:pPr>
      <w:r>
        <w:rPr>
          <w:rFonts w:hint="eastAsia"/>
          <w:kern w:val="0"/>
        </w:rPr>
        <w:t>２）</w:t>
      </w:r>
      <w:r w:rsidR="007D18F6" w:rsidRPr="0031265A">
        <w:rPr>
          <w:kern w:val="0"/>
        </w:rPr>
        <w:t xml:space="preserve">Genres of instructors: Eisa, Sanshin, Ryukyuan dance, </w:t>
      </w:r>
      <w:r w:rsidRPr="0031265A">
        <w:rPr>
          <w:kern w:val="0"/>
        </w:rPr>
        <w:t xml:space="preserve">Shishi-mai(lion dance), </w:t>
      </w:r>
      <w:r w:rsidR="007D18F6" w:rsidRPr="0031265A">
        <w:rPr>
          <w:kern w:val="0"/>
        </w:rPr>
        <w:t>etc.</w:t>
      </w:r>
      <w:r w:rsidRPr="0031265A">
        <w:rPr>
          <w:kern w:val="0"/>
        </w:rPr>
        <w:t xml:space="preserve"> (*)</w:t>
      </w:r>
      <w:r>
        <w:rPr>
          <w:kern w:val="0"/>
        </w:rPr>
        <w:br/>
        <w:t xml:space="preserve">                   </w:t>
      </w:r>
      <w:r w:rsidR="00F24C80">
        <w:rPr>
          <w:kern w:val="0"/>
        </w:rPr>
        <w:t xml:space="preserve">      </w:t>
      </w:r>
      <w:r>
        <w:rPr>
          <w:kern w:val="0"/>
        </w:rPr>
        <w:t xml:space="preserve"> (*)Please refer to the “</w:t>
      </w:r>
      <w:r w:rsidRPr="00F24C80">
        <w:rPr>
          <w:rFonts w:hint="eastAsia"/>
          <w:bCs/>
        </w:rPr>
        <w:t>９．</w:t>
      </w:r>
      <w:r w:rsidRPr="00F24C80">
        <w:rPr>
          <w:bCs/>
          <w:kern w:val="0"/>
        </w:rPr>
        <w:t>Considerations regarding application</w:t>
      </w:r>
      <w:r w:rsidRPr="00F24C80">
        <w:rPr>
          <w:bCs/>
        </w:rPr>
        <w:t>”</w:t>
      </w:r>
    </w:p>
    <w:p w14:paraId="309BB1C4" w14:textId="6E9DEBC2" w:rsidR="00330062" w:rsidRPr="0031265A" w:rsidRDefault="007D18F6" w:rsidP="0031265A">
      <w:pPr>
        <w:pStyle w:val="aa"/>
        <w:numPr>
          <w:ilvl w:val="0"/>
          <w:numId w:val="3"/>
        </w:numPr>
        <w:ind w:leftChars="0"/>
        <w:rPr>
          <w:kern w:val="0"/>
        </w:rPr>
      </w:pPr>
      <w:r>
        <w:rPr>
          <w:rFonts w:hint="eastAsia"/>
        </w:rPr>
        <w:t xml:space="preserve">Number of </w:t>
      </w:r>
      <w:r w:rsidR="005D2E74">
        <w:t>host</w:t>
      </w:r>
      <w:r w:rsidR="003856C8">
        <w:t xml:space="preserve"> countries: approximately 3 countries</w:t>
      </w:r>
    </w:p>
    <w:p w14:paraId="2B0AC85F" w14:textId="3BE10EF3" w:rsidR="0031265A" w:rsidRPr="0031265A" w:rsidRDefault="0031265A" w:rsidP="0031265A">
      <w:pPr>
        <w:pStyle w:val="aa"/>
        <w:numPr>
          <w:ilvl w:val="0"/>
          <w:numId w:val="3"/>
        </w:numPr>
        <w:ind w:leftChars="0"/>
        <w:rPr>
          <w:kern w:val="0"/>
        </w:rPr>
      </w:pPr>
      <w:r>
        <w:rPr>
          <w:rFonts w:hint="eastAsia"/>
        </w:rPr>
        <w:t>Number of instructors</w:t>
      </w:r>
      <w:r w:rsidR="003856C8">
        <w:rPr>
          <w:rFonts w:hint="eastAsia"/>
        </w:rPr>
        <w:t>:</w:t>
      </w:r>
      <w:r w:rsidR="003856C8">
        <w:t xml:space="preserve"> </w:t>
      </w:r>
      <w:r w:rsidRPr="0031265A">
        <w:rPr>
          <w:kern w:val="0"/>
        </w:rPr>
        <w:t xml:space="preserve">1 to 2 </w:t>
      </w:r>
      <w:r w:rsidR="00F24C80">
        <w:rPr>
          <w:kern w:val="0"/>
        </w:rPr>
        <w:t>for each country</w:t>
      </w:r>
    </w:p>
    <w:p w14:paraId="5FFF75C8" w14:textId="25CAAC1D" w:rsidR="00330062" w:rsidRPr="00450151" w:rsidRDefault="0031265A" w:rsidP="00F24C80">
      <w:pPr>
        <w:ind w:leftChars="100" w:left="1256" w:hangingChars="550" w:hanging="1063"/>
        <w:rPr>
          <w:rFonts w:ascii="Times New Roman" w:hAnsi="Times New Roman" w:cs="Times New Roman"/>
          <w:color w:val="000000" w:themeColor="text1"/>
        </w:rPr>
      </w:pPr>
      <w:r>
        <w:rPr>
          <w:rFonts w:hint="eastAsia"/>
        </w:rPr>
        <w:t>５</w:t>
      </w:r>
      <w:r w:rsidR="007C4854" w:rsidRPr="004161CC">
        <w:rPr>
          <w:rFonts w:hint="eastAsia"/>
        </w:rPr>
        <w:t>）</w:t>
      </w:r>
      <w:r w:rsidR="007D18F6">
        <w:rPr>
          <w:rFonts w:hint="eastAsia"/>
        </w:rPr>
        <w:t>Details</w:t>
      </w:r>
      <w:r w:rsidR="003856C8">
        <w:rPr>
          <w:rFonts w:hint="eastAsia"/>
        </w:rPr>
        <w:t>:</w:t>
      </w:r>
      <w:r w:rsidR="003856C8">
        <w:t xml:space="preserve"> </w:t>
      </w:r>
      <w:r w:rsidR="00450151" w:rsidRPr="00450151">
        <w:rPr>
          <w:rFonts w:ascii="Times New Roman" w:hAnsi="Times New Roman" w:cs="Times New Roman"/>
          <w:color w:val="000000" w:themeColor="text1"/>
          <w:kern w:val="0"/>
        </w:rPr>
        <w:t>Cultural and performing arts instruction as requested by overseas Kenjinkai</w:t>
      </w:r>
      <w:r w:rsidR="00F24C80">
        <w:rPr>
          <w:rFonts w:ascii="Times New Roman" w:hAnsi="Times New Roman" w:cs="Times New Roman"/>
          <w:color w:val="000000" w:themeColor="text1"/>
          <w:kern w:val="0"/>
        </w:rPr>
        <w:br/>
      </w:r>
      <w:r w:rsidR="003856C8">
        <w:rPr>
          <w:rFonts w:ascii="Times New Roman" w:hAnsi="Times New Roman" w:cs="Times New Roman"/>
          <w:color w:val="000000" w:themeColor="text1"/>
          <w:kern w:val="0"/>
        </w:rPr>
        <w:t>(</w:t>
      </w:r>
      <w:r w:rsidR="00F24C80">
        <w:rPr>
          <w:rFonts w:ascii="Times New Roman" w:hAnsi="Times New Roman" w:cs="Times New Roman"/>
          <w:color w:val="000000" w:themeColor="text1"/>
          <w:kern w:val="0"/>
        </w:rPr>
        <w:t>Performing together</w:t>
      </w:r>
      <w:r w:rsidR="003856C8">
        <w:rPr>
          <w:rFonts w:ascii="Times New Roman" w:hAnsi="Times New Roman" w:cs="Times New Roman"/>
          <w:color w:val="000000" w:themeColor="text1"/>
          <w:kern w:val="0"/>
        </w:rPr>
        <w:t xml:space="preserve"> at </w:t>
      </w:r>
      <w:r w:rsidR="00F24C80">
        <w:rPr>
          <w:rFonts w:ascii="Times New Roman" w:hAnsi="Times New Roman" w:cs="Times New Roman"/>
          <w:color w:val="000000" w:themeColor="text1"/>
          <w:kern w:val="0"/>
        </w:rPr>
        <w:t>an</w:t>
      </w:r>
      <w:r w:rsidR="003856C8">
        <w:rPr>
          <w:rFonts w:ascii="Times New Roman" w:hAnsi="Times New Roman" w:cs="Times New Roman"/>
          <w:color w:val="000000" w:themeColor="text1"/>
          <w:kern w:val="0"/>
        </w:rPr>
        <w:t xml:space="preserve"> event, etc. need to be consulted separately)</w:t>
      </w:r>
    </w:p>
    <w:p w14:paraId="665661BB" w14:textId="41C135F1" w:rsidR="00494E7E" w:rsidRPr="00AA7864" w:rsidRDefault="0031265A" w:rsidP="00DE276D">
      <w:pPr>
        <w:ind w:leftChars="100" w:left="2609" w:hangingChars="1250" w:hanging="2416"/>
      </w:pPr>
      <w:r>
        <w:rPr>
          <w:rFonts w:hint="eastAsia"/>
        </w:rPr>
        <w:t>６</w:t>
      </w:r>
      <w:r w:rsidR="007C4854" w:rsidRPr="00AA7864">
        <w:rPr>
          <w:rFonts w:hint="eastAsia"/>
        </w:rPr>
        <w:t>）</w:t>
      </w:r>
      <w:r w:rsidR="00450151">
        <w:rPr>
          <w:rFonts w:hint="eastAsia"/>
        </w:rPr>
        <w:t>Method of instruction</w:t>
      </w:r>
      <w:r w:rsidR="003856C8">
        <w:t xml:space="preserve">: </w:t>
      </w:r>
      <w:r w:rsidR="003856C8">
        <w:rPr>
          <w:rFonts w:hint="eastAsia"/>
        </w:rPr>
        <w:t>①</w:t>
      </w:r>
      <w:r w:rsidR="003856C8">
        <w:rPr>
          <w:rFonts w:hint="eastAsia"/>
        </w:rPr>
        <w:t xml:space="preserve"> </w:t>
      </w:r>
      <w:r w:rsidR="003856C8">
        <w:t>Remote instruction or</w:t>
      </w:r>
      <w:r w:rsidR="00450151">
        <w:rPr>
          <w:kern w:val="0"/>
        </w:rPr>
        <w:t xml:space="preserve"> video streaming</w:t>
      </w:r>
      <w:r w:rsidR="00F24C80">
        <w:rPr>
          <w:kern w:val="0"/>
        </w:rPr>
        <w:t xml:space="preserve"> </w:t>
      </w:r>
      <w:r w:rsidR="00372E49">
        <w:rPr>
          <w:rFonts w:hint="eastAsia"/>
          <w:kern w:val="0"/>
        </w:rPr>
        <w:t>②</w:t>
      </w:r>
      <w:r w:rsidR="00372E49">
        <w:rPr>
          <w:rFonts w:hint="eastAsia"/>
          <w:kern w:val="0"/>
        </w:rPr>
        <w:t xml:space="preserve"> </w:t>
      </w:r>
      <w:r w:rsidR="00372E49">
        <w:rPr>
          <w:kern w:val="0"/>
        </w:rPr>
        <w:t>On-site instruction (Combined instruction is possible)</w:t>
      </w:r>
    </w:p>
    <w:p w14:paraId="0A4475D1" w14:textId="77777777" w:rsidR="00F662A5" w:rsidRPr="00F662A5" w:rsidRDefault="00F662A5" w:rsidP="007418A1">
      <w:pPr>
        <w:ind w:firstLineChars="650" w:firstLine="1256"/>
        <w:rPr>
          <w:color w:val="FF0000"/>
        </w:rPr>
      </w:pPr>
    </w:p>
    <w:p w14:paraId="7F689B9A" w14:textId="77777777" w:rsidR="00591339" w:rsidRPr="00C31A7D" w:rsidRDefault="00411BCC">
      <w:pPr>
        <w:rPr>
          <w:b/>
        </w:rPr>
      </w:pPr>
      <w:r>
        <w:rPr>
          <w:rFonts w:hint="eastAsia"/>
          <w:b/>
        </w:rPr>
        <w:t>４</w:t>
      </w:r>
      <w:r w:rsidR="00591339" w:rsidRPr="00C31A7D">
        <w:rPr>
          <w:rFonts w:hint="eastAsia"/>
          <w:b/>
        </w:rPr>
        <w:t>．</w:t>
      </w:r>
      <w:r w:rsidR="00450151">
        <w:rPr>
          <w:rFonts w:hint="eastAsia"/>
          <w:b/>
        </w:rPr>
        <w:t xml:space="preserve">Application </w:t>
      </w:r>
      <w:r w:rsidR="00450151">
        <w:rPr>
          <w:b/>
          <w:kern w:val="0"/>
        </w:rPr>
        <w:t>Requirements</w:t>
      </w:r>
    </w:p>
    <w:p w14:paraId="6B266A7D" w14:textId="77777777" w:rsidR="00F02DC0" w:rsidRDefault="00450151">
      <w:r>
        <w:rPr>
          <w:rFonts w:hint="eastAsia"/>
        </w:rPr>
        <w:t>１）</w:t>
      </w:r>
      <w:r>
        <w:rPr>
          <w:rFonts w:hint="eastAsia"/>
        </w:rPr>
        <w:t>Candidates</w:t>
      </w:r>
    </w:p>
    <w:p w14:paraId="3BD02DE1" w14:textId="77777777" w:rsidR="005448DD" w:rsidRPr="005448DD" w:rsidRDefault="00450151" w:rsidP="00FA7301">
      <w:r>
        <w:rPr>
          <w:rFonts w:hint="eastAsia"/>
        </w:rPr>
        <w:t xml:space="preserve">　</w:t>
      </w:r>
      <w:r>
        <w:rPr>
          <w:kern w:val="0"/>
        </w:rPr>
        <w:t>Kenjinkai registered with Okinawa Prefecture</w:t>
      </w:r>
    </w:p>
    <w:p w14:paraId="3C7CDCF1" w14:textId="77777777" w:rsidR="00F02DC0" w:rsidRDefault="00450151" w:rsidP="00E57ADA">
      <w:pPr>
        <w:ind w:left="387" w:hangingChars="200" w:hanging="387"/>
      </w:pPr>
      <w:r>
        <w:rPr>
          <w:rFonts w:hint="eastAsia"/>
        </w:rPr>
        <w:t>２）</w:t>
      </w:r>
      <w:r>
        <w:rPr>
          <w:kern w:val="0"/>
        </w:rPr>
        <w:t>Eligibility requirements</w:t>
      </w:r>
    </w:p>
    <w:p w14:paraId="1D34D8FA" w14:textId="0C832C23" w:rsidR="003E1D85" w:rsidRDefault="00F02DC0" w:rsidP="00E57ADA">
      <w:pPr>
        <w:ind w:left="387" w:hangingChars="200" w:hanging="387"/>
      </w:pPr>
      <w:r>
        <w:rPr>
          <w:rFonts w:hint="eastAsia"/>
        </w:rPr>
        <w:t xml:space="preserve">　①</w:t>
      </w:r>
      <w:r w:rsidR="000A7C62">
        <w:t xml:space="preserve">Will be hosting a commemorative event for World Uchinanchu Day on or around October 30, </w:t>
      </w:r>
      <w:r w:rsidR="000A7C62">
        <w:lastRenderedPageBreak/>
        <w:t>202</w:t>
      </w:r>
      <w:r w:rsidR="00372E49">
        <w:t>4</w:t>
      </w:r>
      <w:r w:rsidR="000A7C62">
        <w:t>.</w:t>
      </w:r>
    </w:p>
    <w:p w14:paraId="0F74B6FB" w14:textId="77777777" w:rsidR="000A7C62" w:rsidRDefault="00EA565D" w:rsidP="000A7C62">
      <w:pPr>
        <w:ind w:firstLineChars="200" w:firstLine="387"/>
      </w:pPr>
      <w:r>
        <w:rPr>
          <w:rFonts w:hint="eastAsia"/>
        </w:rPr>
        <w:t>※</w:t>
      </w:r>
      <w:r w:rsidR="000A7C62">
        <w:rPr>
          <w:rFonts w:hint="eastAsia"/>
        </w:rPr>
        <w:t>E</w:t>
      </w:r>
      <w:r w:rsidR="000A7C62">
        <w:t>xpenses related to hosting this event will be the responsibility of the kenjinkai.</w:t>
      </w:r>
    </w:p>
    <w:p w14:paraId="0AD8405F" w14:textId="77777777" w:rsidR="00461988" w:rsidRDefault="00F02DC0" w:rsidP="009E41F6">
      <w:r>
        <w:rPr>
          <w:rFonts w:hint="eastAsia"/>
        </w:rPr>
        <w:t xml:space="preserve">　</w:t>
      </w:r>
      <w:r w:rsidR="00461988">
        <w:rPr>
          <w:rFonts w:hint="eastAsia"/>
        </w:rPr>
        <w:t>②</w:t>
      </w:r>
      <w:r w:rsidR="00EA565D">
        <w:rPr>
          <w:rFonts w:hint="eastAsia"/>
        </w:rPr>
        <w:t xml:space="preserve"> </w:t>
      </w:r>
      <w:r w:rsidR="00EA565D">
        <w:rPr>
          <w:kern w:val="0"/>
        </w:rPr>
        <w:t>Has an intention to perpetuate and expand the Uchina Network to the next generation, as well as to regularly hold "World Uchinanchu Day" events to aid in its establishment.</w:t>
      </w:r>
    </w:p>
    <w:p w14:paraId="252A3F0D" w14:textId="77777777" w:rsidR="00F02DC0" w:rsidRDefault="00411BCC" w:rsidP="00E57ADA">
      <w:pPr>
        <w:ind w:left="387" w:hangingChars="200" w:hanging="387"/>
      </w:pPr>
      <w:r>
        <w:rPr>
          <w:rFonts w:hint="eastAsia"/>
        </w:rPr>
        <w:t xml:space="preserve">　③</w:t>
      </w:r>
      <w:r w:rsidR="00EA565D">
        <w:rPr>
          <w:rFonts w:hint="eastAsia"/>
        </w:rPr>
        <w:t xml:space="preserve"> </w:t>
      </w:r>
      <w:r w:rsidR="00EA565D">
        <w:rPr>
          <w:kern w:val="0"/>
        </w:rPr>
        <w:t>The Kenjinkai can assign a point-of-contact/coordinator that is capable of communicating with the Okinawa prefectural government (OPG) and any subcontracted companies in Japanese.</w:t>
      </w:r>
    </w:p>
    <w:p w14:paraId="60C19496" w14:textId="77777777" w:rsidR="005448DD" w:rsidRDefault="00411BCC" w:rsidP="00E57ADA">
      <w:pPr>
        <w:ind w:left="387" w:hangingChars="200" w:hanging="387"/>
      </w:pPr>
      <w:r>
        <w:rPr>
          <w:rFonts w:hint="eastAsia"/>
        </w:rPr>
        <w:t xml:space="preserve">　④</w:t>
      </w:r>
      <w:r w:rsidR="00EA565D">
        <w:rPr>
          <w:rFonts w:hint="eastAsia"/>
        </w:rPr>
        <w:t xml:space="preserve"> </w:t>
      </w:r>
      <w:r w:rsidR="00EA565D">
        <w:rPr>
          <w:kern w:val="0"/>
        </w:rPr>
        <w:t>The full consensus of the Kenjinkai is given, with the necessary structure in order to participate in the program.</w:t>
      </w:r>
    </w:p>
    <w:p w14:paraId="7D6E278A" w14:textId="77777777" w:rsidR="00411BCC" w:rsidRDefault="00EA565D" w:rsidP="00E57ADA">
      <w:pPr>
        <w:ind w:left="387" w:hangingChars="200" w:hanging="387"/>
      </w:pPr>
      <w:r>
        <w:rPr>
          <w:rFonts w:hint="eastAsia"/>
        </w:rPr>
        <w:t xml:space="preserve">　⑤</w:t>
      </w:r>
      <w:r>
        <w:rPr>
          <w:rFonts w:hint="eastAsia"/>
        </w:rPr>
        <w:t xml:space="preserve"> </w:t>
      </w:r>
      <w:r>
        <w:rPr>
          <w:kern w:val="0"/>
        </w:rPr>
        <w:t>Necessary equipment to receive instruction (Taiko, Sanshin, outfits, etc.) can be arranged by the Kenjinkai.</w:t>
      </w:r>
    </w:p>
    <w:p w14:paraId="05EFCC4D" w14:textId="77777777" w:rsidR="00C31A7D" w:rsidRDefault="00411BCC" w:rsidP="00E57ADA">
      <w:pPr>
        <w:ind w:left="387" w:hangingChars="200" w:hanging="387"/>
      </w:pPr>
      <w:r>
        <w:rPr>
          <w:rFonts w:hint="eastAsia"/>
        </w:rPr>
        <w:t xml:space="preserve">　⑥</w:t>
      </w:r>
      <w:r w:rsidR="00EA565D">
        <w:rPr>
          <w:rFonts w:hint="eastAsia"/>
        </w:rPr>
        <w:t xml:space="preserve"> </w:t>
      </w:r>
      <w:r w:rsidR="00EA565D">
        <w:rPr>
          <w:kern w:val="0"/>
        </w:rPr>
        <w:t>Can communicate and work together with the instructor chosen by OPG.</w:t>
      </w:r>
    </w:p>
    <w:p w14:paraId="5B7D607E" w14:textId="77777777" w:rsidR="00461988" w:rsidRDefault="00411BCC" w:rsidP="00E57ADA">
      <w:pPr>
        <w:ind w:left="387" w:hangingChars="200" w:hanging="387"/>
      </w:pPr>
      <w:r>
        <w:rPr>
          <w:rFonts w:hint="eastAsia"/>
        </w:rPr>
        <w:t xml:space="preserve">　⑦</w:t>
      </w:r>
      <w:r w:rsidR="00EA565D">
        <w:rPr>
          <w:rFonts w:hint="eastAsia"/>
        </w:rPr>
        <w:t xml:space="preserve"> </w:t>
      </w:r>
      <w:r w:rsidR="00EA565D">
        <w:rPr>
          <w:kern w:val="0"/>
        </w:rPr>
        <w:t>Can agree to any other stipulations requested by OPG.</w:t>
      </w:r>
    </w:p>
    <w:p w14:paraId="73EB964A" w14:textId="77777777" w:rsidR="00461988" w:rsidRDefault="00E57ADA" w:rsidP="00E57ADA">
      <w:pPr>
        <w:ind w:left="387" w:hangingChars="200" w:hanging="387"/>
      </w:pPr>
      <w:r>
        <w:rPr>
          <w:rFonts w:hint="eastAsia"/>
        </w:rPr>
        <w:t xml:space="preserve">　⑧</w:t>
      </w:r>
      <w:r w:rsidR="00EA565D">
        <w:rPr>
          <w:rFonts w:hint="eastAsia"/>
        </w:rPr>
        <w:t xml:space="preserve"> </w:t>
      </w:r>
      <w:r w:rsidR="00EA565D">
        <w:rPr>
          <w:kern w:val="0"/>
        </w:rPr>
        <w:t>Will not use the event for any religious, political, or business purposes.</w:t>
      </w:r>
    </w:p>
    <w:p w14:paraId="2FF190E4" w14:textId="77777777" w:rsidR="007418A1" w:rsidRDefault="007418A1" w:rsidP="00E57ADA">
      <w:pPr>
        <w:ind w:left="387" w:hangingChars="200" w:hanging="387"/>
      </w:pPr>
    </w:p>
    <w:p w14:paraId="615045FB" w14:textId="77777777" w:rsidR="00461988" w:rsidRPr="00C31A7D" w:rsidRDefault="00045858" w:rsidP="00E57ADA">
      <w:pPr>
        <w:ind w:left="388" w:hangingChars="200" w:hanging="388"/>
        <w:rPr>
          <w:b/>
        </w:rPr>
      </w:pPr>
      <w:r>
        <w:rPr>
          <w:rFonts w:hint="eastAsia"/>
          <w:b/>
        </w:rPr>
        <w:t>５</w:t>
      </w:r>
      <w:r w:rsidR="00EA565D">
        <w:rPr>
          <w:rFonts w:hint="eastAsia"/>
          <w:b/>
        </w:rPr>
        <w:t>．</w:t>
      </w:r>
      <w:r w:rsidR="00EA565D">
        <w:rPr>
          <w:b/>
          <w:kern w:val="0"/>
        </w:rPr>
        <w:t>Expenses covered by Okinawa Prefecture</w:t>
      </w:r>
    </w:p>
    <w:p w14:paraId="5F998F24" w14:textId="77777777" w:rsidR="000A7C62" w:rsidRDefault="004E0689" w:rsidP="000A7C62">
      <w:pPr>
        <w:ind w:left="387" w:hangingChars="200" w:hanging="387"/>
      </w:pPr>
      <w:r>
        <w:rPr>
          <w:rFonts w:hint="eastAsia"/>
        </w:rPr>
        <w:t xml:space="preserve">　１）</w:t>
      </w:r>
      <w:r w:rsidR="000A7C62">
        <w:rPr>
          <w:rFonts w:hint="eastAsia"/>
        </w:rPr>
        <w:t>Travel expenses for instructor(s)</w:t>
      </w:r>
      <w:r w:rsidR="000A7C62">
        <w:t xml:space="preserve"> </w:t>
      </w:r>
    </w:p>
    <w:p w14:paraId="21153391" w14:textId="054BC79A" w:rsidR="000A7C62" w:rsidRDefault="000A7C62" w:rsidP="000A7C62">
      <w:pPr>
        <w:ind w:leftChars="200" w:left="387"/>
      </w:pPr>
      <w:r>
        <w:rPr>
          <w:rFonts w:hint="eastAsia"/>
        </w:rPr>
        <w:t>(</w:t>
      </w:r>
      <w:r>
        <w:t>airline tickets, accommodation</w:t>
      </w:r>
      <w:r w:rsidR="00372E49">
        <w:t>(*)</w:t>
      </w:r>
      <w:r>
        <w:t>, local travel</w:t>
      </w:r>
      <w:r w:rsidR="00372E49">
        <w:t>(*)</w:t>
      </w:r>
      <w:r>
        <w:t>, visas, travel insurance, and other costs incurred in processing</w:t>
      </w:r>
      <w:r>
        <w:rPr>
          <w:rFonts w:hint="eastAsia"/>
        </w:rPr>
        <w:t>)</w:t>
      </w:r>
      <w:r w:rsidR="00372E49">
        <w:br/>
      </w:r>
      <w:r w:rsidR="00372E49">
        <w:rPr>
          <w:kern w:val="0"/>
        </w:rPr>
        <w:t>(*)Please refer to the “</w:t>
      </w:r>
      <w:r w:rsidR="00372E49" w:rsidRPr="00F24C80">
        <w:rPr>
          <w:rFonts w:hint="eastAsia"/>
          <w:bCs/>
        </w:rPr>
        <w:t>９．</w:t>
      </w:r>
      <w:r w:rsidR="00372E49" w:rsidRPr="00F24C80">
        <w:rPr>
          <w:bCs/>
          <w:kern w:val="0"/>
        </w:rPr>
        <w:t>Considerations regarding application</w:t>
      </w:r>
      <w:r w:rsidR="00372E49">
        <w:rPr>
          <w:b/>
        </w:rPr>
        <w:t>”</w:t>
      </w:r>
    </w:p>
    <w:p w14:paraId="382DC7E5" w14:textId="19175216" w:rsidR="00372E49" w:rsidRPr="00DD500E" w:rsidRDefault="00DD500E" w:rsidP="00372E49">
      <w:pPr>
        <w:pStyle w:val="aa"/>
        <w:numPr>
          <w:ilvl w:val="0"/>
          <w:numId w:val="2"/>
        </w:numPr>
        <w:ind w:leftChars="0"/>
      </w:pPr>
      <w:r>
        <w:rPr>
          <w:rFonts w:hint="eastAsia"/>
        </w:rPr>
        <w:t>Honorarium for instructor</w:t>
      </w:r>
      <w:r w:rsidR="000C5B34">
        <w:t>(s)</w:t>
      </w:r>
      <w:r w:rsidR="00372E49">
        <w:t>(*)</w:t>
      </w:r>
      <w:r w:rsidR="00372E49">
        <w:br/>
      </w:r>
      <w:r w:rsidR="00372E49">
        <w:rPr>
          <w:kern w:val="0"/>
        </w:rPr>
        <w:t>(*)Please refer to the “</w:t>
      </w:r>
      <w:r w:rsidR="00372E49" w:rsidRPr="00F24C80">
        <w:rPr>
          <w:rFonts w:hint="eastAsia"/>
          <w:bCs/>
        </w:rPr>
        <w:t>９．</w:t>
      </w:r>
      <w:r w:rsidR="00372E49" w:rsidRPr="00F24C80">
        <w:rPr>
          <w:bCs/>
          <w:kern w:val="0"/>
        </w:rPr>
        <w:t>Considerations regarding application</w:t>
      </w:r>
      <w:r w:rsidR="00372E49">
        <w:rPr>
          <w:b/>
        </w:rPr>
        <w:t>”</w:t>
      </w:r>
    </w:p>
    <w:p w14:paraId="44B556FB" w14:textId="77777777" w:rsidR="007555E6" w:rsidRDefault="004E0689" w:rsidP="007555E6">
      <w:r>
        <w:rPr>
          <w:rFonts w:hint="eastAsia"/>
        </w:rPr>
        <w:t xml:space="preserve">　３）</w:t>
      </w:r>
      <w:r w:rsidR="000A7C62">
        <w:rPr>
          <w:rFonts w:hint="eastAsia"/>
        </w:rPr>
        <w:t>Shipping fees for equipment the instructor(s) require</w:t>
      </w:r>
      <w:r w:rsidR="000A7C62">
        <w:t xml:space="preserve"> for instruction</w:t>
      </w:r>
    </w:p>
    <w:p w14:paraId="7BD6B1A6" w14:textId="77777777" w:rsidR="007555E6" w:rsidRDefault="00EF48FA" w:rsidP="006C12A0">
      <w:pPr>
        <w:ind w:left="566" w:hangingChars="293" w:hanging="566"/>
      </w:pPr>
      <w:r>
        <w:rPr>
          <w:rFonts w:hint="eastAsia"/>
        </w:rPr>
        <w:t xml:space="preserve">　４）</w:t>
      </w:r>
      <w:r w:rsidR="000A7C62">
        <w:t>E</w:t>
      </w:r>
      <w:r w:rsidR="000A7C62">
        <w:rPr>
          <w:rFonts w:hint="eastAsia"/>
        </w:rPr>
        <w:t xml:space="preserve">xpenses for </w:t>
      </w:r>
      <w:r w:rsidR="000A7C62">
        <w:t>booking a practice space for instruction</w:t>
      </w:r>
      <w:r>
        <w:rPr>
          <w:rFonts w:hint="eastAsia"/>
        </w:rPr>
        <w:t>（</w:t>
      </w:r>
      <w:r w:rsidR="0077217B">
        <w:t>will be partially paid</w:t>
      </w:r>
      <w:r w:rsidR="000A7C62">
        <w:rPr>
          <w:rFonts w:hint="eastAsia"/>
        </w:rPr>
        <w:t xml:space="preserve">, up to a </w:t>
      </w:r>
      <w:r w:rsidR="000A7C62">
        <w:t>maximum</w:t>
      </w:r>
      <w:r w:rsidR="000A7C62">
        <w:rPr>
          <w:rFonts w:hint="eastAsia"/>
        </w:rPr>
        <w:t xml:space="preserve"> </w:t>
      </w:r>
      <w:r w:rsidR="000A7C62">
        <w:t>amount</w:t>
      </w:r>
      <w:r w:rsidR="007555E6">
        <w:rPr>
          <w:rFonts w:hint="eastAsia"/>
        </w:rPr>
        <w:t>）</w:t>
      </w:r>
    </w:p>
    <w:p w14:paraId="766A1EAB" w14:textId="3073DFFC" w:rsidR="00A768F1" w:rsidRPr="00AA7864" w:rsidRDefault="007555E6" w:rsidP="00A768F1">
      <w:r w:rsidRPr="00AA7864">
        <w:rPr>
          <w:rFonts w:hint="eastAsia"/>
        </w:rPr>
        <w:t xml:space="preserve">　５</w:t>
      </w:r>
      <w:r w:rsidR="00A768F1" w:rsidRPr="00AA7864">
        <w:rPr>
          <w:rFonts w:hint="eastAsia"/>
        </w:rPr>
        <w:t>）</w:t>
      </w:r>
      <w:r w:rsidR="00060A13">
        <w:t>Other expenses that OPG deems necessary</w:t>
      </w:r>
    </w:p>
    <w:p w14:paraId="60277F94" w14:textId="77777777" w:rsidR="00411BCC" w:rsidRPr="00EC2144" w:rsidRDefault="00411BCC" w:rsidP="00C31A7D"/>
    <w:p w14:paraId="66563B89" w14:textId="77777777" w:rsidR="00C31A7D" w:rsidRDefault="00045858" w:rsidP="00C31A7D">
      <w:pPr>
        <w:rPr>
          <w:b/>
        </w:rPr>
      </w:pPr>
      <w:r>
        <w:rPr>
          <w:rFonts w:hint="eastAsia"/>
          <w:b/>
        </w:rPr>
        <w:t>６</w:t>
      </w:r>
      <w:r w:rsidR="00EF48FA">
        <w:rPr>
          <w:rFonts w:hint="eastAsia"/>
          <w:b/>
        </w:rPr>
        <w:t>．</w:t>
      </w:r>
      <w:r w:rsidR="00EF48FA">
        <w:rPr>
          <w:b/>
          <w:kern w:val="0"/>
        </w:rPr>
        <w:t>Responsibilities of Kenjinkai</w:t>
      </w:r>
    </w:p>
    <w:p w14:paraId="1536F0C1" w14:textId="77777777" w:rsidR="007555E6" w:rsidRPr="007555E6" w:rsidRDefault="00EF48FA" w:rsidP="00C31A7D">
      <w:r>
        <w:rPr>
          <w:rFonts w:hint="eastAsia"/>
        </w:rPr>
        <w:t xml:space="preserve">　○</w:t>
      </w:r>
      <w:r w:rsidR="00F65B4A">
        <w:rPr>
          <w:rFonts w:hint="eastAsia"/>
        </w:rPr>
        <w:t xml:space="preserve"> In the case of d</w:t>
      </w:r>
      <w:r>
        <w:t>ispatch</w:t>
      </w:r>
    </w:p>
    <w:p w14:paraId="77BEEADC" w14:textId="77777777" w:rsidR="007555E6" w:rsidRPr="007555E6" w:rsidRDefault="000733E9" w:rsidP="007555E6">
      <w:r>
        <w:rPr>
          <w:rFonts w:hint="eastAsia"/>
        </w:rPr>
        <w:t xml:space="preserve">　１）</w:t>
      </w:r>
      <w:r w:rsidR="000A7C62">
        <w:t>Support organizing local transportation</w:t>
      </w:r>
    </w:p>
    <w:p w14:paraId="7244F673" w14:textId="77777777" w:rsidR="007555E6" w:rsidRPr="007555E6" w:rsidRDefault="000733E9" w:rsidP="007555E6">
      <w:r>
        <w:rPr>
          <w:rFonts w:hint="eastAsia"/>
        </w:rPr>
        <w:t xml:space="preserve">　２）</w:t>
      </w:r>
      <w:r w:rsidR="00BF199E">
        <w:t>Choosing and</w:t>
      </w:r>
      <w:r w:rsidR="000C5B34">
        <w:t xml:space="preserve"> booking a practice space</w:t>
      </w:r>
      <w:r w:rsidR="00BF199E">
        <w:t xml:space="preserve"> for instruction</w:t>
      </w:r>
    </w:p>
    <w:p w14:paraId="5AAF95C8" w14:textId="77777777" w:rsidR="007555E6" w:rsidRPr="007555E6" w:rsidRDefault="000733E9" w:rsidP="007555E6">
      <w:r>
        <w:rPr>
          <w:rFonts w:hint="eastAsia"/>
        </w:rPr>
        <w:t xml:space="preserve">　３）</w:t>
      </w:r>
      <w:r w:rsidR="00EF48FA">
        <w:t>Contact and information sharing with target persons</w:t>
      </w:r>
    </w:p>
    <w:p w14:paraId="1D120B2D" w14:textId="77777777" w:rsidR="007555E6" w:rsidRPr="007555E6" w:rsidRDefault="000733E9" w:rsidP="007555E6">
      <w:r>
        <w:rPr>
          <w:rFonts w:hint="eastAsia"/>
        </w:rPr>
        <w:t xml:space="preserve">　４）</w:t>
      </w:r>
      <w:r w:rsidR="00EF48FA">
        <w:rPr>
          <w:rFonts w:hint="eastAsia"/>
        </w:rPr>
        <w:t xml:space="preserve">Support </w:t>
      </w:r>
      <w:r w:rsidR="00EF48FA">
        <w:t>in the</w:t>
      </w:r>
      <w:r w:rsidR="00EF48FA">
        <w:rPr>
          <w:rFonts w:hint="eastAsia"/>
        </w:rPr>
        <w:t xml:space="preserve"> </w:t>
      </w:r>
      <w:r w:rsidR="00BF199E">
        <w:t>event</w:t>
      </w:r>
      <w:r w:rsidR="00EF48FA">
        <w:t xml:space="preserve"> of an emergency</w:t>
      </w:r>
    </w:p>
    <w:p w14:paraId="584377F1" w14:textId="77777777" w:rsidR="007555E6" w:rsidRPr="007555E6" w:rsidRDefault="00EC06A0" w:rsidP="007555E6">
      <w:r>
        <w:rPr>
          <w:rFonts w:hint="eastAsia"/>
        </w:rPr>
        <w:t xml:space="preserve">　５）</w:t>
      </w:r>
      <w:r>
        <w:rPr>
          <w:kern w:val="0"/>
        </w:rPr>
        <w:t>Other matters regarding conducting instruction</w:t>
      </w:r>
    </w:p>
    <w:p w14:paraId="2F5D340A" w14:textId="77777777" w:rsidR="007555E6" w:rsidRPr="007555E6" w:rsidRDefault="00EF48FA" w:rsidP="00C31A7D">
      <w:r>
        <w:rPr>
          <w:rFonts w:hint="eastAsia"/>
        </w:rPr>
        <w:t xml:space="preserve">　○</w:t>
      </w:r>
      <w:r w:rsidR="00B23806">
        <w:rPr>
          <w:rFonts w:hint="eastAsia"/>
        </w:rPr>
        <w:t xml:space="preserve"> In the c</w:t>
      </w:r>
      <w:r w:rsidR="00F65B4A">
        <w:rPr>
          <w:rFonts w:hint="eastAsia"/>
        </w:rPr>
        <w:t>ase of r</w:t>
      </w:r>
      <w:r w:rsidR="00B23806">
        <w:rPr>
          <w:rFonts w:hint="eastAsia"/>
        </w:rPr>
        <w:t>emote</w:t>
      </w:r>
      <w:r>
        <w:rPr>
          <w:rFonts w:hint="eastAsia"/>
        </w:rPr>
        <w:t xml:space="preserve"> instruction</w:t>
      </w:r>
    </w:p>
    <w:p w14:paraId="25A23528" w14:textId="77777777" w:rsidR="00C31A7D" w:rsidRPr="007555E6" w:rsidRDefault="00EC2144" w:rsidP="00C31A7D">
      <w:r w:rsidRPr="007555E6">
        <w:rPr>
          <w:rFonts w:hint="eastAsia"/>
        </w:rPr>
        <w:t xml:space="preserve">　１</w:t>
      </w:r>
      <w:r w:rsidR="00C31A7D" w:rsidRPr="007555E6">
        <w:rPr>
          <w:rFonts w:hint="eastAsia"/>
        </w:rPr>
        <w:t>）</w:t>
      </w:r>
      <w:r w:rsidR="00EF48FA">
        <w:rPr>
          <w:kern w:val="0"/>
        </w:rPr>
        <w:t>Arrangement of equipment and location for remote instruction, maintenance of the network environment, etc.</w:t>
      </w:r>
    </w:p>
    <w:p w14:paraId="5ADE0AFC" w14:textId="77777777" w:rsidR="00C31A7D" w:rsidRPr="00EF48FA" w:rsidRDefault="00EC2144" w:rsidP="00C31A7D">
      <w:r w:rsidRPr="007555E6">
        <w:rPr>
          <w:rFonts w:hint="eastAsia"/>
        </w:rPr>
        <w:t xml:space="preserve">　２</w:t>
      </w:r>
      <w:r w:rsidR="00EF48FA">
        <w:rPr>
          <w:rFonts w:hint="eastAsia"/>
        </w:rPr>
        <w:t>）</w:t>
      </w:r>
      <w:r w:rsidR="00EF48FA">
        <w:t xml:space="preserve">Contact and information sharing with target persons </w:t>
      </w:r>
    </w:p>
    <w:p w14:paraId="13583C04" w14:textId="77777777" w:rsidR="00AC043F" w:rsidRPr="007D18F6" w:rsidRDefault="00DF309C" w:rsidP="00AC043F">
      <w:r w:rsidRPr="007555E6">
        <w:rPr>
          <w:rFonts w:hint="eastAsia"/>
        </w:rPr>
        <w:t>３</w:t>
      </w:r>
      <w:r w:rsidR="00AC043F">
        <w:rPr>
          <w:rFonts w:hint="eastAsia"/>
        </w:rPr>
        <w:t>）</w:t>
      </w:r>
      <w:r w:rsidR="00AC043F">
        <w:rPr>
          <w:rFonts w:hint="eastAsia"/>
        </w:rPr>
        <w:t>Provision of video</w:t>
      </w:r>
      <w:r w:rsidR="00AC043F">
        <w:t>s</w:t>
      </w:r>
      <w:r w:rsidR="000C5B34">
        <w:rPr>
          <w:rFonts w:hint="eastAsia"/>
        </w:rPr>
        <w:t xml:space="preserve"> and photos </w:t>
      </w:r>
      <w:r w:rsidR="00AC043F">
        <w:t xml:space="preserve">of </w:t>
      </w:r>
      <w:r w:rsidR="00AC043F">
        <w:rPr>
          <w:kern w:val="0"/>
        </w:rPr>
        <w:t>a "World Uchinanchu Day Commemorative Event" that is organized by the Kenjinkai to Okinawa prefecture or persons designated by the prefecture. (</w:t>
      </w:r>
      <w:r w:rsidR="000C5B34">
        <w:rPr>
          <w:kern w:val="0"/>
        </w:rPr>
        <w:t xml:space="preserve">provided materials </w:t>
      </w:r>
      <w:r w:rsidR="00AC043F">
        <w:rPr>
          <w:kern w:val="0"/>
        </w:rPr>
        <w:t>will be used in a report by the pr</w:t>
      </w:r>
      <w:r w:rsidR="000C5B34">
        <w:rPr>
          <w:kern w:val="0"/>
        </w:rPr>
        <w:t xml:space="preserve">efecture, </w:t>
      </w:r>
      <w:r w:rsidR="00AC043F">
        <w:rPr>
          <w:kern w:val="0"/>
        </w:rPr>
        <w:t>website</w:t>
      </w:r>
      <w:r w:rsidR="000C5B34">
        <w:rPr>
          <w:kern w:val="0"/>
        </w:rPr>
        <w:t xml:space="preserve"> posting</w:t>
      </w:r>
      <w:r w:rsidR="00AC043F">
        <w:rPr>
          <w:kern w:val="0"/>
        </w:rPr>
        <w:t>, etc.)</w:t>
      </w:r>
    </w:p>
    <w:p w14:paraId="3B033075" w14:textId="77777777" w:rsidR="00DF309C" w:rsidRPr="00AC043F" w:rsidRDefault="00DF309C" w:rsidP="00DF309C">
      <w:pPr>
        <w:ind w:leftChars="100" w:left="193"/>
      </w:pPr>
    </w:p>
    <w:p w14:paraId="0466CB87" w14:textId="77777777" w:rsidR="00C31A7D" w:rsidRDefault="00DF309C" w:rsidP="00C31A7D">
      <w:r>
        <w:rPr>
          <w:rFonts w:hint="eastAsia"/>
        </w:rPr>
        <w:lastRenderedPageBreak/>
        <w:t xml:space="preserve">　４</w:t>
      </w:r>
      <w:r w:rsidR="00EC06A0">
        <w:rPr>
          <w:rFonts w:hint="eastAsia"/>
        </w:rPr>
        <w:t>）</w:t>
      </w:r>
      <w:r w:rsidR="00EC06A0">
        <w:rPr>
          <w:kern w:val="0"/>
        </w:rPr>
        <w:t>Other matters regarding conducting instruction</w:t>
      </w:r>
    </w:p>
    <w:p w14:paraId="769AB768" w14:textId="77777777" w:rsidR="00C31A7D" w:rsidRPr="00411BCC" w:rsidRDefault="00C31A7D" w:rsidP="00C31A7D"/>
    <w:p w14:paraId="287B07EB" w14:textId="77777777" w:rsidR="00C31A7D" w:rsidRPr="002161F2" w:rsidRDefault="00045858" w:rsidP="00C31A7D">
      <w:pPr>
        <w:rPr>
          <w:b/>
        </w:rPr>
      </w:pPr>
      <w:r>
        <w:rPr>
          <w:rFonts w:hint="eastAsia"/>
          <w:b/>
        </w:rPr>
        <w:t>７</w:t>
      </w:r>
      <w:r w:rsidR="00EC06A0">
        <w:rPr>
          <w:rFonts w:hint="eastAsia"/>
          <w:b/>
        </w:rPr>
        <w:t>．</w:t>
      </w:r>
      <w:r w:rsidR="00EC06A0">
        <w:rPr>
          <w:b/>
          <w:kern w:val="0"/>
        </w:rPr>
        <w:t>Requirements for application</w:t>
      </w:r>
    </w:p>
    <w:p w14:paraId="12EB9505" w14:textId="77777777" w:rsidR="00C31A7D" w:rsidRDefault="00EC06A0" w:rsidP="00C31A7D">
      <w:r>
        <w:rPr>
          <w:rFonts w:hint="eastAsia"/>
        </w:rPr>
        <w:t xml:space="preserve">　１）</w:t>
      </w:r>
      <w:r>
        <w:rPr>
          <w:kern w:val="0"/>
        </w:rPr>
        <w:t>Required forms</w:t>
      </w:r>
    </w:p>
    <w:p w14:paraId="72C0A1B4" w14:textId="77777777" w:rsidR="00C31A7D" w:rsidRPr="00AA7864" w:rsidRDefault="00C31A7D" w:rsidP="00E57ADA">
      <w:pPr>
        <w:ind w:firstLineChars="200" w:firstLine="387"/>
      </w:pPr>
      <w:r w:rsidRPr="00AA7864">
        <w:rPr>
          <w:rFonts w:hint="eastAsia"/>
        </w:rPr>
        <w:t>①</w:t>
      </w:r>
      <w:r w:rsidR="00EC06A0">
        <w:rPr>
          <w:kern w:val="0"/>
        </w:rPr>
        <w:t>Application Form (form provided)</w:t>
      </w:r>
    </w:p>
    <w:p w14:paraId="63085BC4" w14:textId="77777777" w:rsidR="00C31A7D" w:rsidRPr="00AA7864" w:rsidRDefault="00EC06A0" w:rsidP="00C31A7D">
      <w:r>
        <w:rPr>
          <w:rFonts w:hint="eastAsia"/>
        </w:rPr>
        <w:t xml:space="preserve">　　②</w:t>
      </w:r>
      <w:r w:rsidR="000C5B34">
        <w:rPr>
          <w:rFonts w:hint="eastAsia"/>
        </w:rPr>
        <w:t>Event Plan</w:t>
      </w:r>
      <w:r w:rsidR="00FA7301" w:rsidRPr="00AA7864">
        <w:rPr>
          <w:rFonts w:hint="eastAsia"/>
        </w:rPr>
        <w:t>（</w:t>
      </w:r>
      <w:r>
        <w:rPr>
          <w:rFonts w:hint="eastAsia"/>
        </w:rPr>
        <w:t>if you have</w:t>
      </w:r>
      <w:r w:rsidR="00FA7301" w:rsidRPr="00AA7864">
        <w:rPr>
          <w:rFonts w:hint="eastAsia"/>
        </w:rPr>
        <w:t>）</w:t>
      </w:r>
    </w:p>
    <w:p w14:paraId="52B56543" w14:textId="77777777" w:rsidR="00C31A7D" w:rsidRDefault="00EC06A0" w:rsidP="00C31A7D">
      <w:r>
        <w:rPr>
          <w:rFonts w:hint="eastAsia"/>
        </w:rPr>
        <w:t xml:space="preserve">　２）</w:t>
      </w:r>
      <w:r>
        <w:rPr>
          <w:kern w:val="0"/>
        </w:rPr>
        <w:t>Application deadline</w:t>
      </w:r>
    </w:p>
    <w:p w14:paraId="13FAAD3C" w14:textId="44A8F7E1" w:rsidR="00C31A7D" w:rsidRPr="00EC06A0" w:rsidRDefault="00C31A7D" w:rsidP="00C31A7D">
      <w:pPr>
        <w:rPr>
          <w:i/>
          <w:color w:val="000000" w:themeColor="text1"/>
        </w:rPr>
      </w:pPr>
      <w:r w:rsidRPr="0058312B">
        <w:rPr>
          <w:rFonts w:hint="eastAsia"/>
          <w:i/>
        </w:rPr>
        <w:t xml:space="preserve">　　</w:t>
      </w:r>
      <w:r w:rsidR="00EC06A0" w:rsidRPr="00EC06A0">
        <w:rPr>
          <w:color w:val="000000" w:themeColor="text1"/>
          <w:kern w:val="0"/>
        </w:rPr>
        <w:t xml:space="preserve">Must arrive by 5pm Friday, </w:t>
      </w:r>
      <w:r w:rsidR="00372E49">
        <w:rPr>
          <w:color w:val="000000" w:themeColor="text1"/>
          <w:kern w:val="0"/>
        </w:rPr>
        <w:t>April</w:t>
      </w:r>
      <w:r w:rsidR="00EC06A0" w:rsidRPr="00EC06A0">
        <w:rPr>
          <w:color w:val="000000" w:themeColor="text1"/>
          <w:kern w:val="0"/>
        </w:rPr>
        <w:t xml:space="preserve"> </w:t>
      </w:r>
      <w:r w:rsidR="00372E49">
        <w:rPr>
          <w:color w:val="000000" w:themeColor="text1"/>
          <w:kern w:val="0"/>
        </w:rPr>
        <w:t>12</w:t>
      </w:r>
      <w:r w:rsidR="00EC06A0" w:rsidRPr="00EC06A0">
        <w:rPr>
          <w:color w:val="000000" w:themeColor="text1"/>
          <w:kern w:val="0"/>
        </w:rPr>
        <w:t>, 202</w:t>
      </w:r>
      <w:r w:rsidR="00372E49">
        <w:rPr>
          <w:color w:val="000000" w:themeColor="text1"/>
          <w:kern w:val="0"/>
        </w:rPr>
        <w:t>4</w:t>
      </w:r>
      <w:r w:rsidR="00EC06A0" w:rsidRPr="00EC06A0">
        <w:rPr>
          <w:color w:val="000000" w:themeColor="text1"/>
          <w:kern w:val="0"/>
        </w:rPr>
        <w:t xml:space="preserve"> (Japan time)</w:t>
      </w:r>
    </w:p>
    <w:p w14:paraId="12D48DDF" w14:textId="77777777" w:rsidR="00C31A7D" w:rsidRDefault="00EC06A0" w:rsidP="00C31A7D">
      <w:r>
        <w:rPr>
          <w:rFonts w:hint="eastAsia"/>
        </w:rPr>
        <w:t xml:space="preserve">　３）</w:t>
      </w:r>
      <w:r>
        <w:rPr>
          <w:kern w:val="0"/>
        </w:rPr>
        <w:t>Contact information for submission</w:t>
      </w:r>
    </w:p>
    <w:p w14:paraId="7F536AE4" w14:textId="77777777" w:rsidR="000733E9" w:rsidRDefault="00C31A7D" w:rsidP="000733E9">
      <w:r>
        <w:rPr>
          <w:rFonts w:hint="eastAsia"/>
        </w:rPr>
        <w:t xml:space="preserve">　　</w:t>
      </w:r>
      <w:r w:rsidR="000733E9">
        <w:rPr>
          <w:rFonts w:hint="eastAsia"/>
        </w:rPr>
        <w:t>〒</w:t>
      </w:r>
      <w:r w:rsidR="000733E9">
        <w:t>900-8570</w:t>
      </w:r>
      <w:r w:rsidR="000733E9">
        <w:rPr>
          <w:rFonts w:hint="eastAsia"/>
        </w:rPr>
        <w:t xml:space="preserve">　</w:t>
      </w:r>
      <w:r w:rsidR="000733E9">
        <w:t>1-2-2 Izumizaki (5th floor), Naha, Okinawa, Japan</w:t>
      </w:r>
    </w:p>
    <w:p w14:paraId="3E38A696" w14:textId="5F7775BC" w:rsidR="000733E9" w:rsidRDefault="000733E9" w:rsidP="000733E9">
      <w:r>
        <w:rPr>
          <w:rFonts w:hint="eastAsia"/>
        </w:rPr>
        <w:t xml:space="preserve">　　</w:t>
      </w:r>
      <w:r>
        <w:t xml:space="preserve">Attn: </w:t>
      </w:r>
      <w:r w:rsidR="00F24C80">
        <w:t>Tomohiro Uchiyama</w:t>
      </w:r>
      <w:r>
        <w:t xml:space="preserve">, </w:t>
      </w:r>
    </w:p>
    <w:p w14:paraId="1E5BA8C7" w14:textId="77777777" w:rsidR="000733E9" w:rsidRDefault="000733E9" w:rsidP="000733E9">
      <w:pPr>
        <w:ind w:firstLineChars="200" w:firstLine="387"/>
      </w:pPr>
      <w:r>
        <w:t>Okinawa Prefecture Dept. of Culture, Tourism, and Sports International Exchange Division</w:t>
      </w:r>
    </w:p>
    <w:p w14:paraId="3D669D6E" w14:textId="77777777" w:rsidR="00C31A7D" w:rsidRDefault="00C31A7D" w:rsidP="000733E9">
      <w:r>
        <w:rPr>
          <w:rFonts w:hint="eastAsia"/>
        </w:rPr>
        <w:t xml:space="preserve">    TEL</w:t>
      </w:r>
      <w:r w:rsidR="00327CCF">
        <w:rPr>
          <w:rFonts w:hint="eastAsia"/>
        </w:rPr>
        <w:t xml:space="preserve">: </w:t>
      </w:r>
      <w:r>
        <w:rPr>
          <w:rFonts w:hint="eastAsia"/>
        </w:rPr>
        <w:t>098-866-2479  FAX</w:t>
      </w:r>
      <w:r w:rsidR="00327CCF">
        <w:rPr>
          <w:rFonts w:hint="eastAsia"/>
        </w:rPr>
        <w:t xml:space="preserve">: </w:t>
      </w:r>
      <w:r>
        <w:rPr>
          <w:rFonts w:hint="eastAsia"/>
        </w:rPr>
        <w:t>098-866-2960</w:t>
      </w:r>
    </w:p>
    <w:p w14:paraId="24B25536" w14:textId="720DC8C3" w:rsidR="00C31A7D" w:rsidRDefault="00C31A7D" w:rsidP="00C31A7D">
      <w:r>
        <w:rPr>
          <w:rFonts w:hint="eastAsia"/>
        </w:rPr>
        <w:t xml:space="preserve">    E-mail</w:t>
      </w:r>
      <w:r w:rsidR="00327CCF">
        <w:rPr>
          <w:rFonts w:hint="eastAsia"/>
        </w:rPr>
        <w:t xml:space="preserve">: </w:t>
      </w:r>
      <w:r w:rsidR="00F24C80" w:rsidRPr="00F24C80">
        <w:rPr>
          <w:rFonts w:ascii="Times New Roman" w:hAnsi="Times New Roman" w:cs="Times New Roman"/>
        </w:rPr>
        <w:t>uchiyamt@pref.okinawa.lg.jp</w:t>
      </w:r>
    </w:p>
    <w:p w14:paraId="687BC0B2" w14:textId="77777777" w:rsidR="00C31A7D" w:rsidRDefault="000733E9" w:rsidP="00C31A7D">
      <w:r>
        <w:rPr>
          <w:rFonts w:hint="eastAsia"/>
        </w:rPr>
        <w:t xml:space="preserve">　４）</w:t>
      </w:r>
      <w:r>
        <w:rPr>
          <w:kern w:val="0"/>
        </w:rPr>
        <w:t>Submission method</w:t>
      </w:r>
    </w:p>
    <w:p w14:paraId="6E9C62D3" w14:textId="77777777" w:rsidR="00C31A7D" w:rsidRDefault="000733E9" w:rsidP="00C31A7D">
      <w:r>
        <w:rPr>
          <w:rFonts w:hint="eastAsia"/>
        </w:rPr>
        <w:t xml:space="preserve">　　</w:t>
      </w:r>
      <w:r>
        <w:rPr>
          <w:kern w:val="0"/>
        </w:rPr>
        <w:t>Please send the required forms by e-mail</w:t>
      </w:r>
    </w:p>
    <w:p w14:paraId="008823A7" w14:textId="77777777" w:rsidR="00C31A7D" w:rsidRDefault="00C31A7D" w:rsidP="00C31A7D"/>
    <w:p w14:paraId="01CC7FD5" w14:textId="77777777" w:rsidR="00C31A7D" w:rsidRPr="002161F2" w:rsidRDefault="00C31A7D" w:rsidP="00C31A7D">
      <w:pPr>
        <w:rPr>
          <w:b/>
        </w:rPr>
      </w:pPr>
      <w:r>
        <w:rPr>
          <w:rFonts w:hint="eastAsia"/>
        </w:rPr>
        <w:t xml:space="preserve">　</w:t>
      </w:r>
      <w:r w:rsidR="00045858">
        <w:rPr>
          <w:rFonts w:hint="eastAsia"/>
          <w:b/>
        </w:rPr>
        <w:t>８</w:t>
      </w:r>
      <w:r w:rsidR="000733E9">
        <w:rPr>
          <w:rFonts w:hint="eastAsia"/>
          <w:b/>
        </w:rPr>
        <w:t>．</w:t>
      </w:r>
      <w:r w:rsidR="000733E9">
        <w:rPr>
          <w:b/>
          <w:kern w:val="0"/>
        </w:rPr>
        <w:t>Screening schedule</w:t>
      </w:r>
    </w:p>
    <w:p w14:paraId="5773019D" w14:textId="6E18C72E" w:rsidR="00372E49" w:rsidRDefault="00F24C80" w:rsidP="00372E49">
      <w:pPr>
        <w:pStyle w:val="aa"/>
        <w:numPr>
          <w:ilvl w:val="0"/>
          <w:numId w:val="4"/>
        </w:numPr>
        <w:ind w:leftChars="0"/>
        <w:rPr>
          <w:color w:val="000000" w:themeColor="text1"/>
          <w:kern w:val="0"/>
        </w:rPr>
      </w:pPr>
      <w:r>
        <w:rPr>
          <w:color w:val="000000" w:themeColor="text1"/>
          <w:kern w:val="0"/>
        </w:rPr>
        <w:t>Application</w:t>
      </w:r>
      <w:r w:rsidR="00372E49">
        <w:rPr>
          <w:color w:val="000000" w:themeColor="text1"/>
          <w:kern w:val="0"/>
        </w:rPr>
        <w:t xml:space="preserve"> deadline           </w:t>
      </w:r>
      <w:r w:rsidR="006D68B1" w:rsidRPr="00372E49">
        <w:rPr>
          <w:color w:val="000000" w:themeColor="text1"/>
          <w:kern w:val="0"/>
        </w:rPr>
        <w:t xml:space="preserve">: </w:t>
      </w:r>
      <w:r w:rsidR="00372E49" w:rsidRPr="00EC06A0">
        <w:rPr>
          <w:color w:val="000000" w:themeColor="text1"/>
          <w:kern w:val="0"/>
        </w:rPr>
        <w:t xml:space="preserve">Friday, </w:t>
      </w:r>
      <w:r w:rsidR="00372E49">
        <w:rPr>
          <w:color w:val="000000" w:themeColor="text1"/>
          <w:kern w:val="0"/>
        </w:rPr>
        <w:t>April</w:t>
      </w:r>
      <w:r w:rsidR="00372E49" w:rsidRPr="00EC06A0">
        <w:rPr>
          <w:color w:val="000000" w:themeColor="text1"/>
          <w:kern w:val="0"/>
        </w:rPr>
        <w:t xml:space="preserve"> </w:t>
      </w:r>
      <w:r w:rsidR="00372E49">
        <w:rPr>
          <w:color w:val="000000" w:themeColor="text1"/>
          <w:kern w:val="0"/>
        </w:rPr>
        <w:t>12</w:t>
      </w:r>
      <w:r w:rsidR="00372E49" w:rsidRPr="00EC06A0">
        <w:rPr>
          <w:color w:val="000000" w:themeColor="text1"/>
          <w:kern w:val="0"/>
        </w:rPr>
        <w:t>, 202</w:t>
      </w:r>
      <w:r w:rsidR="00372E49">
        <w:rPr>
          <w:color w:val="000000" w:themeColor="text1"/>
          <w:kern w:val="0"/>
        </w:rPr>
        <w:t>4</w:t>
      </w:r>
    </w:p>
    <w:p w14:paraId="449C4242" w14:textId="69AEEDAD" w:rsidR="00372E49" w:rsidRDefault="00372E49" w:rsidP="00372E49">
      <w:pPr>
        <w:pStyle w:val="aa"/>
        <w:numPr>
          <w:ilvl w:val="0"/>
          <w:numId w:val="4"/>
        </w:numPr>
        <w:ind w:leftChars="0"/>
        <w:rPr>
          <w:color w:val="000000" w:themeColor="text1"/>
          <w:kern w:val="0"/>
        </w:rPr>
      </w:pPr>
      <w:r>
        <w:rPr>
          <w:rFonts w:hint="eastAsia"/>
          <w:color w:val="000000" w:themeColor="text1"/>
          <w:kern w:val="0"/>
        </w:rPr>
        <w:t>S</w:t>
      </w:r>
      <w:r>
        <w:rPr>
          <w:color w:val="000000" w:themeColor="text1"/>
          <w:kern w:val="0"/>
        </w:rPr>
        <w:t>creening                     : Late April 2024</w:t>
      </w:r>
    </w:p>
    <w:p w14:paraId="2476CD6B" w14:textId="05F9322E" w:rsidR="00372E49" w:rsidRDefault="00372E49" w:rsidP="00372E49">
      <w:pPr>
        <w:pStyle w:val="aa"/>
        <w:numPr>
          <w:ilvl w:val="0"/>
          <w:numId w:val="4"/>
        </w:numPr>
        <w:ind w:leftChars="0"/>
        <w:rPr>
          <w:color w:val="000000" w:themeColor="text1"/>
          <w:kern w:val="0"/>
        </w:rPr>
      </w:pPr>
      <w:r w:rsidRPr="00372E49">
        <w:rPr>
          <w:color w:val="000000" w:themeColor="text1"/>
          <w:kern w:val="0"/>
        </w:rPr>
        <w:t>Notification of acceptance results: Early May 202</w:t>
      </w:r>
      <w:r w:rsidRPr="00372E49">
        <w:rPr>
          <w:rFonts w:hint="eastAsia"/>
          <w:color w:val="000000" w:themeColor="text1"/>
          <w:kern w:val="0"/>
        </w:rPr>
        <w:t>4</w:t>
      </w:r>
    </w:p>
    <w:p w14:paraId="6B879E08" w14:textId="32F98BB1" w:rsidR="00372E49" w:rsidRDefault="00584619" w:rsidP="00372E49">
      <w:pPr>
        <w:pStyle w:val="aa"/>
        <w:numPr>
          <w:ilvl w:val="0"/>
          <w:numId w:val="4"/>
        </w:numPr>
        <w:ind w:leftChars="0"/>
        <w:rPr>
          <w:color w:val="000000" w:themeColor="text1"/>
          <w:kern w:val="0"/>
        </w:rPr>
      </w:pPr>
      <w:r>
        <w:rPr>
          <w:color w:val="000000" w:themeColor="text1"/>
          <w:kern w:val="0"/>
        </w:rPr>
        <w:t>Coordination of instruction details: After mid-June 2024</w:t>
      </w:r>
      <w:r>
        <w:rPr>
          <w:color w:val="000000" w:themeColor="text1"/>
          <w:kern w:val="0"/>
        </w:rPr>
        <w:br/>
        <w:t>*</w:t>
      </w:r>
      <w:r w:rsidR="00697353" w:rsidRPr="00697353">
        <w:rPr>
          <w:color w:val="000000" w:themeColor="text1"/>
          <w:kern w:val="0"/>
        </w:rPr>
        <w:t>Instruction details are expected to be coordinated after mid-June when the subcontractors for this program are selected.</w:t>
      </w:r>
    </w:p>
    <w:p w14:paraId="3DB6AB6B" w14:textId="77777777" w:rsidR="00584619" w:rsidRPr="00584619" w:rsidRDefault="00584619" w:rsidP="00584619">
      <w:pPr>
        <w:rPr>
          <w:color w:val="000000" w:themeColor="text1"/>
          <w:kern w:val="0"/>
        </w:rPr>
      </w:pPr>
    </w:p>
    <w:p w14:paraId="1D35E637" w14:textId="77777777" w:rsidR="002161F2" w:rsidRPr="002161F2" w:rsidRDefault="00045858" w:rsidP="00E57ADA">
      <w:pPr>
        <w:ind w:firstLineChars="100" w:firstLine="194"/>
        <w:rPr>
          <w:b/>
        </w:rPr>
      </w:pPr>
      <w:r>
        <w:rPr>
          <w:rFonts w:hint="eastAsia"/>
          <w:b/>
        </w:rPr>
        <w:t>９</w:t>
      </w:r>
      <w:r w:rsidR="000733E9">
        <w:rPr>
          <w:rFonts w:hint="eastAsia"/>
          <w:b/>
        </w:rPr>
        <w:t>．</w:t>
      </w:r>
      <w:r w:rsidR="000733E9">
        <w:rPr>
          <w:b/>
          <w:kern w:val="0"/>
        </w:rPr>
        <w:t>Considerations regarding application</w:t>
      </w:r>
    </w:p>
    <w:p w14:paraId="37CD7B30" w14:textId="7EF380D1" w:rsidR="00BF199E" w:rsidRDefault="003E1D85" w:rsidP="00BF199E">
      <w:pPr>
        <w:ind w:leftChars="133" w:left="450" w:hangingChars="100" w:hanging="193"/>
      </w:pPr>
      <w:r>
        <w:rPr>
          <w:rFonts w:hint="eastAsia"/>
        </w:rPr>
        <w:t>１）</w:t>
      </w:r>
      <w:r w:rsidR="00BF199E">
        <w:t>This program is conducted by a subsidy provided by the central government, but is accepting applications before it is granted. Should the government subsidy not be approved for 202</w:t>
      </w:r>
      <w:r w:rsidR="001206D8">
        <w:t>4</w:t>
      </w:r>
      <w:r w:rsidR="00BF199E">
        <w:t xml:space="preserve">, there is a possibility that this program cannot be conducted. </w:t>
      </w:r>
      <w:r w:rsidR="00DE4AA6">
        <w:t>In addition, the p</w:t>
      </w:r>
      <w:r w:rsidR="00EF39A5">
        <w:t>rogram contents may be subject</w:t>
      </w:r>
      <w:r w:rsidR="00DE4AA6">
        <w:t xml:space="preserve"> to be changed due to COVID-19</w:t>
      </w:r>
      <w:r w:rsidR="00494D8C">
        <w:t>, etc</w:t>
      </w:r>
      <w:r w:rsidR="00DE4AA6">
        <w:t xml:space="preserve">. </w:t>
      </w:r>
      <w:r w:rsidR="00BF199E">
        <w:t>Please be aware of the possibility when applying.</w:t>
      </w:r>
    </w:p>
    <w:p w14:paraId="3D2063AF" w14:textId="476F0BBA" w:rsidR="00265872" w:rsidRDefault="00265872" w:rsidP="00BF199E">
      <w:pPr>
        <w:ind w:leftChars="133" w:left="450" w:hangingChars="100" w:hanging="193"/>
      </w:pPr>
      <w:r>
        <w:rPr>
          <w:rFonts w:hint="eastAsia"/>
        </w:rPr>
        <w:t>２）</w:t>
      </w:r>
      <w:r w:rsidRPr="00BD59E3">
        <w:rPr>
          <w:rFonts w:hint="eastAsia"/>
          <w:u w:val="single"/>
        </w:rPr>
        <w:t>A</w:t>
      </w:r>
      <w:r w:rsidRPr="00BD59E3">
        <w:rPr>
          <w:u w:val="single"/>
        </w:rPr>
        <w:t xml:space="preserve">ccommodation during the on-site instruction is expected to be at home of a Kenjinkai member (including meals at home). In addition, </w:t>
      </w:r>
      <w:r w:rsidR="00BF427B" w:rsidRPr="00BD59E3">
        <w:rPr>
          <w:u w:val="single"/>
        </w:rPr>
        <w:t xml:space="preserve">if possible, </w:t>
      </w:r>
      <w:r w:rsidRPr="00BD59E3">
        <w:rPr>
          <w:u w:val="single"/>
        </w:rPr>
        <w:t xml:space="preserve">please pick instructor(s) up at a nearby airport and provide rides between </w:t>
      </w:r>
      <w:r w:rsidR="00DD424E">
        <w:rPr>
          <w:u w:val="single"/>
        </w:rPr>
        <w:t xml:space="preserve">the </w:t>
      </w:r>
      <w:r w:rsidRPr="00BD59E3">
        <w:rPr>
          <w:u w:val="single"/>
        </w:rPr>
        <w:t>home</w:t>
      </w:r>
      <w:r w:rsidR="00DD424E">
        <w:rPr>
          <w:u w:val="single"/>
        </w:rPr>
        <w:t>s</w:t>
      </w:r>
      <w:r w:rsidRPr="00BD59E3">
        <w:rPr>
          <w:u w:val="single"/>
        </w:rPr>
        <w:t xml:space="preserve"> th</w:t>
      </w:r>
      <w:r w:rsidR="00DD424E">
        <w:rPr>
          <w:u w:val="single"/>
        </w:rPr>
        <w:t>e</w:t>
      </w:r>
      <w:r w:rsidRPr="00BD59E3">
        <w:rPr>
          <w:u w:val="single"/>
        </w:rPr>
        <w:t xml:space="preserve"> instructor(s) </w:t>
      </w:r>
      <w:r w:rsidR="00DD424E">
        <w:rPr>
          <w:u w:val="single"/>
        </w:rPr>
        <w:t>are staying at</w:t>
      </w:r>
      <w:r w:rsidRPr="00BD59E3">
        <w:rPr>
          <w:u w:val="single"/>
        </w:rPr>
        <w:t xml:space="preserve"> </w:t>
      </w:r>
      <w:r w:rsidR="00BF427B" w:rsidRPr="00BD59E3">
        <w:rPr>
          <w:u w:val="single"/>
        </w:rPr>
        <w:t>and</w:t>
      </w:r>
      <w:r w:rsidRPr="00BD59E3">
        <w:rPr>
          <w:u w:val="single"/>
        </w:rPr>
        <w:t xml:space="preserve"> </w:t>
      </w:r>
      <w:r w:rsidR="00DD424E">
        <w:rPr>
          <w:u w:val="single"/>
        </w:rPr>
        <w:t xml:space="preserve">the </w:t>
      </w:r>
      <w:r w:rsidRPr="00BD59E3">
        <w:rPr>
          <w:u w:val="single"/>
        </w:rPr>
        <w:t xml:space="preserve">practice </w:t>
      </w:r>
      <w:r w:rsidR="00E771F9">
        <w:rPr>
          <w:u w:val="single"/>
        </w:rPr>
        <w:t>space</w:t>
      </w:r>
      <w:r w:rsidR="00DD424E">
        <w:rPr>
          <w:u w:val="single"/>
        </w:rPr>
        <w:t>s</w:t>
      </w:r>
      <w:r w:rsidRPr="00BD59E3">
        <w:rPr>
          <w:u w:val="single"/>
        </w:rPr>
        <w:t>, etc.</w:t>
      </w:r>
      <w:r w:rsidR="00BF427B" w:rsidRPr="00BD59E3">
        <w:rPr>
          <w:u w:val="single"/>
        </w:rPr>
        <w:t xml:space="preserve"> Expenses for those above will be individually coordinated after </w:t>
      </w:r>
      <w:r w:rsidR="001206D8">
        <w:rPr>
          <w:u w:val="single"/>
        </w:rPr>
        <w:t>acceptance</w:t>
      </w:r>
      <w:r w:rsidR="00BF427B" w:rsidRPr="00BD59E3">
        <w:rPr>
          <w:u w:val="single"/>
        </w:rPr>
        <w:t>.</w:t>
      </w:r>
      <w:r w:rsidR="00BF427B">
        <w:t xml:space="preserve"> </w:t>
      </w:r>
    </w:p>
    <w:p w14:paraId="3F48A751" w14:textId="278D6DA7" w:rsidR="00BF427B" w:rsidRDefault="00BF427B" w:rsidP="00BF199E">
      <w:pPr>
        <w:ind w:leftChars="133" w:left="450" w:hangingChars="100" w:hanging="193"/>
      </w:pPr>
      <w:r>
        <w:rPr>
          <w:rFonts w:hint="eastAsia"/>
        </w:rPr>
        <w:t>３）</w:t>
      </w:r>
      <w:r w:rsidRPr="00BD59E3">
        <w:rPr>
          <w:rFonts w:hint="eastAsia"/>
          <w:u w:val="single"/>
        </w:rPr>
        <w:t>O</w:t>
      </w:r>
      <w:r w:rsidRPr="00BD59E3">
        <w:rPr>
          <w:u w:val="single"/>
        </w:rPr>
        <w:t>PG does not provide support for a</w:t>
      </w:r>
      <w:r w:rsidR="00E771F9">
        <w:rPr>
          <w:u w:val="single"/>
        </w:rPr>
        <w:t>n</w:t>
      </w:r>
      <w:r w:rsidRPr="00BD59E3">
        <w:rPr>
          <w:u w:val="single"/>
        </w:rPr>
        <w:t xml:space="preserve"> event hosted by the Kenjinkai</w:t>
      </w:r>
      <w:r w:rsidR="00E771F9">
        <w:rPr>
          <w:u w:val="single"/>
        </w:rPr>
        <w:t xml:space="preserve"> </w:t>
      </w:r>
      <w:r w:rsidRPr="00BD59E3">
        <w:rPr>
          <w:u w:val="single"/>
        </w:rPr>
        <w:t>(personnel expenses, venue fee, promotion and advertising expenses, travel expenses, h</w:t>
      </w:r>
      <w:r w:rsidRPr="00BD59E3">
        <w:rPr>
          <w:rFonts w:hint="eastAsia"/>
          <w:u w:val="single"/>
        </w:rPr>
        <w:t>onorarium</w:t>
      </w:r>
      <w:r w:rsidRPr="00BD59E3">
        <w:rPr>
          <w:u w:val="single"/>
        </w:rPr>
        <w:t xml:space="preserve">s, etc.). However, it is possible to consult </w:t>
      </w:r>
      <w:r w:rsidR="00BD59E3">
        <w:rPr>
          <w:u w:val="single"/>
        </w:rPr>
        <w:t xml:space="preserve">about </w:t>
      </w:r>
      <w:r w:rsidRPr="00BD59E3">
        <w:rPr>
          <w:u w:val="single"/>
        </w:rPr>
        <w:t xml:space="preserve">program of </w:t>
      </w:r>
      <w:r w:rsidR="00E771F9">
        <w:rPr>
          <w:u w:val="single"/>
        </w:rPr>
        <w:t xml:space="preserve">the </w:t>
      </w:r>
      <w:r w:rsidRPr="00BD59E3">
        <w:rPr>
          <w:u w:val="single"/>
        </w:rPr>
        <w:t>event or direction of the event after accept</w:t>
      </w:r>
      <w:r w:rsidR="00E771F9">
        <w:rPr>
          <w:u w:val="single"/>
        </w:rPr>
        <w:t>ance</w:t>
      </w:r>
      <w:r w:rsidRPr="00BD59E3">
        <w:rPr>
          <w:u w:val="single"/>
        </w:rPr>
        <w:t>.</w:t>
      </w:r>
      <w:r w:rsidR="00BD59E3" w:rsidRPr="00BD59E3">
        <w:rPr>
          <w:u w:val="single"/>
        </w:rPr>
        <w:t xml:space="preserve"> In addition, whether instructor(s) will be able to perform at the event or not need to be consulted separately. </w:t>
      </w:r>
    </w:p>
    <w:p w14:paraId="60FBA48C" w14:textId="4581165E" w:rsidR="003E1D85" w:rsidRPr="00AA7864" w:rsidRDefault="00BD59E3" w:rsidP="00BF199E">
      <w:pPr>
        <w:ind w:leftChars="133" w:left="450" w:hangingChars="100" w:hanging="193"/>
      </w:pPr>
      <w:r>
        <w:rPr>
          <w:rFonts w:hint="eastAsia"/>
        </w:rPr>
        <w:t>４</w:t>
      </w:r>
      <w:r w:rsidR="00AC043F">
        <w:rPr>
          <w:rFonts w:hint="eastAsia"/>
        </w:rPr>
        <w:t>）</w:t>
      </w:r>
      <w:r w:rsidR="00AC043F">
        <w:rPr>
          <w:kern w:val="0"/>
        </w:rPr>
        <w:t xml:space="preserve">Should your Kenjinkai be accepted, the organization name, representative’s name, event </w:t>
      </w:r>
      <w:r w:rsidR="00AC043F">
        <w:rPr>
          <w:kern w:val="0"/>
        </w:rPr>
        <w:lastRenderedPageBreak/>
        <w:t>details, and other information will be used in OPG’s program report, statistical data, and website, as well as provided to media organizations and other groups. Please inform persons related to the program and event regarding the handling and consent of such information.</w:t>
      </w:r>
    </w:p>
    <w:p w14:paraId="30E46CF8" w14:textId="50484712" w:rsidR="00FA7301" w:rsidRDefault="00BD59E3" w:rsidP="00E57ADA">
      <w:pPr>
        <w:ind w:leftChars="150" w:left="483" w:hangingChars="100" w:hanging="193"/>
      </w:pPr>
      <w:r>
        <w:rPr>
          <w:rFonts w:hint="eastAsia"/>
        </w:rPr>
        <w:t>５</w:t>
      </w:r>
      <w:r w:rsidR="00AC043F">
        <w:rPr>
          <w:rFonts w:hint="eastAsia"/>
        </w:rPr>
        <w:t>）</w:t>
      </w:r>
      <w:r w:rsidR="00327CCF">
        <w:rPr>
          <w:kern w:val="0"/>
        </w:rPr>
        <w:t>OPG will</w:t>
      </w:r>
      <w:r w:rsidR="00AC043F">
        <w:rPr>
          <w:kern w:val="0"/>
        </w:rPr>
        <w:t xml:space="preserve"> ask for the Kenjinkai to participate in a follow-up survey after the </w:t>
      </w:r>
      <w:r w:rsidR="00584619">
        <w:rPr>
          <w:kern w:val="0"/>
        </w:rPr>
        <w:t>instruction</w:t>
      </w:r>
      <w:r w:rsidR="00AC043F">
        <w:rPr>
          <w:kern w:val="0"/>
        </w:rPr>
        <w:t xml:space="preserve"> has ended. We would appreciate your cooperation.</w:t>
      </w:r>
    </w:p>
    <w:p w14:paraId="46354554" w14:textId="1886F22C" w:rsidR="008D71D3" w:rsidRPr="00AA7864" w:rsidRDefault="00BD59E3" w:rsidP="00AA7864">
      <w:pPr>
        <w:ind w:leftChars="150" w:left="483" w:hangingChars="100" w:hanging="193"/>
      </w:pPr>
      <w:r>
        <w:rPr>
          <w:rFonts w:hint="eastAsia"/>
        </w:rPr>
        <w:t>６）</w:t>
      </w:r>
      <w:r w:rsidRPr="00BD59E3">
        <w:t>Please feel free to contact OPG if you would like to receive instruction in other genres than those listed, or if you have inquiries that require coordination, etc.</w:t>
      </w:r>
      <w:r>
        <w:t xml:space="preserve"> </w:t>
      </w:r>
      <w:r w:rsidRPr="00BD59E3">
        <w:t xml:space="preserve">We </w:t>
      </w:r>
      <w:r w:rsidR="00E771F9">
        <w:t xml:space="preserve">also </w:t>
      </w:r>
      <w:r w:rsidRPr="00BD59E3">
        <w:t>accept individual consultation prior to applying for this program.</w:t>
      </w:r>
    </w:p>
    <w:sectPr w:rsidR="008D71D3" w:rsidRPr="00AA7864" w:rsidSect="007418A1">
      <w:pgSz w:w="11906" w:h="16838" w:code="9"/>
      <w:pgMar w:top="1021" w:right="1701" w:bottom="1134" w:left="1701" w:header="851" w:footer="992" w:gutter="0"/>
      <w:cols w:space="425"/>
      <w:docGrid w:type="linesAndChars" w:linePitch="34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632F" w14:textId="77777777" w:rsidR="004275ED" w:rsidRDefault="004275ED" w:rsidP="00C31A7D">
      <w:r>
        <w:separator/>
      </w:r>
    </w:p>
  </w:endnote>
  <w:endnote w:type="continuationSeparator" w:id="0">
    <w:p w14:paraId="6B966841" w14:textId="77777777" w:rsidR="004275ED" w:rsidRDefault="004275ED" w:rsidP="00C3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1EA7" w14:textId="77777777" w:rsidR="004275ED" w:rsidRDefault="004275ED" w:rsidP="00C31A7D">
      <w:r>
        <w:separator/>
      </w:r>
    </w:p>
  </w:footnote>
  <w:footnote w:type="continuationSeparator" w:id="0">
    <w:p w14:paraId="17979506" w14:textId="77777777" w:rsidR="004275ED" w:rsidRDefault="004275ED" w:rsidP="00C31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F55D7"/>
    <w:multiLevelType w:val="hybridMultilevel"/>
    <w:tmpl w:val="69B0FDE4"/>
    <w:lvl w:ilvl="0" w:tplc="119ABAF8">
      <w:start w:val="3"/>
      <w:numFmt w:val="decimalFullWidth"/>
      <w:lvlText w:val="%1）"/>
      <w:lvlJc w:val="left"/>
      <w:pPr>
        <w:ind w:left="613" w:hanging="42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abstractNum w:abstractNumId="1" w15:restartNumberingAfterBreak="0">
    <w:nsid w:val="2CBB2EE3"/>
    <w:multiLevelType w:val="hybridMultilevel"/>
    <w:tmpl w:val="1EFE7D34"/>
    <w:lvl w:ilvl="0" w:tplc="8350F600">
      <w:start w:val="1"/>
      <w:numFmt w:val="decimalFullWidth"/>
      <w:lvlText w:val="%1）"/>
      <w:lvlJc w:val="left"/>
      <w:pPr>
        <w:ind w:left="800" w:hanging="40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2" w15:restartNumberingAfterBreak="0">
    <w:nsid w:val="3C6957DA"/>
    <w:multiLevelType w:val="hybridMultilevel"/>
    <w:tmpl w:val="17D6EC8A"/>
    <w:lvl w:ilvl="0" w:tplc="83C0C22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EF5314"/>
    <w:multiLevelType w:val="hybridMultilevel"/>
    <w:tmpl w:val="98207FE2"/>
    <w:lvl w:ilvl="0" w:tplc="4FD65730">
      <w:start w:val="1"/>
      <w:numFmt w:val="decimalFullWidth"/>
      <w:lvlText w:val="%1）"/>
      <w:lvlJc w:val="left"/>
      <w:pPr>
        <w:ind w:left="613" w:hanging="420"/>
      </w:pPr>
      <w:rPr>
        <w:rFonts w:hint="default"/>
      </w:rPr>
    </w:lvl>
    <w:lvl w:ilvl="1" w:tplc="04090017" w:tentative="1">
      <w:start w:val="1"/>
      <w:numFmt w:val="aiueoFullWidth"/>
      <w:lvlText w:val="(%2)"/>
      <w:lvlJc w:val="left"/>
      <w:pPr>
        <w:ind w:left="1073" w:hanging="440"/>
      </w:pPr>
    </w:lvl>
    <w:lvl w:ilvl="2" w:tplc="04090011" w:tentative="1">
      <w:start w:val="1"/>
      <w:numFmt w:val="decimalEnclosedCircle"/>
      <w:lvlText w:val="%3"/>
      <w:lvlJc w:val="left"/>
      <w:pPr>
        <w:ind w:left="1513" w:hanging="440"/>
      </w:pPr>
    </w:lvl>
    <w:lvl w:ilvl="3" w:tplc="0409000F" w:tentative="1">
      <w:start w:val="1"/>
      <w:numFmt w:val="decimal"/>
      <w:lvlText w:val="%4."/>
      <w:lvlJc w:val="left"/>
      <w:pPr>
        <w:ind w:left="1953" w:hanging="440"/>
      </w:pPr>
    </w:lvl>
    <w:lvl w:ilvl="4" w:tplc="04090017" w:tentative="1">
      <w:start w:val="1"/>
      <w:numFmt w:val="aiueoFullWidth"/>
      <w:lvlText w:val="(%5)"/>
      <w:lvlJc w:val="left"/>
      <w:pPr>
        <w:ind w:left="2393" w:hanging="440"/>
      </w:pPr>
    </w:lvl>
    <w:lvl w:ilvl="5" w:tplc="04090011" w:tentative="1">
      <w:start w:val="1"/>
      <w:numFmt w:val="decimalEnclosedCircle"/>
      <w:lvlText w:val="%6"/>
      <w:lvlJc w:val="left"/>
      <w:pPr>
        <w:ind w:left="2833" w:hanging="440"/>
      </w:pPr>
    </w:lvl>
    <w:lvl w:ilvl="6" w:tplc="0409000F" w:tentative="1">
      <w:start w:val="1"/>
      <w:numFmt w:val="decimal"/>
      <w:lvlText w:val="%7."/>
      <w:lvlJc w:val="left"/>
      <w:pPr>
        <w:ind w:left="3273" w:hanging="440"/>
      </w:pPr>
    </w:lvl>
    <w:lvl w:ilvl="7" w:tplc="04090017" w:tentative="1">
      <w:start w:val="1"/>
      <w:numFmt w:val="aiueoFullWidth"/>
      <w:lvlText w:val="(%8)"/>
      <w:lvlJc w:val="left"/>
      <w:pPr>
        <w:ind w:left="3713" w:hanging="440"/>
      </w:pPr>
    </w:lvl>
    <w:lvl w:ilvl="8" w:tplc="04090011" w:tentative="1">
      <w:start w:val="1"/>
      <w:numFmt w:val="decimalEnclosedCircle"/>
      <w:lvlText w:val="%9"/>
      <w:lvlJc w:val="left"/>
      <w:pPr>
        <w:ind w:left="4153" w:hanging="440"/>
      </w:pPr>
    </w:lvl>
  </w:abstractNum>
  <w:num w:numId="1" w16cid:durableId="351105273">
    <w:abstractNumId w:val="2"/>
  </w:num>
  <w:num w:numId="2" w16cid:durableId="626736963">
    <w:abstractNumId w:val="3"/>
  </w:num>
  <w:num w:numId="3" w16cid:durableId="261883924">
    <w:abstractNumId w:val="0"/>
  </w:num>
  <w:num w:numId="4" w16cid:durableId="457455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93"/>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AD"/>
    <w:rsid w:val="00035A07"/>
    <w:rsid w:val="00045858"/>
    <w:rsid w:val="00060A13"/>
    <w:rsid w:val="000733E9"/>
    <w:rsid w:val="00093EC7"/>
    <w:rsid w:val="000A7C62"/>
    <w:rsid w:val="000C125A"/>
    <w:rsid w:val="000C5B34"/>
    <w:rsid w:val="000D16B0"/>
    <w:rsid w:val="000E1BBB"/>
    <w:rsid w:val="000F781A"/>
    <w:rsid w:val="001047FB"/>
    <w:rsid w:val="001206D8"/>
    <w:rsid w:val="00124D48"/>
    <w:rsid w:val="001305AE"/>
    <w:rsid w:val="001308D9"/>
    <w:rsid w:val="00153941"/>
    <w:rsid w:val="001B5AE3"/>
    <w:rsid w:val="001D2972"/>
    <w:rsid w:val="001F30C7"/>
    <w:rsid w:val="002161F2"/>
    <w:rsid w:val="002539E0"/>
    <w:rsid w:val="002576C3"/>
    <w:rsid w:val="00265872"/>
    <w:rsid w:val="002733AA"/>
    <w:rsid w:val="002778DB"/>
    <w:rsid w:val="002C29AD"/>
    <w:rsid w:val="002E0A3D"/>
    <w:rsid w:val="002E0C5C"/>
    <w:rsid w:val="0030002A"/>
    <w:rsid w:val="0031265A"/>
    <w:rsid w:val="00327CCF"/>
    <w:rsid w:val="00330062"/>
    <w:rsid w:val="00357B91"/>
    <w:rsid w:val="003670C4"/>
    <w:rsid w:val="00372E49"/>
    <w:rsid w:val="00374CAE"/>
    <w:rsid w:val="003856C8"/>
    <w:rsid w:val="00394623"/>
    <w:rsid w:val="003A388C"/>
    <w:rsid w:val="003E1D85"/>
    <w:rsid w:val="00411BCC"/>
    <w:rsid w:val="004161CC"/>
    <w:rsid w:val="004275ED"/>
    <w:rsid w:val="00450151"/>
    <w:rsid w:val="00461988"/>
    <w:rsid w:val="00461D00"/>
    <w:rsid w:val="004656B2"/>
    <w:rsid w:val="00494D8C"/>
    <w:rsid w:val="00494E7E"/>
    <w:rsid w:val="00496ABC"/>
    <w:rsid w:val="004C6838"/>
    <w:rsid w:val="004E0689"/>
    <w:rsid w:val="005229D1"/>
    <w:rsid w:val="0053061C"/>
    <w:rsid w:val="00540B27"/>
    <w:rsid w:val="005448DD"/>
    <w:rsid w:val="00580D05"/>
    <w:rsid w:val="0058312B"/>
    <w:rsid w:val="00584619"/>
    <w:rsid w:val="00590738"/>
    <w:rsid w:val="00591339"/>
    <w:rsid w:val="005A05C6"/>
    <w:rsid w:val="005A4F11"/>
    <w:rsid w:val="005A7F50"/>
    <w:rsid w:val="005C3435"/>
    <w:rsid w:val="005C62AD"/>
    <w:rsid w:val="005D2E74"/>
    <w:rsid w:val="005D4976"/>
    <w:rsid w:val="005F4835"/>
    <w:rsid w:val="006829E1"/>
    <w:rsid w:val="00697353"/>
    <w:rsid w:val="006A712E"/>
    <w:rsid w:val="006C12A0"/>
    <w:rsid w:val="006D68B1"/>
    <w:rsid w:val="006E7397"/>
    <w:rsid w:val="007418A1"/>
    <w:rsid w:val="00742E93"/>
    <w:rsid w:val="007555E6"/>
    <w:rsid w:val="00761124"/>
    <w:rsid w:val="0077217B"/>
    <w:rsid w:val="007722E4"/>
    <w:rsid w:val="007A7039"/>
    <w:rsid w:val="007C4854"/>
    <w:rsid w:val="007D18F6"/>
    <w:rsid w:val="00801FD0"/>
    <w:rsid w:val="00837785"/>
    <w:rsid w:val="00843512"/>
    <w:rsid w:val="00857608"/>
    <w:rsid w:val="00861A04"/>
    <w:rsid w:val="00893597"/>
    <w:rsid w:val="008B1B64"/>
    <w:rsid w:val="008D048C"/>
    <w:rsid w:val="008D71D3"/>
    <w:rsid w:val="008D74EF"/>
    <w:rsid w:val="00922645"/>
    <w:rsid w:val="00927712"/>
    <w:rsid w:val="00953BA0"/>
    <w:rsid w:val="00963DE5"/>
    <w:rsid w:val="00967B70"/>
    <w:rsid w:val="009C3BC6"/>
    <w:rsid w:val="009E413E"/>
    <w:rsid w:val="009E41F6"/>
    <w:rsid w:val="00A01C55"/>
    <w:rsid w:val="00A7094B"/>
    <w:rsid w:val="00A768F1"/>
    <w:rsid w:val="00A96D43"/>
    <w:rsid w:val="00AA7864"/>
    <w:rsid w:val="00AC043F"/>
    <w:rsid w:val="00AD37D5"/>
    <w:rsid w:val="00B04F44"/>
    <w:rsid w:val="00B23806"/>
    <w:rsid w:val="00B6506E"/>
    <w:rsid w:val="00B757CE"/>
    <w:rsid w:val="00B87CA2"/>
    <w:rsid w:val="00B95645"/>
    <w:rsid w:val="00BD4157"/>
    <w:rsid w:val="00BD59E3"/>
    <w:rsid w:val="00BE7CB3"/>
    <w:rsid w:val="00BF199E"/>
    <w:rsid w:val="00BF427B"/>
    <w:rsid w:val="00C037E5"/>
    <w:rsid w:val="00C31A7D"/>
    <w:rsid w:val="00C344B4"/>
    <w:rsid w:val="00C85266"/>
    <w:rsid w:val="00CA5329"/>
    <w:rsid w:val="00CB484D"/>
    <w:rsid w:val="00CE6494"/>
    <w:rsid w:val="00D0121D"/>
    <w:rsid w:val="00D268FD"/>
    <w:rsid w:val="00D308D8"/>
    <w:rsid w:val="00D412C1"/>
    <w:rsid w:val="00D602DA"/>
    <w:rsid w:val="00D87754"/>
    <w:rsid w:val="00DC0DB4"/>
    <w:rsid w:val="00DD424E"/>
    <w:rsid w:val="00DD500E"/>
    <w:rsid w:val="00DE25DF"/>
    <w:rsid w:val="00DE276D"/>
    <w:rsid w:val="00DE4AA6"/>
    <w:rsid w:val="00DF309C"/>
    <w:rsid w:val="00E0747A"/>
    <w:rsid w:val="00E07A6A"/>
    <w:rsid w:val="00E422ED"/>
    <w:rsid w:val="00E5629F"/>
    <w:rsid w:val="00E57ADA"/>
    <w:rsid w:val="00E771F9"/>
    <w:rsid w:val="00E8461D"/>
    <w:rsid w:val="00EA565D"/>
    <w:rsid w:val="00EC06A0"/>
    <w:rsid w:val="00EC0B15"/>
    <w:rsid w:val="00EC2144"/>
    <w:rsid w:val="00EC7EE1"/>
    <w:rsid w:val="00ED32CE"/>
    <w:rsid w:val="00ED45A1"/>
    <w:rsid w:val="00EE3C28"/>
    <w:rsid w:val="00EF39A5"/>
    <w:rsid w:val="00EF48FA"/>
    <w:rsid w:val="00F02DC0"/>
    <w:rsid w:val="00F16095"/>
    <w:rsid w:val="00F24C80"/>
    <w:rsid w:val="00F27315"/>
    <w:rsid w:val="00F535CE"/>
    <w:rsid w:val="00F65B4A"/>
    <w:rsid w:val="00F662A5"/>
    <w:rsid w:val="00F9666B"/>
    <w:rsid w:val="00FA0AF0"/>
    <w:rsid w:val="00FA7104"/>
    <w:rsid w:val="00FA7301"/>
    <w:rsid w:val="00FC2916"/>
    <w:rsid w:val="00FE4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0C941C"/>
  <w15:docId w15:val="{E47FFDF2-A132-473D-83BA-A0C42386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6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A7D"/>
    <w:pPr>
      <w:tabs>
        <w:tab w:val="center" w:pos="4252"/>
        <w:tab w:val="right" w:pos="8504"/>
      </w:tabs>
      <w:snapToGrid w:val="0"/>
    </w:pPr>
  </w:style>
  <w:style w:type="character" w:customStyle="1" w:styleId="a4">
    <w:name w:val="ヘッダー (文字)"/>
    <w:basedOn w:val="a0"/>
    <w:link w:val="a3"/>
    <w:uiPriority w:val="99"/>
    <w:rsid w:val="00C31A7D"/>
  </w:style>
  <w:style w:type="paragraph" w:styleId="a5">
    <w:name w:val="footer"/>
    <w:basedOn w:val="a"/>
    <w:link w:val="a6"/>
    <w:uiPriority w:val="99"/>
    <w:unhideWhenUsed/>
    <w:rsid w:val="00C31A7D"/>
    <w:pPr>
      <w:tabs>
        <w:tab w:val="center" w:pos="4252"/>
        <w:tab w:val="right" w:pos="8504"/>
      </w:tabs>
      <w:snapToGrid w:val="0"/>
    </w:pPr>
  </w:style>
  <w:style w:type="character" w:customStyle="1" w:styleId="a6">
    <w:name w:val="フッター (文字)"/>
    <w:basedOn w:val="a0"/>
    <w:link w:val="a5"/>
    <w:uiPriority w:val="99"/>
    <w:rsid w:val="00C31A7D"/>
  </w:style>
  <w:style w:type="character" w:styleId="a7">
    <w:name w:val="Hyperlink"/>
    <w:basedOn w:val="a0"/>
    <w:uiPriority w:val="99"/>
    <w:unhideWhenUsed/>
    <w:rsid w:val="00C31A7D"/>
    <w:rPr>
      <w:color w:val="0000FF" w:themeColor="hyperlink"/>
      <w:u w:val="single"/>
    </w:rPr>
  </w:style>
  <w:style w:type="paragraph" w:styleId="a8">
    <w:name w:val="Balloon Text"/>
    <w:basedOn w:val="a"/>
    <w:link w:val="a9"/>
    <w:uiPriority w:val="99"/>
    <w:semiHidden/>
    <w:unhideWhenUsed/>
    <w:rsid w:val="007418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18A1"/>
    <w:rPr>
      <w:rFonts w:asciiTheme="majorHAnsi" w:eastAsiaTheme="majorEastAsia" w:hAnsiTheme="majorHAnsi" w:cstheme="majorBidi"/>
      <w:sz w:val="18"/>
      <w:szCs w:val="18"/>
    </w:rPr>
  </w:style>
  <w:style w:type="paragraph" w:styleId="aa">
    <w:name w:val="List Paragraph"/>
    <w:basedOn w:val="a"/>
    <w:uiPriority w:val="34"/>
    <w:qFormat/>
    <w:rsid w:val="00BE7C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9850">
      <w:bodyDiv w:val="1"/>
      <w:marLeft w:val="0"/>
      <w:marRight w:val="0"/>
      <w:marTop w:val="0"/>
      <w:marBottom w:val="0"/>
      <w:divBdr>
        <w:top w:val="none" w:sz="0" w:space="0" w:color="auto"/>
        <w:left w:val="none" w:sz="0" w:space="0" w:color="auto"/>
        <w:bottom w:val="none" w:sz="0" w:space="0" w:color="auto"/>
        <w:right w:val="none" w:sz="0" w:space="0" w:color="auto"/>
      </w:divBdr>
    </w:div>
    <w:div w:id="300814620">
      <w:bodyDiv w:val="1"/>
      <w:marLeft w:val="0"/>
      <w:marRight w:val="0"/>
      <w:marTop w:val="0"/>
      <w:marBottom w:val="0"/>
      <w:divBdr>
        <w:top w:val="none" w:sz="0" w:space="0" w:color="auto"/>
        <w:left w:val="none" w:sz="0" w:space="0" w:color="auto"/>
        <w:bottom w:val="none" w:sz="0" w:space="0" w:color="auto"/>
        <w:right w:val="none" w:sz="0" w:space="0" w:color="auto"/>
      </w:divBdr>
    </w:div>
    <w:div w:id="607277646">
      <w:bodyDiv w:val="1"/>
      <w:marLeft w:val="0"/>
      <w:marRight w:val="0"/>
      <w:marTop w:val="0"/>
      <w:marBottom w:val="0"/>
      <w:divBdr>
        <w:top w:val="none" w:sz="0" w:space="0" w:color="auto"/>
        <w:left w:val="none" w:sz="0" w:space="0" w:color="auto"/>
        <w:bottom w:val="none" w:sz="0" w:space="0" w:color="auto"/>
        <w:right w:val="none" w:sz="0" w:space="0" w:color="auto"/>
      </w:divBdr>
    </w:div>
    <w:div w:id="853500281">
      <w:bodyDiv w:val="1"/>
      <w:marLeft w:val="0"/>
      <w:marRight w:val="0"/>
      <w:marTop w:val="0"/>
      <w:marBottom w:val="0"/>
      <w:divBdr>
        <w:top w:val="none" w:sz="0" w:space="0" w:color="auto"/>
        <w:left w:val="none" w:sz="0" w:space="0" w:color="auto"/>
        <w:bottom w:val="none" w:sz="0" w:space="0" w:color="auto"/>
        <w:right w:val="none" w:sz="0" w:space="0" w:color="auto"/>
      </w:divBdr>
    </w:div>
    <w:div w:id="1054045591">
      <w:bodyDiv w:val="1"/>
      <w:marLeft w:val="0"/>
      <w:marRight w:val="0"/>
      <w:marTop w:val="0"/>
      <w:marBottom w:val="0"/>
      <w:divBdr>
        <w:top w:val="none" w:sz="0" w:space="0" w:color="auto"/>
        <w:left w:val="none" w:sz="0" w:space="0" w:color="auto"/>
        <w:bottom w:val="none" w:sz="0" w:space="0" w:color="auto"/>
        <w:right w:val="none" w:sz="0" w:space="0" w:color="auto"/>
      </w:divBdr>
    </w:div>
    <w:div w:id="1110706355">
      <w:bodyDiv w:val="1"/>
      <w:marLeft w:val="0"/>
      <w:marRight w:val="0"/>
      <w:marTop w:val="0"/>
      <w:marBottom w:val="0"/>
      <w:divBdr>
        <w:top w:val="none" w:sz="0" w:space="0" w:color="auto"/>
        <w:left w:val="none" w:sz="0" w:space="0" w:color="auto"/>
        <w:bottom w:val="none" w:sz="0" w:space="0" w:color="auto"/>
        <w:right w:val="none" w:sz="0" w:space="0" w:color="auto"/>
      </w:divBdr>
    </w:div>
    <w:div w:id="1368604135">
      <w:bodyDiv w:val="1"/>
      <w:marLeft w:val="0"/>
      <w:marRight w:val="0"/>
      <w:marTop w:val="0"/>
      <w:marBottom w:val="0"/>
      <w:divBdr>
        <w:top w:val="none" w:sz="0" w:space="0" w:color="auto"/>
        <w:left w:val="none" w:sz="0" w:space="0" w:color="auto"/>
        <w:bottom w:val="none" w:sz="0" w:space="0" w:color="auto"/>
        <w:right w:val="none" w:sz="0" w:space="0" w:color="auto"/>
      </w:divBdr>
    </w:div>
    <w:div w:id="1434013025">
      <w:bodyDiv w:val="1"/>
      <w:marLeft w:val="0"/>
      <w:marRight w:val="0"/>
      <w:marTop w:val="0"/>
      <w:marBottom w:val="0"/>
      <w:divBdr>
        <w:top w:val="none" w:sz="0" w:space="0" w:color="auto"/>
        <w:left w:val="none" w:sz="0" w:space="0" w:color="auto"/>
        <w:bottom w:val="none" w:sz="0" w:space="0" w:color="auto"/>
        <w:right w:val="none" w:sz="0" w:space="0" w:color="auto"/>
      </w:divBdr>
    </w:div>
    <w:div w:id="1463037515">
      <w:bodyDiv w:val="1"/>
      <w:marLeft w:val="0"/>
      <w:marRight w:val="0"/>
      <w:marTop w:val="0"/>
      <w:marBottom w:val="0"/>
      <w:divBdr>
        <w:top w:val="none" w:sz="0" w:space="0" w:color="auto"/>
        <w:left w:val="none" w:sz="0" w:space="0" w:color="auto"/>
        <w:bottom w:val="none" w:sz="0" w:space="0" w:color="auto"/>
        <w:right w:val="none" w:sz="0" w:space="0" w:color="auto"/>
      </w:divBdr>
    </w:div>
    <w:div w:id="1483158810">
      <w:bodyDiv w:val="1"/>
      <w:marLeft w:val="0"/>
      <w:marRight w:val="0"/>
      <w:marTop w:val="0"/>
      <w:marBottom w:val="0"/>
      <w:divBdr>
        <w:top w:val="none" w:sz="0" w:space="0" w:color="auto"/>
        <w:left w:val="none" w:sz="0" w:space="0" w:color="auto"/>
        <w:bottom w:val="none" w:sz="0" w:space="0" w:color="auto"/>
        <w:right w:val="none" w:sz="0" w:space="0" w:color="auto"/>
      </w:divBdr>
    </w:div>
    <w:div w:id="1595286559">
      <w:bodyDiv w:val="1"/>
      <w:marLeft w:val="0"/>
      <w:marRight w:val="0"/>
      <w:marTop w:val="0"/>
      <w:marBottom w:val="0"/>
      <w:divBdr>
        <w:top w:val="none" w:sz="0" w:space="0" w:color="auto"/>
        <w:left w:val="none" w:sz="0" w:space="0" w:color="auto"/>
        <w:bottom w:val="none" w:sz="0" w:space="0" w:color="auto"/>
        <w:right w:val="none" w:sz="0" w:space="0" w:color="auto"/>
      </w:divBdr>
    </w:div>
    <w:div w:id="1802647447">
      <w:bodyDiv w:val="1"/>
      <w:marLeft w:val="0"/>
      <w:marRight w:val="0"/>
      <w:marTop w:val="0"/>
      <w:marBottom w:val="0"/>
      <w:divBdr>
        <w:top w:val="none" w:sz="0" w:space="0" w:color="auto"/>
        <w:left w:val="none" w:sz="0" w:space="0" w:color="auto"/>
        <w:bottom w:val="none" w:sz="0" w:space="0" w:color="auto"/>
        <w:right w:val="none" w:sz="0" w:space="0" w:color="auto"/>
      </w:divBdr>
    </w:div>
    <w:div w:id="1820687976">
      <w:bodyDiv w:val="1"/>
      <w:marLeft w:val="0"/>
      <w:marRight w:val="0"/>
      <w:marTop w:val="0"/>
      <w:marBottom w:val="0"/>
      <w:divBdr>
        <w:top w:val="none" w:sz="0" w:space="0" w:color="auto"/>
        <w:left w:val="none" w:sz="0" w:space="0" w:color="auto"/>
        <w:bottom w:val="none" w:sz="0" w:space="0" w:color="auto"/>
        <w:right w:val="none" w:sz="0" w:space="0" w:color="auto"/>
      </w:divBdr>
    </w:div>
    <w:div w:id="193831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2E9A-B284-4234-A321-EA7779197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4</Pages>
  <Words>1121</Words>
  <Characters>6396</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仲村美幸</dc:creator>
  <cp:lastModifiedBy>0082022</cp:lastModifiedBy>
  <cp:revision>8</cp:revision>
  <cp:lastPrinted>2024-01-11T05:20:00Z</cp:lastPrinted>
  <dcterms:created xsi:type="dcterms:W3CDTF">2024-01-11T01:03:00Z</dcterms:created>
  <dcterms:modified xsi:type="dcterms:W3CDTF">2024-01-15T04:26:00Z</dcterms:modified>
</cp:coreProperties>
</file>